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20" w:rsidRPr="00AB1920" w:rsidRDefault="00AB1920" w:rsidP="003A39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afterLines="100" w:after="360" w:line="380" w:lineRule="exact"/>
        <w:ind w:left="1417" w:hangingChars="472" w:hanging="1417"/>
        <w:jc w:val="center"/>
        <w:rPr>
          <w:rFonts w:ascii="標楷體" w:eastAsia="標楷體" w:hAnsi="標楷體"/>
          <w:b/>
          <w:sz w:val="30"/>
          <w:szCs w:val="30"/>
        </w:rPr>
      </w:pPr>
      <w:r w:rsidRPr="00AB1920">
        <w:rPr>
          <w:rFonts w:ascii="標楷體" w:eastAsia="標楷體" w:hAnsi="標楷體" w:hint="eastAsia"/>
          <w:b/>
          <w:sz w:val="30"/>
          <w:szCs w:val="30"/>
        </w:rPr>
        <w:t>國立</w:t>
      </w:r>
      <w:proofErr w:type="gramStart"/>
      <w:r w:rsidRPr="00AB1920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AB1920">
        <w:rPr>
          <w:rFonts w:ascii="標楷體" w:eastAsia="標楷體" w:hAnsi="標楷體" w:hint="eastAsia"/>
          <w:b/>
          <w:sz w:val="30"/>
          <w:szCs w:val="30"/>
        </w:rPr>
        <w:t>南第一高級中學110學年度橄欖球隊</w:t>
      </w:r>
      <w:r w:rsidR="009A1400">
        <w:rPr>
          <w:rFonts w:ascii="標楷體" w:eastAsia="標楷體" w:hAnsi="標楷體" w:hint="eastAsia"/>
          <w:b/>
          <w:sz w:val="30"/>
          <w:szCs w:val="30"/>
        </w:rPr>
        <w:t>體驗營</w:t>
      </w:r>
      <w:proofErr w:type="gramStart"/>
      <w:r w:rsidRPr="00AB1920">
        <w:rPr>
          <w:rFonts w:ascii="標楷體" w:eastAsia="標楷體" w:hAnsi="標楷體" w:hint="eastAsia"/>
          <w:b/>
          <w:sz w:val="30"/>
          <w:szCs w:val="30"/>
        </w:rPr>
        <w:t>術科補測實施</w:t>
      </w:r>
      <w:proofErr w:type="gramEnd"/>
      <w:r w:rsidRPr="00AB1920">
        <w:rPr>
          <w:rFonts w:ascii="標楷體" w:eastAsia="標楷體" w:hAnsi="標楷體" w:hint="eastAsia"/>
          <w:b/>
          <w:sz w:val="30"/>
          <w:szCs w:val="30"/>
        </w:rPr>
        <w:t>要點</w:t>
      </w:r>
    </w:p>
    <w:p w:rsidR="005B31AA" w:rsidRPr="00CF745D" w:rsidRDefault="00B20575" w:rsidP="003A39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ind w:left="1133" w:hangingChars="472" w:hanging="1133"/>
        <w:jc w:val="both"/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>一、目的：</w:t>
      </w:r>
      <w:r w:rsidR="001960B1">
        <w:rPr>
          <w:rFonts w:ascii="標楷體" w:eastAsia="標楷體" w:hAnsi="標楷體" w:hint="eastAsia"/>
          <w:szCs w:val="24"/>
        </w:rPr>
        <w:t>針對</w:t>
      </w:r>
      <w:r w:rsidR="009B69D1">
        <w:rPr>
          <w:rFonts w:ascii="標楷體" w:eastAsia="標楷體" w:hAnsi="標楷體" w:hint="eastAsia"/>
          <w:szCs w:val="24"/>
        </w:rPr>
        <w:t>未能參加本校橄欖球隊</w:t>
      </w:r>
      <w:r w:rsidR="002462B4">
        <w:rPr>
          <w:rFonts w:ascii="標楷體" w:eastAsia="標楷體" w:hAnsi="標楷體" w:hint="eastAsia"/>
          <w:szCs w:val="24"/>
        </w:rPr>
        <w:t>110年4月11至12日</w:t>
      </w:r>
      <w:r w:rsidR="009B69D1">
        <w:rPr>
          <w:rFonts w:ascii="標楷體" w:eastAsia="標楷體" w:hAnsi="標楷體" w:hint="eastAsia"/>
          <w:szCs w:val="24"/>
        </w:rPr>
        <w:t>所辦理</w:t>
      </w:r>
      <w:r w:rsidR="00D72207">
        <w:rPr>
          <w:rFonts w:ascii="標楷體" w:eastAsia="標楷體" w:hAnsi="標楷體" w:hint="eastAsia"/>
          <w:szCs w:val="24"/>
        </w:rPr>
        <w:t>體驗營之</w:t>
      </w:r>
      <w:r w:rsidR="002462B4">
        <w:rPr>
          <w:rFonts w:ascii="標楷體" w:eastAsia="標楷體" w:hAnsi="標楷體" w:hint="eastAsia"/>
          <w:szCs w:val="24"/>
        </w:rPr>
        <w:t>國中</w:t>
      </w:r>
      <w:r w:rsidR="00D72207">
        <w:rPr>
          <w:rFonts w:ascii="標楷體" w:eastAsia="標楷體" w:hAnsi="標楷體" w:hint="eastAsia"/>
          <w:szCs w:val="24"/>
        </w:rPr>
        <w:t>應屆畢業生</w:t>
      </w:r>
      <w:r w:rsidR="009B69D1">
        <w:rPr>
          <w:rFonts w:ascii="標楷體" w:eastAsia="標楷體" w:hAnsi="標楷體" w:hint="eastAsia"/>
          <w:szCs w:val="24"/>
        </w:rPr>
        <w:t>，</w:t>
      </w:r>
      <w:r w:rsidR="00D72207">
        <w:rPr>
          <w:rFonts w:ascii="標楷體" w:eastAsia="標楷體" w:hAnsi="標楷體" w:hint="eastAsia"/>
          <w:szCs w:val="24"/>
        </w:rPr>
        <w:t>進行</w:t>
      </w:r>
      <w:r w:rsidR="002462B4">
        <w:rPr>
          <w:rFonts w:ascii="標楷體" w:eastAsia="標楷體" w:hAnsi="標楷體" w:hint="eastAsia"/>
          <w:szCs w:val="24"/>
        </w:rPr>
        <w:t>橄欖球</w:t>
      </w:r>
      <w:proofErr w:type="gramStart"/>
      <w:r w:rsidR="00D72207">
        <w:rPr>
          <w:rFonts w:ascii="標楷體" w:eastAsia="標楷體" w:hAnsi="標楷體" w:hint="eastAsia"/>
          <w:szCs w:val="24"/>
        </w:rPr>
        <w:t>術科補測</w:t>
      </w:r>
      <w:proofErr w:type="gramEnd"/>
      <w:r w:rsidR="003E5803">
        <w:rPr>
          <w:rFonts w:ascii="標楷體" w:eastAsia="標楷體" w:hAnsi="標楷體" w:hint="eastAsia"/>
          <w:szCs w:val="24"/>
        </w:rPr>
        <w:t>，</w:t>
      </w:r>
      <w:r w:rsidR="009B69D1">
        <w:rPr>
          <w:rFonts w:ascii="標楷體" w:eastAsia="標楷體" w:hAnsi="標楷體" w:hint="eastAsia"/>
          <w:szCs w:val="24"/>
        </w:rPr>
        <w:t>並作為後續招生之</w:t>
      </w:r>
      <w:r w:rsidR="003E5803">
        <w:rPr>
          <w:rFonts w:ascii="標楷體" w:eastAsia="標楷體" w:hAnsi="標楷體" w:hint="eastAsia"/>
          <w:szCs w:val="24"/>
        </w:rPr>
        <w:t>參考</w:t>
      </w:r>
      <w:r w:rsidR="00D72207">
        <w:rPr>
          <w:rFonts w:ascii="標楷體" w:eastAsia="標楷體" w:hAnsi="標楷體" w:hint="eastAsia"/>
          <w:szCs w:val="24"/>
        </w:rPr>
        <w:t>。</w:t>
      </w:r>
    </w:p>
    <w:p w:rsidR="007A0F9D" w:rsidRDefault="00B20575" w:rsidP="003A39F3">
      <w:pPr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403B93">
        <w:rPr>
          <w:rFonts w:ascii="標楷體" w:eastAsia="標楷體" w:hAnsi="標楷體" w:hint="eastAsia"/>
          <w:szCs w:val="24"/>
        </w:rPr>
        <w:t>二</w:t>
      </w:r>
      <w:r w:rsidR="009A1400">
        <w:rPr>
          <w:rFonts w:ascii="標楷體" w:eastAsia="標楷體" w:hAnsi="標楷體" w:hint="eastAsia"/>
          <w:szCs w:val="24"/>
        </w:rPr>
        <w:t>、承</w:t>
      </w:r>
      <w:r w:rsidR="00536A9B" w:rsidRPr="00403B93">
        <w:rPr>
          <w:rFonts w:ascii="標楷體" w:eastAsia="標楷體" w:hAnsi="標楷體" w:hint="eastAsia"/>
          <w:szCs w:val="24"/>
        </w:rPr>
        <w:t>辦</w:t>
      </w:r>
      <w:r w:rsidRPr="00403B93">
        <w:rPr>
          <w:rFonts w:ascii="標楷體" w:eastAsia="標楷體" w:hAnsi="標楷體" w:hint="eastAsia"/>
          <w:szCs w:val="24"/>
        </w:rPr>
        <w:t>單位：</w:t>
      </w:r>
      <w:r w:rsidR="002462B4">
        <w:rPr>
          <w:rFonts w:ascii="標楷體" w:eastAsia="標楷體" w:hAnsi="標楷體" w:hint="eastAsia"/>
          <w:szCs w:val="24"/>
        </w:rPr>
        <w:t>國立</w:t>
      </w:r>
      <w:proofErr w:type="gramStart"/>
      <w:r w:rsidR="00D72207">
        <w:rPr>
          <w:rFonts w:ascii="標楷體" w:eastAsia="標楷體" w:hAnsi="標楷體" w:hint="eastAsia"/>
          <w:szCs w:val="24"/>
        </w:rPr>
        <w:t>臺</w:t>
      </w:r>
      <w:proofErr w:type="gramEnd"/>
      <w:r w:rsidR="00D72207">
        <w:rPr>
          <w:rFonts w:ascii="標楷體" w:eastAsia="標楷體" w:hAnsi="標楷體" w:hint="eastAsia"/>
          <w:szCs w:val="24"/>
        </w:rPr>
        <w:t>南第一高級中學</w:t>
      </w:r>
      <w:r w:rsidR="002462B4">
        <w:rPr>
          <w:rFonts w:ascii="標楷體" w:eastAsia="標楷體" w:hAnsi="標楷體" w:hint="eastAsia"/>
          <w:szCs w:val="24"/>
        </w:rPr>
        <w:t>進修部橄欖球隊</w:t>
      </w:r>
      <w:r w:rsidR="001B1586" w:rsidRPr="00CF745D">
        <w:rPr>
          <w:rFonts w:ascii="標楷體" w:eastAsia="標楷體" w:hAnsi="標楷體" w:hint="eastAsia"/>
          <w:szCs w:val="24"/>
        </w:rPr>
        <w:t>。</w:t>
      </w:r>
    </w:p>
    <w:p w:rsidR="00FE768F" w:rsidRDefault="00FE768F" w:rsidP="003A39F3">
      <w:pPr>
        <w:kinsoku w:val="0"/>
        <w:overflowPunct w:val="0"/>
        <w:spacing w:line="440" w:lineRule="exact"/>
        <w:ind w:left="1560" w:hangingChars="650" w:hanging="1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</w:t>
      </w:r>
      <w:r w:rsidRPr="00403B93">
        <w:rPr>
          <w:rFonts w:ascii="標楷體" w:eastAsia="標楷體" w:hAnsi="標楷體" w:hint="eastAsia"/>
          <w:szCs w:val="24"/>
        </w:rPr>
        <w:t>參加資格：</w:t>
      </w:r>
      <w:r>
        <w:rPr>
          <w:rFonts w:ascii="標楷體" w:eastAsia="標楷體" w:hAnsi="標楷體" w:hint="eastAsia"/>
          <w:szCs w:val="24"/>
        </w:rPr>
        <w:t>未能參與前述體驗營之</w:t>
      </w:r>
      <w:r w:rsidR="009A1400">
        <w:rPr>
          <w:rFonts w:ascii="標楷體" w:eastAsia="標楷體" w:hAnsi="標楷體" w:hint="eastAsia"/>
          <w:szCs w:val="24"/>
        </w:rPr>
        <w:t>全國各縣市具運動能力</w:t>
      </w:r>
      <w:r w:rsidR="00F65812">
        <w:rPr>
          <w:rFonts w:ascii="標楷體" w:eastAsia="標楷體" w:hAnsi="標楷體" w:hint="eastAsia"/>
          <w:szCs w:val="24"/>
        </w:rPr>
        <w:t>優良之</w:t>
      </w:r>
      <w:r>
        <w:rPr>
          <w:rFonts w:ascii="標楷體" w:eastAsia="標楷體" w:hAnsi="標楷體" w:hint="eastAsia"/>
          <w:szCs w:val="24"/>
        </w:rPr>
        <w:t>國中應屆畢業生</w:t>
      </w:r>
      <w:r w:rsidRPr="00FE768F">
        <w:rPr>
          <w:rFonts w:ascii="標楷體" w:eastAsia="標楷體" w:hAnsi="標楷體" w:hint="eastAsia"/>
          <w:szCs w:val="24"/>
        </w:rPr>
        <w:t>。</w:t>
      </w:r>
    </w:p>
    <w:p w:rsidR="009055A5" w:rsidRPr="007A0F9D" w:rsidRDefault="00D22382" w:rsidP="003A39F3">
      <w:pPr>
        <w:kinsoku w:val="0"/>
        <w:overflowPunct w:val="0"/>
        <w:spacing w:line="440" w:lineRule="exact"/>
        <w:ind w:left="1560" w:hangingChars="650" w:hanging="1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2462B4">
        <w:rPr>
          <w:rFonts w:ascii="標楷體" w:eastAsia="標楷體" w:hAnsi="標楷體" w:hint="eastAsia"/>
          <w:szCs w:val="24"/>
        </w:rPr>
        <w:t>、補</w:t>
      </w:r>
      <w:r w:rsidR="00CF745D">
        <w:rPr>
          <w:rFonts w:ascii="標楷體" w:eastAsia="標楷體" w:hAnsi="標楷體" w:hint="eastAsia"/>
          <w:szCs w:val="24"/>
        </w:rPr>
        <w:t>測</w:t>
      </w:r>
      <w:r w:rsidR="00FE768F">
        <w:rPr>
          <w:rFonts w:ascii="標楷體" w:eastAsia="標楷體" w:hAnsi="標楷體" w:hint="eastAsia"/>
          <w:szCs w:val="24"/>
        </w:rPr>
        <w:t>時間</w:t>
      </w:r>
      <w:r w:rsidR="009055A5" w:rsidRPr="00CF745D">
        <w:rPr>
          <w:rFonts w:ascii="標楷體" w:eastAsia="標楷體" w:hAnsi="標楷體" w:hint="eastAsia"/>
          <w:szCs w:val="24"/>
        </w:rPr>
        <w:t>：</w:t>
      </w:r>
      <w:r w:rsidR="005D0FD0" w:rsidRPr="00CF745D">
        <w:rPr>
          <w:rFonts w:ascii="標楷體" w:eastAsia="標楷體" w:hAnsi="標楷體" w:hint="eastAsia"/>
          <w:szCs w:val="24"/>
        </w:rPr>
        <w:t>110</w:t>
      </w:r>
      <w:r w:rsidR="009055A5" w:rsidRPr="00CF745D">
        <w:rPr>
          <w:rFonts w:ascii="標楷體" w:eastAsia="標楷體" w:hAnsi="標楷體" w:hint="eastAsia"/>
          <w:szCs w:val="24"/>
        </w:rPr>
        <w:t>年</w:t>
      </w:r>
      <w:r w:rsidR="00D72207">
        <w:rPr>
          <w:rFonts w:ascii="標楷體" w:eastAsia="標楷體" w:hAnsi="標楷體" w:hint="eastAsia"/>
          <w:szCs w:val="24"/>
        </w:rPr>
        <w:t>4</w:t>
      </w:r>
      <w:r w:rsidR="009055A5" w:rsidRPr="00CF745D">
        <w:rPr>
          <w:rFonts w:ascii="標楷體" w:eastAsia="標楷體" w:hAnsi="標楷體" w:hint="eastAsia"/>
          <w:szCs w:val="24"/>
        </w:rPr>
        <w:t>月</w:t>
      </w:r>
      <w:r w:rsidR="00CE55C7">
        <w:rPr>
          <w:rFonts w:ascii="標楷體" w:eastAsia="標楷體" w:hAnsi="標楷體" w:hint="eastAsia"/>
          <w:szCs w:val="24"/>
        </w:rPr>
        <w:t>24</w:t>
      </w:r>
      <w:r w:rsidR="009055A5" w:rsidRPr="00CF745D">
        <w:rPr>
          <w:rFonts w:ascii="標楷體" w:eastAsia="標楷體" w:hAnsi="標楷體" w:hint="eastAsia"/>
          <w:szCs w:val="24"/>
        </w:rPr>
        <w:t>日</w:t>
      </w:r>
      <w:r w:rsidR="00D72207">
        <w:rPr>
          <w:rFonts w:ascii="標楷體" w:eastAsia="標楷體" w:hAnsi="標楷體" w:hint="eastAsia"/>
          <w:szCs w:val="24"/>
        </w:rPr>
        <w:t>(星期</w:t>
      </w:r>
      <w:r w:rsidR="00CE55C7">
        <w:rPr>
          <w:rFonts w:ascii="標楷體" w:eastAsia="標楷體" w:hAnsi="標楷體" w:hint="eastAsia"/>
          <w:szCs w:val="24"/>
        </w:rPr>
        <w:t>六</w:t>
      </w:r>
      <w:bookmarkStart w:id="0" w:name="_GoBack"/>
      <w:bookmarkEnd w:id="0"/>
      <w:r w:rsidR="00D72207">
        <w:rPr>
          <w:rFonts w:ascii="標楷體" w:eastAsia="標楷體" w:hAnsi="標楷體" w:hint="eastAsia"/>
          <w:szCs w:val="24"/>
        </w:rPr>
        <w:t>)</w:t>
      </w:r>
      <w:r w:rsidR="00FE768F" w:rsidRPr="00FE768F">
        <w:rPr>
          <w:rFonts w:ascii="標楷體" w:eastAsia="標楷體" w:hAnsi="標楷體" w:hint="eastAsia"/>
          <w:szCs w:val="24"/>
        </w:rPr>
        <w:t>下午15:00-17:00</w:t>
      </w:r>
      <w:r w:rsidR="00FE768F">
        <w:rPr>
          <w:rFonts w:ascii="標楷體" w:eastAsia="標楷體" w:hAnsi="標楷體" w:hint="eastAsia"/>
          <w:szCs w:val="24"/>
        </w:rPr>
        <w:t>。</w:t>
      </w:r>
      <w:r w:rsidR="00FE768F" w:rsidRPr="00FE768F">
        <w:rPr>
          <w:rFonts w:ascii="標楷體" w:eastAsia="標楷體" w:hAnsi="標楷體" w:hint="eastAsia"/>
          <w:szCs w:val="24"/>
        </w:rPr>
        <w:t>報名</w:t>
      </w:r>
      <w:proofErr w:type="gramStart"/>
      <w:r w:rsidR="00FE768F" w:rsidRPr="00FE768F">
        <w:rPr>
          <w:rFonts w:ascii="標楷體" w:eastAsia="標楷體" w:hAnsi="標楷體" w:hint="eastAsia"/>
          <w:szCs w:val="24"/>
        </w:rPr>
        <w:t>參加補測人員</w:t>
      </w:r>
      <w:proofErr w:type="gramEnd"/>
      <w:r w:rsidR="00FE768F" w:rsidRPr="00FE768F">
        <w:rPr>
          <w:rFonts w:ascii="標楷體" w:eastAsia="標楷體" w:hAnsi="標楷體" w:hint="eastAsia"/>
          <w:szCs w:val="24"/>
        </w:rPr>
        <w:t>需於當日下午14:50前至二部</w:t>
      </w:r>
      <w:r w:rsidR="00FE768F" w:rsidRPr="009A234B">
        <w:rPr>
          <w:rFonts w:ascii="標楷體" w:eastAsia="標楷體" w:hAnsi="標楷體" w:hint="eastAsia"/>
          <w:szCs w:val="24"/>
        </w:rPr>
        <w:t>操場</w:t>
      </w:r>
      <w:r w:rsidR="00FE768F">
        <w:rPr>
          <w:rFonts w:ascii="標楷體" w:eastAsia="標楷體" w:hAnsi="標楷體" w:hint="eastAsia"/>
          <w:szCs w:val="24"/>
        </w:rPr>
        <w:t>司令台前</w:t>
      </w:r>
      <w:r w:rsidR="00FE768F" w:rsidRPr="00FE768F">
        <w:rPr>
          <w:rFonts w:ascii="標楷體" w:eastAsia="標楷體" w:hAnsi="標楷體" w:hint="eastAsia"/>
          <w:szCs w:val="24"/>
        </w:rPr>
        <w:t>完成報到</w:t>
      </w:r>
      <w:r w:rsidR="003E5803">
        <w:rPr>
          <w:rFonts w:ascii="標楷體" w:eastAsia="標楷體" w:hAnsi="標楷體" w:hint="eastAsia"/>
          <w:szCs w:val="24"/>
        </w:rPr>
        <w:t>手續</w:t>
      </w:r>
      <w:r w:rsidR="00FE768F" w:rsidRPr="00FE768F">
        <w:rPr>
          <w:rFonts w:ascii="標楷體" w:eastAsia="標楷體" w:hAnsi="標楷體" w:hint="eastAsia"/>
          <w:szCs w:val="24"/>
        </w:rPr>
        <w:t>，逾時不候。</w:t>
      </w:r>
    </w:p>
    <w:p w:rsidR="00B20575" w:rsidRPr="00CF745D" w:rsidRDefault="00D22382" w:rsidP="003A39F3">
      <w:pPr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 w:rsidRPr="00FE768F">
        <w:rPr>
          <w:rFonts w:ascii="標楷體" w:eastAsia="標楷體" w:hAnsi="標楷體" w:hint="eastAsia"/>
          <w:szCs w:val="24"/>
        </w:rPr>
        <w:t>五</w:t>
      </w:r>
      <w:r w:rsidR="008C01A0" w:rsidRPr="00FE768F">
        <w:rPr>
          <w:rFonts w:ascii="標楷體" w:eastAsia="標楷體" w:hAnsi="標楷體" w:hint="eastAsia"/>
          <w:szCs w:val="24"/>
        </w:rPr>
        <w:t>、</w:t>
      </w:r>
      <w:proofErr w:type="gramStart"/>
      <w:r w:rsidR="00FE768F" w:rsidRPr="00FE768F">
        <w:rPr>
          <w:rFonts w:ascii="標楷體" w:eastAsia="標楷體" w:hAnsi="標楷體" w:hint="eastAsia"/>
          <w:szCs w:val="24"/>
        </w:rPr>
        <w:t>補</w:t>
      </w:r>
      <w:r w:rsidR="00CF745D" w:rsidRPr="009A234B">
        <w:rPr>
          <w:rFonts w:ascii="標楷體" w:eastAsia="標楷體" w:hAnsi="標楷體" w:hint="eastAsia"/>
          <w:szCs w:val="24"/>
        </w:rPr>
        <w:t>測</w:t>
      </w:r>
      <w:r w:rsidR="00F15336" w:rsidRPr="009A234B">
        <w:rPr>
          <w:rFonts w:ascii="標楷體" w:eastAsia="標楷體" w:hAnsi="標楷體" w:hint="eastAsia"/>
          <w:szCs w:val="24"/>
        </w:rPr>
        <w:t>地點</w:t>
      </w:r>
      <w:proofErr w:type="gramEnd"/>
      <w:r w:rsidR="00F15336" w:rsidRPr="009A234B">
        <w:rPr>
          <w:rFonts w:ascii="標楷體" w:eastAsia="標楷體" w:hAnsi="標楷體" w:hint="eastAsia"/>
          <w:szCs w:val="24"/>
        </w:rPr>
        <w:t>：</w:t>
      </w:r>
      <w:r w:rsidR="00FE768F">
        <w:rPr>
          <w:rFonts w:ascii="標楷體" w:eastAsia="標楷體" w:hAnsi="標楷體" w:hint="eastAsia"/>
          <w:szCs w:val="24"/>
        </w:rPr>
        <w:t>國立</w:t>
      </w:r>
      <w:proofErr w:type="gramStart"/>
      <w:r w:rsidR="00D72207" w:rsidRPr="009A234B">
        <w:rPr>
          <w:rFonts w:ascii="標楷體" w:eastAsia="標楷體" w:hAnsi="標楷體" w:hint="eastAsia"/>
          <w:szCs w:val="24"/>
        </w:rPr>
        <w:t>臺</w:t>
      </w:r>
      <w:proofErr w:type="gramEnd"/>
      <w:r w:rsidR="00D72207" w:rsidRPr="009A234B">
        <w:rPr>
          <w:rFonts w:ascii="標楷體" w:eastAsia="標楷體" w:hAnsi="標楷體" w:hint="eastAsia"/>
          <w:szCs w:val="24"/>
        </w:rPr>
        <w:t>南第一高級中學</w:t>
      </w:r>
      <w:r w:rsidR="00FE768F" w:rsidRPr="00FE768F">
        <w:rPr>
          <w:rFonts w:ascii="標楷體" w:eastAsia="標楷體" w:hAnsi="標楷體" w:hint="eastAsia"/>
          <w:szCs w:val="24"/>
        </w:rPr>
        <w:t>二部</w:t>
      </w:r>
      <w:r w:rsidR="00D72207" w:rsidRPr="009A234B">
        <w:rPr>
          <w:rFonts w:ascii="標楷體" w:eastAsia="標楷體" w:hAnsi="標楷體" w:hint="eastAsia"/>
          <w:szCs w:val="24"/>
        </w:rPr>
        <w:t>操場</w:t>
      </w:r>
      <w:r w:rsidR="00E365CF">
        <w:rPr>
          <w:rFonts w:ascii="標楷體" w:eastAsia="標楷體" w:hAnsi="標楷體" w:hint="eastAsia"/>
          <w:szCs w:val="24"/>
        </w:rPr>
        <w:t>。</w:t>
      </w:r>
    </w:p>
    <w:p w:rsidR="009A234B" w:rsidRDefault="00FE768F" w:rsidP="003A39F3">
      <w:pPr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8C66AE" w:rsidRPr="00403B93">
        <w:rPr>
          <w:rFonts w:ascii="標楷體" w:eastAsia="標楷體" w:hAnsi="標楷體" w:hint="eastAsia"/>
          <w:szCs w:val="24"/>
        </w:rPr>
        <w:t>、</w:t>
      </w:r>
      <w:r w:rsidR="00D508FB" w:rsidRPr="00403B93">
        <w:rPr>
          <w:rFonts w:ascii="標楷體" w:eastAsia="標楷體" w:hAnsi="標楷體" w:hint="eastAsia"/>
          <w:szCs w:val="24"/>
        </w:rPr>
        <w:t>報名日期</w:t>
      </w:r>
      <w:r w:rsidR="007F4409" w:rsidRPr="00403B93">
        <w:rPr>
          <w:rFonts w:ascii="標楷體" w:eastAsia="標楷體" w:hAnsi="標楷體" w:hint="eastAsia"/>
          <w:szCs w:val="24"/>
        </w:rPr>
        <w:t>：</w:t>
      </w:r>
      <w:r w:rsidR="00D508FB" w:rsidRPr="009A234B">
        <w:rPr>
          <w:rFonts w:ascii="標楷體" w:eastAsia="標楷體" w:hAnsi="標楷體" w:hint="eastAsia"/>
          <w:szCs w:val="24"/>
        </w:rPr>
        <w:t>即日起至</w:t>
      </w:r>
      <w:r w:rsidR="00D72207" w:rsidRPr="009A234B">
        <w:rPr>
          <w:rFonts w:ascii="標楷體" w:eastAsia="標楷體" w:hAnsi="標楷體" w:hint="eastAsia"/>
          <w:szCs w:val="24"/>
        </w:rPr>
        <w:t>4</w:t>
      </w:r>
      <w:r w:rsidR="00D508FB" w:rsidRPr="009A234B">
        <w:rPr>
          <w:rFonts w:ascii="標楷體" w:eastAsia="標楷體" w:hAnsi="標楷體" w:hint="eastAsia"/>
          <w:szCs w:val="24"/>
        </w:rPr>
        <w:t>月</w:t>
      </w:r>
      <w:r w:rsidR="00D72207" w:rsidRPr="009A234B">
        <w:rPr>
          <w:rFonts w:ascii="標楷體" w:eastAsia="標楷體" w:hAnsi="標楷體" w:hint="eastAsia"/>
          <w:szCs w:val="24"/>
        </w:rPr>
        <w:t>19</w:t>
      </w:r>
      <w:r w:rsidR="00D508FB" w:rsidRPr="009A234B">
        <w:rPr>
          <w:rFonts w:ascii="標楷體" w:eastAsia="標楷體" w:hAnsi="標楷體" w:hint="eastAsia"/>
          <w:szCs w:val="24"/>
        </w:rPr>
        <w:t>日</w:t>
      </w:r>
      <w:r w:rsidR="00D72207" w:rsidRPr="009A234B">
        <w:rPr>
          <w:rFonts w:ascii="標楷體" w:eastAsia="標楷體" w:hAnsi="標楷體" w:hint="eastAsia"/>
          <w:szCs w:val="24"/>
        </w:rPr>
        <w:t>(星期一)</w:t>
      </w:r>
      <w:r w:rsidR="002462B4">
        <w:rPr>
          <w:rFonts w:ascii="標楷體" w:eastAsia="標楷體" w:hAnsi="標楷體" w:hint="eastAsia"/>
          <w:szCs w:val="24"/>
        </w:rPr>
        <w:t>下午1</w:t>
      </w:r>
      <w:r w:rsidR="007029D9">
        <w:rPr>
          <w:rFonts w:ascii="標楷體" w:eastAsia="標楷體" w:hAnsi="標楷體" w:hint="eastAsia"/>
          <w:szCs w:val="24"/>
        </w:rPr>
        <w:t>7</w:t>
      </w:r>
      <w:r w:rsidR="002462B4">
        <w:rPr>
          <w:rFonts w:ascii="標楷體" w:eastAsia="標楷體" w:hAnsi="標楷體" w:hint="eastAsia"/>
          <w:szCs w:val="24"/>
        </w:rPr>
        <w:t>:00</w:t>
      </w:r>
      <w:r w:rsidR="00D508FB" w:rsidRPr="009A234B">
        <w:rPr>
          <w:rFonts w:ascii="標楷體" w:eastAsia="標楷體" w:hAnsi="標楷體" w:hint="eastAsia"/>
          <w:szCs w:val="24"/>
        </w:rPr>
        <w:t>止。</w:t>
      </w:r>
    </w:p>
    <w:p w:rsidR="009A234B" w:rsidRDefault="00FE768F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3E6511" w:rsidRPr="009A234B">
        <w:rPr>
          <w:rFonts w:ascii="標楷體" w:eastAsia="標楷體" w:hAnsi="標楷體" w:hint="eastAsia"/>
          <w:szCs w:val="24"/>
        </w:rPr>
        <w:t>、</w:t>
      </w:r>
      <w:r w:rsidR="009A234B">
        <w:rPr>
          <w:rFonts w:ascii="標楷體" w:eastAsia="標楷體" w:hAnsi="標楷體" w:hint="eastAsia"/>
          <w:szCs w:val="24"/>
        </w:rPr>
        <w:t>報名方式：</w:t>
      </w:r>
      <w:hyperlink r:id="rId8" w:history="1">
        <w:r w:rsidR="009A234B" w:rsidRPr="009A234B">
          <w:rPr>
            <w:rStyle w:val="a7"/>
            <w:rFonts w:ascii="標楷體" w:eastAsia="標楷體" w:hAnsi="標楷體" w:hint="eastAsia"/>
            <w:color w:val="000000" w:themeColor="text1"/>
            <w:szCs w:val="24"/>
            <w:u w:val="none"/>
          </w:rPr>
          <w:t>請E-mail以下資料至</w:t>
        </w:r>
        <w:r w:rsidR="009A234B" w:rsidRPr="00D55C2A">
          <w:rPr>
            <w:rStyle w:val="a7"/>
            <w:rFonts w:ascii="標楷體" w:eastAsia="標楷體" w:hAnsi="標楷體" w:hint="eastAsia"/>
            <w:b/>
            <w:szCs w:val="24"/>
          </w:rPr>
          <w:t>nicklovelove89@</w:t>
        </w:r>
        <w:r w:rsidR="009A234B" w:rsidRPr="00D55C2A">
          <w:rPr>
            <w:rStyle w:val="a7"/>
            <w:rFonts w:ascii="標楷體" w:eastAsia="標楷體" w:hAnsi="標楷體"/>
            <w:b/>
            <w:szCs w:val="24"/>
          </w:rPr>
          <w:t>gmail.com</w:t>
        </w:r>
      </w:hyperlink>
      <w:r w:rsidR="009A234B" w:rsidRPr="009A234B">
        <w:rPr>
          <w:rFonts w:ascii="標楷體" w:eastAsia="標楷體" w:hAnsi="標楷體" w:hint="eastAsia"/>
          <w:szCs w:val="24"/>
        </w:rPr>
        <w:t>。</w:t>
      </w:r>
    </w:p>
    <w:p w:rsidR="00FE768F" w:rsidRPr="009A234B" w:rsidRDefault="00FE768F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</w:t>
      </w:r>
      <w:proofErr w:type="gramStart"/>
      <w:r>
        <w:rPr>
          <w:rFonts w:ascii="標楷體" w:eastAsia="標楷體" w:hAnsi="標楷體"/>
          <w:szCs w:val="24"/>
        </w:rPr>
        <w:t>補測報名</w:t>
      </w:r>
      <w:proofErr w:type="gramEnd"/>
      <w:r>
        <w:rPr>
          <w:rFonts w:ascii="標楷體" w:eastAsia="標楷體" w:hAnsi="標楷體"/>
          <w:szCs w:val="24"/>
        </w:rPr>
        <w:t>結果公告</w:t>
      </w:r>
      <w:r w:rsidRPr="00FE768F">
        <w:rPr>
          <w:rFonts w:ascii="標楷體" w:eastAsia="標楷體" w:hAnsi="標楷體" w:hint="eastAsia"/>
          <w:szCs w:val="24"/>
        </w:rPr>
        <w:t>：將以e</w:t>
      </w:r>
      <w:r w:rsidRPr="00FE768F">
        <w:rPr>
          <w:rFonts w:ascii="標楷體" w:eastAsia="標楷體" w:hAnsi="標楷體"/>
          <w:szCs w:val="24"/>
        </w:rPr>
        <w:t>-mail通知報名成功，並公告於本校網頁。</w:t>
      </w:r>
    </w:p>
    <w:p w:rsidR="003E6511" w:rsidRDefault="00FE768F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9A234B" w:rsidRPr="009A234B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9A234B">
        <w:rPr>
          <w:rFonts w:ascii="標楷體" w:eastAsia="標楷體" w:hAnsi="標楷體" w:hint="eastAsia"/>
          <w:color w:val="000000" w:themeColor="text1"/>
          <w:szCs w:val="24"/>
        </w:rPr>
        <w:t>補測內容</w:t>
      </w:r>
      <w:proofErr w:type="gramEnd"/>
      <w:r w:rsidR="009A234B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9A234B" w:rsidRPr="009A234B">
        <w:rPr>
          <w:rFonts w:ascii="標楷體" w:eastAsia="標楷體" w:hAnsi="標楷體" w:hint="eastAsia"/>
          <w:szCs w:val="24"/>
        </w:rPr>
        <w:t>1.</w:t>
      </w:r>
      <w:r w:rsidR="009A234B">
        <w:rPr>
          <w:rFonts w:ascii="標楷體" w:eastAsia="標楷體" w:hAnsi="標楷體" w:hint="eastAsia"/>
          <w:szCs w:val="24"/>
        </w:rPr>
        <w:t>100m</w:t>
      </w:r>
      <w:r w:rsidR="003E6511" w:rsidRPr="009A234B">
        <w:rPr>
          <w:rFonts w:ascii="標楷體" w:eastAsia="標楷體" w:hAnsi="標楷體" w:hint="eastAsia"/>
          <w:szCs w:val="24"/>
        </w:rPr>
        <w:t>*2</w:t>
      </w:r>
      <w:r w:rsidR="009A234B">
        <w:rPr>
          <w:rFonts w:ascii="標楷體" w:eastAsia="標楷體" w:hAnsi="標楷體" w:hint="eastAsia"/>
          <w:szCs w:val="24"/>
        </w:rPr>
        <w:t>趟(</w:t>
      </w:r>
      <w:r w:rsidR="003E6511" w:rsidRPr="009A234B">
        <w:rPr>
          <w:rFonts w:ascii="標楷體" w:eastAsia="標楷體" w:hAnsi="標楷體" w:hint="eastAsia"/>
          <w:szCs w:val="24"/>
        </w:rPr>
        <w:t>取最佳成績</w:t>
      </w:r>
      <w:r w:rsidR="009A234B">
        <w:rPr>
          <w:rFonts w:ascii="標楷體" w:eastAsia="標楷體" w:hAnsi="標楷體" w:hint="eastAsia"/>
          <w:szCs w:val="24"/>
        </w:rPr>
        <w:t>)</w:t>
      </w:r>
      <w:r w:rsidR="003E5803">
        <w:rPr>
          <w:rFonts w:ascii="標楷體" w:eastAsia="標楷體" w:hAnsi="標楷體" w:hint="eastAsia"/>
          <w:szCs w:val="24"/>
        </w:rPr>
        <w:t>；</w:t>
      </w:r>
    </w:p>
    <w:p w:rsidR="009A234B" w:rsidRDefault="009A234B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2.B</w:t>
      </w:r>
      <w:r>
        <w:rPr>
          <w:rFonts w:ascii="標楷體" w:eastAsia="標楷體" w:hAnsi="標楷體"/>
          <w:szCs w:val="24"/>
        </w:rPr>
        <w:t>RONCO</w:t>
      </w:r>
      <w:r>
        <w:rPr>
          <w:rFonts w:ascii="標楷體" w:eastAsia="標楷體" w:hAnsi="標楷體" w:hint="eastAsia"/>
          <w:szCs w:val="24"/>
        </w:rPr>
        <w:t>測試前峰5:20秒</w:t>
      </w:r>
      <w:r w:rsidR="00DE29A5">
        <w:rPr>
          <w:rFonts w:ascii="標楷體" w:eastAsia="標楷體" w:hAnsi="標楷體" w:hint="eastAsia"/>
          <w:szCs w:val="24"/>
        </w:rPr>
        <w:t>；</w:t>
      </w:r>
      <w:proofErr w:type="gramStart"/>
      <w:r w:rsidR="003E6511">
        <w:rPr>
          <w:rFonts w:ascii="標楷體" w:eastAsia="標楷體" w:hAnsi="標楷體" w:hint="eastAsia"/>
          <w:szCs w:val="24"/>
        </w:rPr>
        <w:t>後位</w:t>
      </w:r>
      <w:proofErr w:type="gramEnd"/>
      <w:r w:rsidR="003E6511">
        <w:rPr>
          <w:rFonts w:ascii="標楷體" w:eastAsia="標楷體" w:hAnsi="標楷體" w:hint="eastAsia"/>
          <w:szCs w:val="24"/>
        </w:rPr>
        <w:t>4:50秒</w:t>
      </w:r>
      <w:r w:rsidR="003E5803">
        <w:rPr>
          <w:rFonts w:ascii="標楷體" w:eastAsia="標楷體" w:hAnsi="標楷體" w:hint="eastAsia"/>
          <w:szCs w:val="24"/>
        </w:rPr>
        <w:t>。</w:t>
      </w:r>
    </w:p>
    <w:p w:rsidR="00265DB4" w:rsidRDefault="002462B4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ind w:left="1560" w:hangingChars="650" w:hanging="15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</w:t>
      </w:r>
      <w:proofErr w:type="gramStart"/>
      <w:r>
        <w:rPr>
          <w:rFonts w:ascii="標楷體" w:eastAsia="標楷體" w:hAnsi="標楷體"/>
          <w:szCs w:val="24"/>
        </w:rPr>
        <w:t>補測結果</w:t>
      </w:r>
      <w:proofErr w:type="gramEnd"/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本</w:t>
      </w:r>
      <w:proofErr w:type="gramStart"/>
      <w:r>
        <w:rPr>
          <w:rFonts w:ascii="標楷體" w:eastAsia="標楷體" w:hAnsi="標楷體"/>
          <w:szCs w:val="24"/>
        </w:rPr>
        <w:t>次補測成績</w:t>
      </w:r>
      <w:proofErr w:type="gramEnd"/>
      <w:r w:rsidR="00FE768F">
        <w:rPr>
          <w:rFonts w:ascii="標楷體" w:eastAsia="標楷體" w:hAnsi="標楷體"/>
          <w:szCs w:val="24"/>
        </w:rPr>
        <w:t>將和參與</w:t>
      </w:r>
      <w:r>
        <w:rPr>
          <w:rFonts w:ascii="標楷體" w:eastAsia="標楷體" w:hAnsi="標楷體"/>
          <w:szCs w:val="24"/>
        </w:rPr>
        <w:t>體驗營</w:t>
      </w:r>
      <w:r w:rsidR="00FE768F">
        <w:rPr>
          <w:rFonts w:ascii="標楷體" w:eastAsia="標楷體" w:hAnsi="標楷體"/>
          <w:szCs w:val="24"/>
        </w:rPr>
        <w:t>學員</w:t>
      </w:r>
      <w:r>
        <w:rPr>
          <w:rFonts w:ascii="標楷體" w:eastAsia="標楷體" w:hAnsi="標楷體"/>
          <w:szCs w:val="24"/>
        </w:rPr>
        <w:t>測驗</w:t>
      </w:r>
      <w:r w:rsidR="00FE768F">
        <w:rPr>
          <w:rFonts w:ascii="標楷體" w:eastAsia="標楷體" w:hAnsi="標楷體"/>
          <w:szCs w:val="24"/>
        </w:rPr>
        <w:t>之</w:t>
      </w:r>
      <w:r>
        <w:rPr>
          <w:rFonts w:ascii="標楷體" w:eastAsia="標楷體" w:hAnsi="標楷體"/>
          <w:szCs w:val="24"/>
        </w:rPr>
        <w:t>成績</w:t>
      </w:r>
      <w:r w:rsidR="00FE768F">
        <w:rPr>
          <w:rFonts w:ascii="標楷體" w:eastAsia="標楷體" w:hAnsi="標楷體"/>
          <w:szCs w:val="24"/>
        </w:rPr>
        <w:t>一併進行評估，經本校橄欖球隊招生相關會議確認後，擇期於本校進修部網頁公告。</w:t>
      </w:r>
    </w:p>
    <w:p w:rsidR="00FE768F" w:rsidRDefault="00FE768F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十一、本學年度預計錄取正取隊員12名、備取隊員若干名；若成績未達標準本校保留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足額錄取之權利。</w:t>
      </w:r>
    </w:p>
    <w:p w:rsidR="009B69D1" w:rsidRDefault="009B69D1" w:rsidP="003A39F3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line="44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十二、本要點經校長核定後實施，修正時亦同。</w:t>
      </w:r>
    </w:p>
    <w:p w:rsidR="00AB1920" w:rsidRDefault="00AB1920" w:rsidP="00AB1920"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overflowPunct w:val="0"/>
        <w:spacing w:beforeLines="50" w:before="180"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</w:t>
      </w:r>
    </w:p>
    <w:p w:rsidR="00AB1920" w:rsidRPr="00BF30DB" w:rsidRDefault="000C36FB" w:rsidP="003A39F3">
      <w:pPr>
        <w:spacing w:beforeLines="50" w:before="180" w:afterLines="70" w:after="252"/>
        <w:jc w:val="center"/>
        <w:rPr>
          <w:rFonts w:ascii="標楷體" w:eastAsia="標楷體" w:hAnsi="標楷體"/>
          <w:b/>
          <w:sz w:val="36"/>
          <w:szCs w:val="36"/>
        </w:rPr>
      </w:pPr>
      <w:r w:rsidRPr="00AB1920">
        <w:rPr>
          <w:rFonts w:ascii="標楷體" w:eastAsia="標楷體" w:hAnsi="標楷體" w:hint="eastAsia"/>
          <w:b/>
          <w:sz w:val="30"/>
          <w:szCs w:val="30"/>
        </w:rPr>
        <w:t>國立</w:t>
      </w:r>
      <w:proofErr w:type="gramStart"/>
      <w:r w:rsidRPr="00AB1920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AB1920">
        <w:rPr>
          <w:rFonts w:ascii="標楷體" w:eastAsia="標楷體" w:hAnsi="標楷體" w:hint="eastAsia"/>
          <w:b/>
          <w:sz w:val="30"/>
          <w:szCs w:val="30"/>
        </w:rPr>
        <w:t>南第一高級中學110學年度橄欖球隊</w:t>
      </w:r>
      <w:r>
        <w:rPr>
          <w:rFonts w:ascii="標楷體" w:eastAsia="標楷體" w:hAnsi="標楷體" w:hint="eastAsia"/>
          <w:b/>
          <w:sz w:val="30"/>
          <w:szCs w:val="30"/>
        </w:rPr>
        <w:t>體驗營</w:t>
      </w:r>
      <w:proofErr w:type="gramStart"/>
      <w:r w:rsidRPr="00AB1920">
        <w:rPr>
          <w:rFonts w:ascii="標楷體" w:eastAsia="標楷體" w:hAnsi="標楷體" w:hint="eastAsia"/>
          <w:b/>
          <w:sz w:val="30"/>
          <w:szCs w:val="30"/>
        </w:rPr>
        <w:t>術科補測</w:t>
      </w:r>
      <w:r w:rsidR="009C522C">
        <w:rPr>
          <w:rFonts w:ascii="標楷體" w:eastAsia="標楷體" w:hAnsi="標楷體" w:hint="eastAsia"/>
          <w:b/>
          <w:sz w:val="30"/>
          <w:szCs w:val="30"/>
        </w:rPr>
        <w:t>報名表</w:t>
      </w:r>
      <w:proofErr w:type="gramEnd"/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3239"/>
        <w:gridCol w:w="1757"/>
        <w:gridCol w:w="3520"/>
      </w:tblGrid>
      <w:tr w:rsidR="00AB1920" w:rsidRPr="00CA637F" w:rsidTr="00F65812">
        <w:trPr>
          <w:cantSplit/>
          <w:trHeight w:val="7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CA637F" w:rsidRDefault="00AB1920" w:rsidP="00A607C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1920" w:rsidRPr="00CA637F" w:rsidTr="00F65812">
        <w:trPr>
          <w:cantSplit/>
          <w:trHeight w:val="7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目前就讀國中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CA637F" w:rsidRDefault="00AB1920" w:rsidP="00A607C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F65812" w:rsidRPr="00CA637F" w:rsidTr="00F65812">
        <w:trPr>
          <w:cantSplit/>
          <w:trHeight w:val="7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812" w:rsidRPr="00B6694D" w:rsidRDefault="00F65812" w:rsidP="00F6581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100公尺最優成績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812" w:rsidRPr="00B6694D" w:rsidRDefault="00F65812" w:rsidP="00F65812">
            <w:pPr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(秒)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812" w:rsidRPr="00B6694D" w:rsidRDefault="00F65812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擅長運動項目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812" w:rsidRPr="00CA637F" w:rsidRDefault="00F65812" w:rsidP="00A607C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B1920" w:rsidRPr="00CA637F" w:rsidTr="00F65812">
        <w:trPr>
          <w:cantSplit/>
          <w:trHeight w:val="79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AB1920" w:rsidRPr="00B6694D" w:rsidRDefault="00AB1920" w:rsidP="00A607C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694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920" w:rsidRPr="00CA637F" w:rsidRDefault="00AB1920" w:rsidP="00A607CC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3E6511" w:rsidRPr="00AB1920" w:rsidRDefault="00AB1920" w:rsidP="00AB1920">
      <w:pPr>
        <w:jc w:val="distribute"/>
        <w:rPr>
          <w:rFonts w:ascii="標楷體" w:eastAsia="標楷體" w:hAnsi="標楷體"/>
          <w:sz w:val="28"/>
        </w:rPr>
      </w:pPr>
      <w:r w:rsidRPr="00E20952">
        <w:rPr>
          <w:rFonts w:ascii="標楷體" w:eastAsia="標楷體" w:hAnsi="標楷體" w:hint="eastAsia"/>
          <w:sz w:val="28"/>
        </w:rPr>
        <w:t xml:space="preserve">中華民國 </w:t>
      </w:r>
      <w:r>
        <w:rPr>
          <w:rFonts w:ascii="標楷體" w:eastAsia="標楷體" w:hAnsi="標楷體" w:hint="eastAsia"/>
          <w:sz w:val="28"/>
        </w:rPr>
        <w:t xml:space="preserve"> </w:t>
      </w:r>
      <w:r w:rsidRPr="00E20952">
        <w:rPr>
          <w:rFonts w:ascii="標楷體" w:eastAsia="標楷體" w:hAnsi="標楷體"/>
          <w:sz w:val="28"/>
        </w:rPr>
        <w:t>年  月  日</w:t>
      </w:r>
    </w:p>
    <w:sectPr w:rsidR="003E6511" w:rsidRPr="00AB1920" w:rsidSect="003A39F3">
      <w:headerReference w:type="default" r:id="rId9"/>
      <w:pgSz w:w="11906" w:h="16838"/>
      <w:pgMar w:top="1021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FD" w:rsidRDefault="008811FD" w:rsidP="00C72C06">
      <w:r>
        <w:separator/>
      </w:r>
    </w:p>
  </w:endnote>
  <w:endnote w:type="continuationSeparator" w:id="0">
    <w:p w:rsidR="008811FD" w:rsidRDefault="008811FD" w:rsidP="00C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FD" w:rsidRDefault="008811FD" w:rsidP="00C72C06">
      <w:r>
        <w:separator/>
      </w:r>
    </w:p>
  </w:footnote>
  <w:footnote w:type="continuationSeparator" w:id="0">
    <w:p w:rsidR="008811FD" w:rsidRDefault="008811FD" w:rsidP="00C7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C1F" w:rsidRDefault="002E6C1F">
    <w:pPr>
      <w:pStyle w:val="a3"/>
    </w:pPr>
    <w:r>
      <w:t>附件</w:t>
    </w:r>
  </w:p>
  <w:p w:rsidR="002E6C1F" w:rsidRDefault="002E6C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05F"/>
    <w:multiLevelType w:val="hybridMultilevel"/>
    <w:tmpl w:val="112C0A0C"/>
    <w:lvl w:ilvl="0" w:tplc="CE1C8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05"/>
    <w:rsid w:val="00032ABC"/>
    <w:rsid w:val="00052C4A"/>
    <w:rsid w:val="00057649"/>
    <w:rsid w:val="0006230B"/>
    <w:rsid w:val="00062558"/>
    <w:rsid w:val="00065180"/>
    <w:rsid w:val="00080A08"/>
    <w:rsid w:val="00083D00"/>
    <w:rsid w:val="00084848"/>
    <w:rsid w:val="000A6590"/>
    <w:rsid w:val="000B3EA7"/>
    <w:rsid w:val="000C36FB"/>
    <w:rsid w:val="000C3B70"/>
    <w:rsid w:val="000D59F0"/>
    <w:rsid w:val="00107A4E"/>
    <w:rsid w:val="00116D25"/>
    <w:rsid w:val="00151177"/>
    <w:rsid w:val="00156EFB"/>
    <w:rsid w:val="00175E09"/>
    <w:rsid w:val="001927EC"/>
    <w:rsid w:val="001960B1"/>
    <w:rsid w:val="001A7CAE"/>
    <w:rsid w:val="001B1586"/>
    <w:rsid w:val="001B6A2F"/>
    <w:rsid w:val="001B6F0B"/>
    <w:rsid w:val="001C6264"/>
    <w:rsid w:val="001F6A14"/>
    <w:rsid w:val="002462B4"/>
    <w:rsid w:val="00265DB4"/>
    <w:rsid w:val="00274BA9"/>
    <w:rsid w:val="0028054A"/>
    <w:rsid w:val="002B450B"/>
    <w:rsid w:val="002E6304"/>
    <w:rsid w:val="002E6C1F"/>
    <w:rsid w:val="0032587A"/>
    <w:rsid w:val="0032607C"/>
    <w:rsid w:val="003953E8"/>
    <w:rsid w:val="003A39F3"/>
    <w:rsid w:val="003A4F90"/>
    <w:rsid w:val="003B5517"/>
    <w:rsid w:val="003C6BAB"/>
    <w:rsid w:val="003D4439"/>
    <w:rsid w:val="003E5803"/>
    <w:rsid w:val="003E6511"/>
    <w:rsid w:val="003E7938"/>
    <w:rsid w:val="003F0E34"/>
    <w:rsid w:val="00403B93"/>
    <w:rsid w:val="00444952"/>
    <w:rsid w:val="004C5080"/>
    <w:rsid w:val="004D64A6"/>
    <w:rsid w:val="004D6534"/>
    <w:rsid w:val="004D7F31"/>
    <w:rsid w:val="00504429"/>
    <w:rsid w:val="00536A9B"/>
    <w:rsid w:val="00542B19"/>
    <w:rsid w:val="00550C26"/>
    <w:rsid w:val="00560EA7"/>
    <w:rsid w:val="00566AE4"/>
    <w:rsid w:val="00576D12"/>
    <w:rsid w:val="00596F9F"/>
    <w:rsid w:val="005B31AA"/>
    <w:rsid w:val="005D0FD0"/>
    <w:rsid w:val="006130E4"/>
    <w:rsid w:val="006144A0"/>
    <w:rsid w:val="00617B1A"/>
    <w:rsid w:val="00626186"/>
    <w:rsid w:val="0064560B"/>
    <w:rsid w:val="00690AC9"/>
    <w:rsid w:val="006D32CB"/>
    <w:rsid w:val="006F3FE9"/>
    <w:rsid w:val="007029D9"/>
    <w:rsid w:val="0071138A"/>
    <w:rsid w:val="007128B0"/>
    <w:rsid w:val="007208B2"/>
    <w:rsid w:val="007578A2"/>
    <w:rsid w:val="00760D15"/>
    <w:rsid w:val="00794C14"/>
    <w:rsid w:val="007A0F9D"/>
    <w:rsid w:val="007A66A7"/>
    <w:rsid w:val="007C1517"/>
    <w:rsid w:val="007D036F"/>
    <w:rsid w:val="007D0DF0"/>
    <w:rsid w:val="007E0EEC"/>
    <w:rsid w:val="007F4409"/>
    <w:rsid w:val="00804F57"/>
    <w:rsid w:val="00815F6C"/>
    <w:rsid w:val="00820E19"/>
    <w:rsid w:val="00823F12"/>
    <w:rsid w:val="00824398"/>
    <w:rsid w:val="0083653D"/>
    <w:rsid w:val="00852C27"/>
    <w:rsid w:val="00862ADA"/>
    <w:rsid w:val="008664F9"/>
    <w:rsid w:val="008811FD"/>
    <w:rsid w:val="0088609D"/>
    <w:rsid w:val="008C01A0"/>
    <w:rsid w:val="008C66AE"/>
    <w:rsid w:val="008D1A62"/>
    <w:rsid w:val="008F119B"/>
    <w:rsid w:val="009055A5"/>
    <w:rsid w:val="00905E07"/>
    <w:rsid w:val="00945ECE"/>
    <w:rsid w:val="009461A5"/>
    <w:rsid w:val="00954A74"/>
    <w:rsid w:val="00976ED5"/>
    <w:rsid w:val="009819F7"/>
    <w:rsid w:val="009862F0"/>
    <w:rsid w:val="009A1400"/>
    <w:rsid w:val="009A234B"/>
    <w:rsid w:val="009B69D1"/>
    <w:rsid w:val="009C522C"/>
    <w:rsid w:val="009D7EFE"/>
    <w:rsid w:val="009F146B"/>
    <w:rsid w:val="009F3CAC"/>
    <w:rsid w:val="009F51FB"/>
    <w:rsid w:val="00A276D4"/>
    <w:rsid w:val="00A35F9B"/>
    <w:rsid w:val="00A470CA"/>
    <w:rsid w:val="00A51E05"/>
    <w:rsid w:val="00AA08CC"/>
    <w:rsid w:val="00AB1920"/>
    <w:rsid w:val="00AD3A3D"/>
    <w:rsid w:val="00AE32A1"/>
    <w:rsid w:val="00AF24D9"/>
    <w:rsid w:val="00B03621"/>
    <w:rsid w:val="00B1185E"/>
    <w:rsid w:val="00B20575"/>
    <w:rsid w:val="00B24AFD"/>
    <w:rsid w:val="00B4121F"/>
    <w:rsid w:val="00B45148"/>
    <w:rsid w:val="00B53787"/>
    <w:rsid w:val="00B7370E"/>
    <w:rsid w:val="00B77ABA"/>
    <w:rsid w:val="00B90B30"/>
    <w:rsid w:val="00BA1727"/>
    <w:rsid w:val="00BD3967"/>
    <w:rsid w:val="00BE711D"/>
    <w:rsid w:val="00C052B8"/>
    <w:rsid w:val="00C310B2"/>
    <w:rsid w:val="00C34CF0"/>
    <w:rsid w:val="00C365D7"/>
    <w:rsid w:val="00C405EB"/>
    <w:rsid w:val="00C40CB9"/>
    <w:rsid w:val="00C508CA"/>
    <w:rsid w:val="00C67715"/>
    <w:rsid w:val="00C72C06"/>
    <w:rsid w:val="00C81817"/>
    <w:rsid w:val="00C96AEA"/>
    <w:rsid w:val="00CA3BE5"/>
    <w:rsid w:val="00CA3ED6"/>
    <w:rsid w:val="00CE2A64"/>
    <w:rsid w:val="00CE55C7"/>
    <w:rsid w:val="00CF1439"/>
    <w:rsid w:val="00CF3D87"/>
    <w:rsid w:val="00CF745D"/>
    <w:rsid w:val="00D22382"/>
    <w:rsid w:val="00D25B88"/>
    <w:rsid w:val="00D26826"/>
    <w:rsid w:val="00D508FB"/>
    <w:rsid w:val="00D72207"/>
    <w:rsid w:val="00D7477D"/>
    <w:rsid w:val="00D819DD"/>
    <w:rsid w:val="00DD777E"/>
    <w:rsid w:val="00DE29A5"/>
    <w:rsid w:val="00DE56FD"/>
    <w:rsid w:val="00DE6E02"/>
    <w:rsid w:val="00E06744"/>
    <w:rsid w:val="00E14377"/>
    <w:rsid w:val="00E365CF"/>
    <w:rsid w:val="00E502F8"/>
    <w:rsid w:val="00E7290E"/>
    <w:rsid w:val="00EA4E81"/>
    <w:rsid w:val="00EB4137"/>
    <w:rsid w:val="00EB5797"/>
    <w:rsid w:val="00EC541A"/>
    <w:rsid w:val="00ED4EAC"/>
    <w:rsid w:val="00ED60C3"/>
    <w:rsid w:val="00EE2463"/>
    <w:rsid w:val="00EF1BDC"/>
    <w:rsid w:val="00F00459"/>
    <w:rsid w:val="00F15336"/>
    <w:rsid w:val="00F30A3C"/>
    <w:rsid w:val="00F3359F"/>
    <w:rsid w:val="00F42B61"/>
    <w:rsid w:val="00F52A57"/>
    <w:rsid w:val="00F6356A"/>
    <w:rsid w:val="00F65812"/>
    <w:rsid w:val="00F663A8"/>
    <w:rsid w:val="00FE768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0EA69-F141-4098-B99F-C6B68D58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E07"/>
    <w:pPr>
      <w:widowControl w:val="0"/>
    </w:pPr>
  </w:style>
  <w:style w:type="paragraph" w:styleId="1">
    <w:name w:val="heading 1"/>
    <w:basedOn w:val="a"/>
    <w:link w:val="10"/>
    <w:uiPriority w:val="9"/>
    <w:qFormat/>
    <w:rsid w:val="00C72C0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72C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C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C0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72C0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72C0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C72C06"/>
    <w:rPr>
      <w:color w:val="0000FF"/>
      <w:u w:val="single"/>
    </w:rPr>
  </w:style>
  <w:style w:type="character" w:styleId="a8">
    <w:name w:val="Strong"/>
    <w:basedOn w:val="a0"/>
    <w:uiPriority w:val="22"/>
    <w:qFormat/>
    <w:rsid w:val="00C72C06"/>
    <w:rPr>
      <w:b/>
      <w:bCs/>
    </w:rPr>
  </w:style>
  <w:style w:type="paragraph" w:styleId="a9">
    <w:name w:val="Body Text Indent"/>
    <w:basedOn w:val="a"/>
    <w:link w:val="aa"/>
    <w:rsid w:val="00B20575"/>
    <w:pPr>
      <w:ind w:left="1638" w:hanging="1638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B20575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B20575"/>
    <w:pPr>
      <w:ind w:left="1620" w:hanging="1620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B20575"/>
    <w:rPr>
      <w:rFonts w:ascii="標楷體" w:eastAsia="標楷體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88609D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804F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4F57"/>
  </w:style>
  <w:style w:type="character" w:customStyle="1" w:styleId="ae">
    <w:name w:val="註解文字 字元"/>
    <w:basedOn w:val="a0"/>
    <w:link w:val="ad"/>
    <w:uiPriority w:val="99"/>
    <w:semiHidden/>
    <w:rsid w:val="00804F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4F5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4F5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04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E-mail&#20197;&#19979;&#36039;&#26009;&#33267;nicklovelove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9A2E-B431-4A4C-B312-427701B7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711</Characters>
  <Application>Microsoft Office Word</Application>
  <DocSecurity>0</DocSecurity>
  <Lines>5</Lines>
  <Paragraphs>1</Paragraphs>
  <ScaleCrop>false</ScaleCrop>
  <Company>user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2021-02-04T03:26:00Z</cp:lastPrinted>
  <dcterms:created xsi:type="dcterms:W3CDTF">2021-04-13T00:53:00Z</dcterms:created>
  <dcterms:modified xsi:type="dcterms:W3CDTF">2021-04-21T06:15:00Z</dcterms:modified>
</cp:coreProperties>
</file>