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37" w:rsidRDefault="00360561">
      <w:pPr>
        <w:snapToGrid w:val="0"/>
        <w:spacing w:line="500" w:lineRule="exact"/>
        <w:jc w:val="center"/>
      </w:pPr>
      <w:bookmarkStart w:id="0" w:name="_GoBack"/>
      <w:bookmarkEnd w:id="0"/>
      <w:r>
        <w:rPr>
          <w:rFonts w:eastAsia="標楷體"/>
          <w:b/>
          <w:sz w:val="32"/>
          <w:szCs w:val="27"/>
        </w:rPr>
        <w:t>國立臺南第一高級中學</w:t>
      </w:r>
      <w:r>
        <w:rPr>
          <w:rFonts w:eastAsia="標楷體"/>
          <w:b/>
          <w:sz w:val="32"/>
          <w:szCs w:val="27"/>
        </w:rPr>
        <w:t>113</w:t>
      </w:r>
      <w:r>
        <w:rPr>
          <w:rFonts w:eastAsia="標楷體"/>
          <w:b/>
          <w:sz w:val="32"/>
          <w:szCs w:val="27"/>
        </w:rPr>
        <w:t>學年度學術性向</w:t>
      </w:r>
      <w:r>
        <w:rPr>
          <w:rFonts w:eastAsia="標楷體"/>
          <w:b/>
          <w:spacing w:val="-6"/>
          <w:sz w:val="32"/>
          <w:szCs w:val="27"/>
        </w:rPr>
        <w:t>資賦優異</w:t>
      </w:r>
      <w:r>
        <w:rPr>
          <w:rFonts w:eastAsia="標楷體"/>
          <w:b/>
          <w:sz w:val="32"/>
          <w:szCs w:val="27"/>
        </w:rPr>
        <w:t>學生入班鑑定</w:t>
      </w:r>
    </w:p>
    <w:p w:rsidR="00E14437" w:rsidRDefault="00360561">
      <w:pPr>
        <w:snapToGrid w:val="0"/>
        <w:spacing w:after="144" w:line="500" w:lineRule="exact"/>
        <w:jc w:val="center"/>
      </w:pPr>
      <w:r>
        <w:rPr>
          <w:rFonts w:eastAsia="標楷體"/>
          <w:b/>
          <w:sz w:val="32"/>
          <w:szCs w:val="28"/>
        </w:rPr>
        <w:t>身心障礙暨特殊需求學生考試服務申請表</w:t>
      </w:r>
    </w:p>
    <w:tbl>
      <w:tblPr>
        <w:tblW w:w="101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30"/>
        <w:gridCol w:w="1927"/>
        <w:gridCol w:w="1541"/>
        <w:gridCol w:w="1597"/>
        <w:gridCol w:w="228"/>
        <w:gridCol w:w="989"/>
        <w:gridCol w:w="292"/>
        <w:gridCol w:w="2087"/>
      </w:tblGrid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鑑定類別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數理類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2379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障礙類別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視覺障礙（</w:t>
            </w:r>
            <w:r>
              <w:rPr>
                <w:rFonts w:ascii="Times New Roman" w:eastAsia="標楷體" w:hAnsi="Times New Roman" w:cs="Times New Roman"/>
                <w:color w:val="auto"/>
              </w:rPr>
              <w:t>□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全盲</w:t>
            </w:r>
            <w:r>
              <w:rPr>
                <w:rFonts w:ascii="Times New Roman" w:eastAsia="標楷體" w:hAnsi="Times New Roman" w:cs="Times New Roman"/>
                <w:color w:val="auto"/>
              </w:rPr>
              <w:t>□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弱視）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聽覺障礙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語言障礙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肢體障礙（</w:t>
            </w:r>
            <w:r>
              <w:rPr>
                <w:rFonts w:ascii="Times New Roman" w:eastAsia="標楷體" w:hAnsi="Times New Roman" w:cs="Times New Roman"/>
                <w:color w:val="auto"/>
              </w:rPr>
              <w:t>□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上肢障礙</w:t>
            </w:r>
            <w:r>
              <w:rPr>
                <w:rFonts w:ascii="Times New Roman" w:eastAsia="標楷體" w:hAnsi="Times New Roman" w:cs="Times New Roman"/>
                <w:color w:val="auto"/>
              </w:rPr>
              <w:t>□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下肢障礙</w:t>
            </w:r>
            <w:r>
              <w:rPr>
                <w:rFonts w:ascii="Times New Roman" w:eastAsia="標楷體" w:hAnsi="Times New Roman" w:cs="Times New Roman"/>
                <w:color w:val="auto"/>
              </w:rPr>
              <w:t>□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其他）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腦性麻痺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身體病弱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情緒行為障礙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pStyle w:val="Default"/>
              <w:spacing w:line="360" w:lineRule="exact"/>
              <w:jc w:val="both"/>
            </w:pPr>
            <w:r>
              <w:rPr>
                <w:rFonts w:ascii="標楷體" w:eastAsia="標楷體" w:hAnsi="標楷體" w:cs="Times New Roman"/>
                <w:color w:val="auto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學習障礙</w:t>
            </w:r>
            <w:r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多重障礙（請略加敘述障礙類別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/>
              </w:rPr>
              <w:t>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自閉症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其他障礙或其他特殊情形</w:t>
            </w:r>
            <w:r>
              <w:rPr>
                <w:rFonts w:eastAsia="標楷體"/>
                <w:u w:val="single"/>
              </w:rPr>
              <w:t xml:space="preserve">                                            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134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:rsidR="00E14437" w:rsidRDefault="003605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</w:t>
            </w:r>
          </w:p>
          <w:p w:rsidR="00E14437" w:rsidRDefault="003605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試場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延長作答時間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分鐘（休息時間相對減少）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提早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分鐘入場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行動不便或身體病弱者安排在一樓或設有電梯之試場應試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情緒行為障礙者視情況安排特殊試場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語音報讀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申請特殊試場（或獨立試場）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  <w:u w:val="single"/>
              </w:rPr>
              <w:t xml:space="preserve">　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22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輔具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/>
                <w:spacing w:val="-20"/>
                <w:sz w:val="16"/>
                <w:szCs w:val="16"/>
              </w:rPr>
              <w:t>（原則上請考生自備）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擴視機</w:t>
            </w:r>
            <w:r>
              <w:rPr>
                <w:rFonts w:eastAsia="標楷體"/>
              </w:rPr>
              <w:t xml:space="preserve">                                    </w:t>
            </w:r>
            <w:r>
              <w:rPr>
                <w:rFonts w:eastAsia="標楷體"/>
              </w:rPr>
              <w:t>（是否自備？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放大鏡</w:t>
            </w:r>
            <w:r>
              <w:rPr>
                <w:rFonts w:eastAsia="標楷體"/>
              </w:rPr>
              <w:t xml:space="preserve">                                    </w:t>
            </w:r>
            <w:r>
              <w:rPr>
                <w:rFonts w:eastAsia="標楷體"/>
              </w:rPr>
              <w:t>（是否自備？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點字機</w:t>
            </w:r>
            <w:r>
              <w:rPr>
                <w:rFonts w:eastAsia="標楷體"/>
              </w:rPr>
              <w:t xml:space="preserve">                                    </w:t>
            </w:r>
            <w:r>
              <w:rPr>
                <w:rFonts w:eastAsia="標楷體"/>
              </w:rPr>
              <w:t>（是否自備？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調頻輔具</w:t>
            </w:r>
            <w:r>
              <w:rPr>
                <w:rFonts w:eastAsia="標楷體"/>
              </w:rPr>
              <w:t xml:space="preserve">                                  </w:t>
            </w:r>
            <w:r>
              <w:rPr>
                <w:rFonts w:eastAsia="標楷體"/>
              </w:rPr>
              <w:t>（是否自備？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特殊桌椅　　　　　　　　　　　　　　　　　（是否自備？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（桌高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cm</w:t>
            </w:r>
            <w:r>
              <w:rPr>
                <w:rFonts w:eastAsia="標楷體"/>
              </w:rPr>
              <w:t>以上，桌面長寬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cm ×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cm</w:t>
            </w:r>
            <w:r>
              <w:rPr>
                <w:rFonts w:eastAsia="標楷體"/>
              </w:rPr>
              <w:t>以上）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                                   </w:t>
            </w:r>
            <w:r>
              <w:rPr>
                <w:rFonts w:eastAsia="標楷體"/>
              </w:rPr>
              <w:t>（請說明）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試題卷別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普通試卷</w:t>
            </w:r>
          </w:p>
          <w:p w:rsidR="00E14437" w:rsidRDefault="0036056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放大試卷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作答方式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代謄至答案卡（卷）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放大答案卡（卷）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 xml:space="preserve">題本劃記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　　　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63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繳驗證件</w:t>
            </w:r>
          </w:p>
        </w:tc>
        <w:tc>
          <w:tcPr>
            <w:tcW w:w="8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ind w:left="271" w:hanging="271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鑑輔會證明影本或身心障礙證明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證件及證明乃審查之重要依據，務請齊備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E14437" w:rsidRDefault="0036056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醫生診斷證明正本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其他特殊考生，請檢附及說明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  <w:p w:rsidR="00E14437" w:rsidRDefault="00360561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國中階段接受考試服務之證明文件或說明</w:t>
            </w:r>
            <w:r>
              <w:rPr>
                <w:rFonts w:eastAsia="標楷體"/>
                <w:u w:val="single"/>
              </w:rPr>
              <w:t xml:space="preserve">　　　　　　　　　　　　　　　</w:t>
            </w: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學生簽名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導師或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個管輔導教師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簽名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審查小組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承辦人簽名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14437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家長或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監護人簽名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E1443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鑑輔會</w:t>
            </w:r>
          </w:p>
          <w:p w:rsidR="00E14437" w:rsidRDefault="0036056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37" w:rsidRDefault="0036056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不通過</w:t>
            </w:r>
          </w:p>
        </w:tc>
      </w:tr>
    </w:tbl>
    <w:p w:rsidR="00E14437" w:rsidRDefault="00E14437"/>
    <w:sectPr w:rsidR="00E14437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61" w:rsidRDefault="00360561">
      <w:r>
        <w:separator/>
      </w:r>
    </w:p>
  </w:endnote>
  <w:endnote w:type="continuationSeparator" w:id="0">
    <w:p w:rsidR="00360561" w:rsidRDefault="0036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61" w:rsidRDefault="00360561">
      <w:r>
        <w:rPr>
          <w:color w:val="000000"/>
        </w:rPr>
        <w:separator/>
      </w:r>
    </w:p>
  </w:footnote>
  <w:footnote w:type="continuationSeparator" w:id="0">
    <w:p w:rsidR="00360561" w:rsidRDefault="0036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4437"/>
    <w:rsid w:val="00360561"/>
    <w:rsid w:val="00E14437"/>
    <w:rsid w:val="00F3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8EABC-A6E5-4F0B-8182-FAFC4F3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Webdings" w:hAnsi="Webdings" w:cs="Web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帳戶</cp:lastModifiedBy>
  <cp:revision>2</cp:revision>
  <dcterms:created xsi:type="dcterms:W3CDTF">2024-05-13T09:12:00Z</dcterms:created>
  <dcterms:modified xsi:type="dcterms:W3CDTF">2024-05-13T09:12:00Z</dcterms:modified>
</cp:coreProperties>
</file>