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D8AC" w14:textId="77777777" w:rsidR="00F700AF" w:rsidRPr="0048163B" w:rsidRDefault="00F700AF" w:rsidP="00F700AF">
      <w:pPr>
        <w:spacing w:line="276" w:lineRule="auto"/>
        <w:jc w:val="center"/>
        <w:rPr>
          <w:rFonts w:eastAsia="DFKai-SB"/>
          <w:b/>
          <w:color w:val="000000" w:themeColor="text1"/>
          <w:sz w:val="28"/>
          <w:szCs w:val="28"/>
        </w:rPr>
      </w:pPr>
      <w:r w:rsidRPr="0048163B">
        <w:rPr>
          <w:rFonts w:eastAsia="DFKai-SB"/>
          <w:b/>
          <w:noProof/>
          <w:color w:val="000000" w:themeColor="text1"/>
          <w:sz w:val="28"/>
          <w:szCs w:val="28"/>
        </w:rPr>
        <w:t>國立臺南第一高級中學</w:t>
      </w:r>
      <w:r w:rsidRPr="0048163B">
        <w:rPr>
          <w:rFonts w:eastAsia="DFKai-SB"/>
          <w:b/>
          <w:color w:val="000000" w:themeColor="text1"/>
          <w:sz w:val="28"/>
          <w:szCs w:val="28"/>
        </w:rPr>
        <w:t>110</w:t>
      </w:r>
      <w:r w:rsidRPr="0048163B">
        <w:rPr>
          <w:rFonts w:eastAsia="DFKai-SB"/>
          <w:b/>
          <w:color w:val="000000" w:themeColor="text1"/>
          <w:sz w:val="28"/>
          <w:szCs w:val="28"/>
        </w:rPr>
        <w:t>學年度學術性向資賦優異【</w:t>
      </w:r>
      <w:r w:rsidRPr="0048163B">
        <w:rPr>
          <w:rFonts w:ascii="PingFang TC" w:eastAsia="PingFang TC" w:hAnsi="PingFang TC"/>
          <w:b/>
          <w:color w:val="000000" w:themeColor="text1"/>
          <w:sz w:val="28"/>
          <w:szCs w:val="28"/>
        </w:rPr>
        <w:t>數理類</w:t>
      </w:r>
      <w:r w:rsidRPr="0048163B">
        <w:rPr>
          <w:rFonts w:eastAsia="DFKai-SB"/>
          <w:b/>
          <w:color w:val="000000" w:themeColor="text1"/>
          <w:sz w:val="28"/>
          <w:szCs w:val="28"/>
        </w:rPr>
        <w:t>】學生入班</w:t>
      </w:r>
    </w:p>
    <w:p w14:paraId="3165F855" w14:textId="77777777" w:rsidR="00F700AF" w:rsidRPr="0048163B" w:rsidRDefault="00F700AF" w:rsidP="00F700AF">
      <w:pPr>
        <w:snapToGrid w:val="0"/>
        <w:spacing w:line="276" w:lineRule="auto"/>
        <w:jc w:val="center"/>
        <w:rPr>
          <w:rFonts w:eastAsia="DFKai-SB"/>
          <w:b/>
          <w:color w:val="000000" w:themeColor="text1"/>
          <w:sz w:val="28"/>
          <w:szCs w:val="28"/>
        </w:rPr>
      </w:pPr>
      <w:r w:rsidRPr="0048163B">
        <w:rPr>
          <w:rFonts w:eastAsia="DFKai-SB"/>
          <w:b/>
          <w:color w:val="000000" w:themeColor="text1"/>
          <w:sz w:val="28"/>
          <w:szCs w:val="28"/>
        </w:rPr>
        <w:t>鑑定觀察推薦表</w:t>
      </w:r>
    </w:p>
    <w:p w14:paraId="2FF4910C" w14:textId="77777777" w:rsidR="00F700AF" w:rsidRPr="0048163B" w:rsidRDefault="00F700AF" w:rsidP="00F700AF">
      <w:pPr>
        <w:tabs>
          <w:tab w:val="left" w:pos="6120"/>
        </w:tabs>
        <w:spacing w:line="276" w:lineRule="auto"/>
        <w:ind w:firstLineChars="75" w:firstLine="180"/>
        <w:jc w:val="both"/>
        <w:rPr>
          <w:rFonts w:eastAsia="DFKai-SB"/>
          <w:bCs/>
          <w:color w:val="000000" w:themeColor="text1"/>
          <w:spacing w:val="40"/>
        </w:rPr>
      </w:pPr>
      <w:r w:rsidRPr="0048163B">
        <w:rPr>
          <w:rFonts w:eastAsia="DFKai-SB"/>
          <w:bCs/>
          <w:color w:val="000000" w:themeColor="text1"/>
        </w:rPr>
        <w:t>推薦人您好：</w:t>
      </w:r>
    </w:p>
    <w:p w14:paraId="546D4DBA" w14:textId="77777777" w:rsidR="00F700AF" w:rsidRPr="00F340E3" w:rsidRDefault="00F700AF" w:rsidP="00F700AF">
      <w:pPr>
        <w:tabs>
          <w:tab w:val="left" w:pos="6120"/>
        </w:tabs>
        <w:snapToGrid w:val="0"/>
        <w:spacing w:line="276" w:lineRule="auto"/>
        <w:ind w:leftChars="75" w:left="180" w:firstLineChars="200" w:firstLine="480"/>
        <w:jc w:val="both"/>
        <w:rPr>
          <w:rFonts w:eastAsia="DFKai-SB"/>
          <w:bCs/>
        </w:rPr>
      </w:pPr>
      <w:r w:rsidRPr="0048163B">
        <w:rPr>
          <w:rFonts w:eastAsia="DFKai-SB"/>
          <w:bCs/>
          <w:color w:val="000000" w:themeColor="text1"/>
        </w:rPr>
        <w:t>本表為本校</w:t>
      </w:r>
      <w:r w:rsidRPr="0048163B">
        <w:rPr>
          <w:rFonts w:eastAsia="DFKai-SB"/>
          <w:bCs/>
          <w:color w:val="000000" w:themeColor="text1"/>
        </w:rPr>
        <w:t>110</w:t>
      </w:r>
      <w:r w:rsidRPr="0048163B">
        <w:rPr>
          <w:rFonts w:eastAsia="DFKai-SB"/>
          <w:bCs/>
          <w:color w:val="000000" w:themeColor="text1"/>
        </w:rPr>
        <w:t>學年度辦理</w:t>
      </w:r>
      <w:r w:rsidRPr="00F340E3">
        <w:rPr>
          <w:rFonts w:eastAsia="DFKai-SB"/>
          <w:bCs/>
        </w:rPr>
        <w:t>【數理類】資賦優異學生入班鑑定之觀察推薦表，填寫本表的目的是希望能透過您對被推薦人的長期觀察，評估被推薦人是否具有下列之特質。請詳細填寫下表，並簡明敘述。</w:t>
      </w:r>
    </w:p>
    <w:p w14:paraId="004BC6A5" w14:textId="77777777" w:rsidR="00F700AF" w:rsidRPr="00F340E3" w:rsidRDefault="00F700AF" w:rsidP="00F700AF">
      <w:pPr>
        <w:snapToGrid w:val="0"/>
        <w:spacing w:line="276" w:lineRule="auto"/>
        <w:jc w:val="right"/>
        <w:rPr>
          <w:rFonts w:eastAsia="DFKai-SB"/>
        </w:rPr>
      </w:pPr>
      <w:r w:rsidRPr="00F340E3">
        <w:rPr>
          <w:rFonts w:eastAsia="DFKai-SB"/>
          <w:bCs/>
        </w:rPr>
        <w:t xml:space="preserve">                                 </w:t>
      </w:r>
      <w:r w:rsidRPr="00F340E3">
        <w:rPr>
          <w:rFonts w:eastAsia="DFKai-SB"/>
          <w:bCs/>
        </w:rPr>
        <w:t>國立臺南第一高級中學</w:t>
      </w:r>
      <w:r w:rsidRPr="00F340E3">
        <w:rPr>
          <w:rFonts w:eastAsia="DFKai-SB"/>
          <w:bCs/>
        </w:rPr>
        <w:t xml:space="preserve">   </w:t>
      </w:r>
      <w:r w:rsidRPr="00F340E3">
        <w:rPr>
          <w:rFonts w:eastAsia="DFKai-SB"/>
          <w:bCs/>
        </w:rPr>
        <w:t>敬上</w:t>
      </w:r>
    </w:p>
    <w:p w14:paraId="761054E5" w14:textId="77777777" w:rsidR="00F700AF" w:rsidRPr="00F340E3" w:rsidRDefault="00F700AF" w:rsidP="00F700AF">
      <w:pPr>
        <w:spacing w:line="276" w:lineRule="auto"/>
        <w:rPr>
          <w:rFonts w:eastAsia="DFKai-SB"/>
          <w:sz w:val="28"/>
          <w:szCs w:val="28"/>
        </w:rPr>
      </w:pPr>
      <w:r w:rsidRPr="00F340E3">
        <w:rPr>
          <w:rFonts w:eastAsia="DFKai-SB"/>
        </w:rPr>
        <w:t>一、數理特質檢核項目（</w:t>
      </w:r>
      <w:r w:rsidRPr="00F340E3">
        <w:rPr>
          <w:rFonts w:eastAsia="DFKai-SB"/>
        </w:rPr>
        <w:t>※</w:t>
      </w:r>
      <w:r w:rsidRPr="00F340E3">
        <w:rPr>
          <w:rFonts w:eastAsia="DFKai-SB"/>
        </w:rPr>
        <w:t>高低依次為</w:t>
      </w:r>
      <w:r w:rsidRPr="00F340E3">
        <w:rPr>
          <w:rFonts w:eastAsia="DFKai-SB"/>
        </w:rPr>
        <w:t>5</w:t>
      </w:r>
      <w:r w:rsidRPr="00F340E3">
        <w:rPr>
          <w:rFonts w:eastAsia="DFKai-SB"/>
        </w:rPr>
        <w:t>至</w:t>
      </w:r>
      <w:r w:rsidRPr="00F340E3">
        <w:rPr>
          <w:rFonts w:eastAsia="DFKai-SB"/>
        </w:rPr>
        <w:t>1</w:t>
      </w:r>
      <w:r w:rsidRPr="00F340E3">
        <w:rPr>
          <w:rFonts w:eastAsia="DFKai-SB"/>
        </w:rPr>
        <w:t>，請勾選適當選項）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697"/>
        <w:gridCol w:w="468"/>
        <w:gridCol w:w="468"/>
        <w:gridCol w:w="468"/>
        <w:gridCol w:w="468"/>
        <w:gridCol w:w="468"/>
      </w:tblGrid>
      <w:tr w:rsidR="00F700AF" w:rsidRPr="00F340E3" w14:paraId="0AAF8664" w14:textId="77777777" w:rsidTr="009420F0">
        <w:tc>
          <w:tcPr>
            <w:tcW w:w="3784" w:type="pct"/>
            <w:gridSpan w:val="2"/>
          </w:tcPr>
          <w:p w14:paraId="6B95D4CB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觀</w:t>
            </w:r>
            <w:r w:rsidRPr="00F340E3">
              <w:rPr>
                <w:rFonts w:eastAsia="DFKai-SB"/>
              </w:rPr>
              <w:t xml:space="preserve">  </w:t>
            </w:r>
            <w:r w:rsidRPr="00F340E3">
              <w:rPr>
                <w:rFonts w:eastAsia="DFKai-SB"/>
              </w:rPr>
              <w:t>察</w:t>
            </w:r>
            <w:r w:rsidRPr="00F340E3">
              <w:rPr>
                <w:rFonts w:eastAsia="DFKai-SB"/>
              </w:rPr>
              <w:t xml:space="preserve">  </w:t>
            </w:r>
            <w:r w:rsidRPr="00F340E3">
              <w:rPr>
                <w:rFonts w:eastAsia="DFKai-SB"/>
              </w:rPr>
              <w:t>項</w:t>
            </w:r>
            <w:r w:rsidRPr="00F340E3">
              <w:rPr>
                <w:rFonts w:eastAsia="DFKai-SB"/>
              </w:rPr>
              <w:t xml:space="preserve">  </w:t>
            </w:r>
            <w:r w:rsidRPr="00F340E3">
              <w:rPr>
                <w:rFonts w:eastAsia="DFKai-SB"/>
              </w:rPr>
              <w:t>目</w:t>
            </w:r>
          </w:p>
        </w:tc>
        <w:tc>
          <w:tcPr>
            <w:tcW w:w="243" w:type="pct"/>
            <w:vAlign w:val="center"/>
          </w:tcPr>
          <w:p w14:paraId="6E1164DB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5</w:t>
            </w:r>
          </w:p>
        </w:tc>
        <w:tc>
          <w:tcPr>
            <w:tcW w:w="243" w:type="pct"/>
            <w:vAlign w:val="center"/>
          </w:tcPr>
          <w:p w14:paraId="2C57222A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4</w:t>
            </w:r>
          </w:p>
        </w:tc>
        <w:tc>
          <w:tcPr>
            <w:tcW w:w="243" w:type="pct"/>
            <w:vAlign w:val="center"/>
          </w:tcPr>
          <w:p w14:paraId="25C681CC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3</w:t>
            </w:r>
          </w:p>
        </w:tc>
        <w:tc>
          <w:tcPr>
            <w:tcW w:w="243" w:type="pct"/>
            <w:vAlign w:val="center"/>
          </w:tcPr>
          <w:p w14:paraId="4B6E2F19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2</w:t>
            </w:r>
          </w:p>
        </w:tc>
        <w:tc>
          <w:tcPr>
            <w:tcW w:w="243" w:type="pct"/>
            <w:vAlign w:val="center"/>
          </w:tcPr>
          <w:p w14:paraId="5D11B091" w14:textId="77777777" w:rsidR="00F700AF" w:rsidRPr="00F340E3" w:rsidRDefault="00F700AF" w:rsidP="00F700AF">
            <w:pPr>
              <w:spacing w:line="276" w:lineRule="auto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1</w:t>
            </w:r>
          </w:p>
        </w:tc>
      </w:tr>
      <w:tr w:rsidR="00F700AF" w:rsidRPr="00F340E3" w14:paraId="2D32EC63" w14:textId="77777777" w:rsidTr="009420F0">
        <w:tc>
          <w:tcPr>
            <w:tcW w:w="307" w:type="pct"/>
            <w:vAlign w:val="center"/>
          </w:tcPr>
          <w:p w14:paraId="0AC36A65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1.</w:t>
            </w:r>
          </w:p>
        </w:tc>
        <w:tc>
          <w:tcPr>
            <w:tcW w:w="3477" w:type="pct"/>
            <w:vAlign w:val="center"/>
          </w:tcPr>
          <w:p w14:paraId="05D563C9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對研究數理方面的問題有強烈的動機和興趣，願意自動花時間鑽研。</w:t>
            </w:r>
          </w:p>
        </w:tc>
        <w:tc>
          <w:tcPr>
            <w:tcW w:w="243" w:type="pct"/>
            <w:vAlign w:val="center"/>
          </w:tcPr>
          <w:p w14:paraId="6661C73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025A2B0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EDF1BDE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03CFCF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EC2AB50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3ACB5DD8" w14:textId="77777777" w:rsidTr="009420F0">
        <w:tc>
          <w:tcPr>
            <w:tcW w:w="307" w:type="pct"/>
            <w:vAlign w:val="center"/>
          </w:tcPr>
          <w:p w14:paraId="15A36104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2.</w:t>
            </w:r>
          </w:p>
        </w:tc>
        <w:tc>
          <w:tcPr>
            <w:tcW w:w="3477" w:type="pct"/>
            <w:vAlign w:val="center"/>
          </w:tcPr>
          <w:p w14:paraId="37CDA222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常主動詢問周遭與數理有關的問題。</w:t>
            </w:r>
          </w:p>
        </w:tc>
        <w:tc>
          <w:tcPr>
            <w:tcW w:w="243" w:type="pct"/>
            <w:vAlign w:val="center"/>
          </w:tcPr>
          <w:p w14:paraId="66D1B75C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674296E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01660EB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3506830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7EB9D91E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0ABF97D3" w14:textId="77777777" w:rsidTr="009420F0">
        <w:tc>
          <w:tcPr>
            <w:tcW w:w="307" w:type="pct"/>
            <w:vAlign w:val="center"/>
          </w:tcPr>
          <w:p w14:paraId="26DBEA62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3.</w:t>
            </w:r>
          </w:p>
        </w:tc>
        <w:tc>
          <w:tcPr>
            <w:tcW w:w="3477" w:type="pct"/>
            <w:vAlign w:val="center"/>
          </w:tcPr>
          <w:p w14:paraId="5DBB6CF1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對數理學科領悟力強，學習速度快。</w:t>
            </w:r>
          </w:p>
        </w:tc>
        <w:tc>
          <w:tcPr>
            <w:tcW w:w="243" w:type="pct"/>
            <w:vAlign w:val="center"/>
          </w:tcPr>
          <w:p w14:paraId="7A4F545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0641C19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2B96BA6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07AF583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8297D7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52E5BB43" w14:textId="77777777" w:rsidTr="009420F0">
        <w:tc>
          <w:tcPr>
            <w:tcW w:w="307" w:type="pct"/>
            <w:vAlign w:val="center"/>
          </w:tcPr>
          <w:p w14:paraId="73303FB5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4.</w:t>
            </w:r>
          </w:p>
        </w:tc>
        <w:tc>
          <w:tcPr>
            <w:tcW w:w="3477" w:type="pct"/>
            <w:vAlign w:val="center"/>
          </w:tcPr>
          <w:p w14:paraId="1D08FC97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數字概念良好，計算能力優異。</w:t>
            </w:r>
          </w:p>
        </w:tc>
        <w:tc>
          <w:tcPr>
            <w:tcW w:w="243" w:type="pct"/>
            <w:vAlign w:val="center"/>
          </w:tcPr>
          <w:p w14:paraId="7CCEEDD1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29865746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21CEE515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9372981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743FE94A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68E0BE7B" w14:textId="77777777" w:rsidTr="009420F0">
        <w:tc>
          <w:tcPr>
            <w:tcW w:w="307" w:type="pct"/>
            <w:vAlign w:val="center"/>
          </w:tcPr>
          <w:p w14:paraId="524DCB16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5.</w:t>
            </w:r>
          </w:p>
        </w:tc>
        <w:tc>
          <w:tcPr>
            <w:tcW w:w="3477" w:type="pct"/>
            <w:vAlign w:val="center"/>
          </w:tcPr>
          <w:p w14:paraId="0D74EB5A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抽象思考能力優異，運用符號思考的能力強。</w:t>
            </w:r>
          </w:p>
        </w:tc>
        <w:tc>
          <w:tcPr>
            <w:tcW w:w="243" w:type="pct"/>
            <w:vAlign w:val="center"/>
          </w:tcPr>
          <w:p w14:paraId="5975A5CC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166759A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22BA5D67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29E04B1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326F70E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28AF7FDF" w14:textId="77777777" w:rsidTr="009420F0">
        <w:tc>
          <w:tcPr>
            <w:tcW w:w="307" w:type="pct"/>
            <w:vAlign w:val="center"/>
          </w:tcPr>
          <w:p w14:paraId="10F87231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6.</w:t>
            </w:r>
          </w:p>
        </w:tc>
        <w:tc>
          <w:tcPr>
            <w:tcW w:w="3477" w:type="pct"/>
            <w:vAlign w:val="center"/>
          </w:tcPr>
          <w:p w14:paraId="26417ECB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能運用圖形、符號等代表或簡化複雜的訊息。</w:t>
            </w:r>
          </w:p>
        </w:tc>
        <w:tc>
          <w:tcPr>
            <w:tcW w:w="243" w:type="pct"/>
            <w:vAlign w:val="center"/>
          </w:tcPr>
          <w:p w14:paraId="39AA060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AB694BC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974C7BD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701F7686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0212DCD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716A2448" w14:textId="77777777" w:rsidTr="009420F0">
        <w:tc>
          <w:tcPr>
            <w:tcW w:w="307" w:type="pct"/>
            <w:vAlign w:val="center"/>
          </w:tcPr>
          <w:p w14:paraId="6FC95E56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7.</w:t>
            </w:r>
          </w:p>
        </w:tc>
        <w:tc>
          <w:tcPr>
            <w:tcW w:w="3477" w:type="pct"/>
            <w:vAlign w:val="center"/>
          </w:tcPr>
          <w:p w14:paraId="1B34EF4C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能用多元方式解題，思考靈活。</w:t>
            </w:r>
          </w:p>
        </w:tc>
        <w:tc>
          <w:tcPr>
            <w:tcW w:w="243" w:type="pct"/>
            <w:vAlign w:val="center"/>
          </w:tcPr>
          <w:p w14:paraId="58CCF95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A878548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C10F7D8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200E765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37B9E3E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68138B6A" w14:textId="77777777" w:rsidTr="009420F0">
        <w:tc>
          <w:tcPr>
            <w:tcW w:w="307" w:type="pct"/>
            <w:vAlign w:val="center"/>
          </w:tcPr>
          <w:p w14:paraId="0FFEE3E8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8.</w:t>
            </w:r>
          </w:p>
        </w:tc>
        <w:tc>
          <w:tcPr>
            <w:tcW w:w="3477" w:type="pct"/>
            <w:vAlign w:val="center"/>
          </w:tcPr>
          <w:p w14:paraId="4079F799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分析的能力強，邏輯推理能力優異。</w:t>
            </w:r>
          </w:p>
        </w:tc>
        <w:tc>
          <w:tcPr>
            <w:tcW w:w="243" w:type="pct"/>
            <w:vAlign w:val="center"/>
          </w:tcPr>
          <w:p w14:paraId="221C8AE4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3C090C4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2296D51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A538E9F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02934D92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005B7199" w14:textId="77777777" w:rsidTr="009420F0">
        <w:tc>
          <w:tcPr>
            <w:tcW w:w="307" w:type="pct"/>
            <w:vAlign w:val="center"/>
          </w:tcPr>
          <w:p w14:paraId="50D8563F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 xml:space="preserve"> 9.</w:t>
            </w:r>
          </w:p>
        </w:tc>
        <w:tc>
          <w:tcPr>
            <w:tcW w:w="3477" w:type="pct"/>
            <w:vAlign w:val="center"/>
          </w:tcPr>
          <w:p w14:paraId="16719F95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願意嘗試超乎年齡水準的數理題目。</w:t>
            </w:r>
          </w:p>
        </w:tc>
        <w:tc>
          <w:tcPr>
            <w:tcW w:w="243" w:type="pct"/>
            <w:vAlign w:val="center"/>
          </w:tcPr>
          <w:p w14:paraId="2003D1CD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4D946191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06FC513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AE85C17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F21D7A9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  <w:tr w:rsidR="00F700AF" w:rsidRPr="00F340E3" w14:paraId="2D532D85" w14:textId="77777777" w:rsidTr="009420F0">
        <w:tc>
          <w:tcPr>
            <w:tcW w:w="307" w:type="pct"/>
            <w:vAlign w:val="center"/>
          </w:tcPr>
          <w:p w14:paraId="4F21B028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10.</w:t>
            </w:r>
          </w:p>
        </w:tc>
        <w:tc>
          <w:tcPr>
            <w:tcW w:w="3477" w:type="pct"/>
            <w:vAlign w:val="center"/>
          </w:tcPr>
          <w:p w14:paraId="5A6FC380" w14:textId="77777777" w:rsidR="00F700AF" w:rsidRPr="00F340E3" w:rsidRDefault="00F700AF" w:rsidP="00F700AF">
            <w:pPr>
              <w:spacing w:line="276" w:lineRule="auto"/>
              <w:jc w:val="both"/>
              <w:rPr>
                <w:rFonts w:eastAsia="DFKai-SB"/>
              </w:rPr>
            </w:pPr>
            <w:r w:rsidRPr="00F340E3">
              <w:rPr>
                <w:rFonts w:eastAsia="DFKai-SB"/>
              </w:rPr>
              <w:t>參與數理學科競賽表現優異。</w:t>
            </w:r>
          </w:p>
        </w:tc>
        <w:tc>
          <w:tcPr>
            <w:tcW w:w="243" w:type="pct"/>
            <w:vAlign w:val="center"/>
          </w:tcPr>
          <w:p w14:paraId="0CABECFB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3AAF06BE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67A26B48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5CFA9534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  <w:tc>
          <w:tcPr>
            <w:tcW w:w="243" w:type="pct"/>
            <w:vAlign w:val="center"/>
          </w:tcPr>
          <w:p w14:paraId="143AC2E3" w14:textId="77777777" w:rsidR="00F700AF" w:rsidRPr="000C5156" w:rsidRDefault="00F700AF" w:rsidP="00F700AF">
            <w:pPr>
              <w:spacing w:line="276" w:lineRule="auto"/>
              <w:jc w:val="center"/>
              <w:rPr>
                <w:rFonts w:ascii="DFKai-SB" w:eastAsia="DFKai-SB" w:hAnsi="DFKai-SB"/>
              </w:rPr>
            </w:pPr>
            <w:r w:rsidRPr="000C5156">
              <w:rPr>
                <w:rFonts w:ascii="DFKai-SB" w:eastAsia="DFKai-SB" w:hAnsi="DFKai-SB"/>
              </w:rPr>
              <w:t>□</w:t>
            </w:r>
          </w:p>
        </w:tc>
      </w:tr>
    </w:tbl>
    <w:p w14:paraId="6B0623DA" w14:textId="77777777" w:rsidR="00F700AF" w:rsidRPr="00F340E3" w:rsidRDefault="00F700AF" w:rsidP="008230C9">
      <w:pPr>
        <w:snapToGrid w:val="0"/>
        <w:spacing w:beforeLines="50" w:before="120" w:afterLines="50" w:after="120" w:line="276" w:lineRule="auto"/>
        <w:rPr>
          <w:rFonts w:eastAsia="DFKai-SB"/>
          <w:shd w:val="clear" w:color="auto" w:fill="FFFF00"/>
        </w:rPr>
      </w:pPr>
      <w:r w:rsidRPr="00F340E3">
        <w:rPr>
          <w:rFonts w:eastAsia="DFKai-SB"/>
          <w:sz w:val="16"/>
          <w:szCs w:val="16"/>
          <w:shd w:val="clear" w:color="auto" w:fill="FFFF00"/>
        </w:rPr>
        <w:t>檢核表資料來源：郭靜姿、胡純、吳淑敏、蔡明富及蘇芳柳（民</w:t>
      </w:r>
      <w:r w:rsidRPr="00F340E3">
        <w:rPr>
          <w:rFonts w:eastAsia="DFKai-SB"/>
          <w:sz w:val="16"/>
          <w:szCs w:val="16"/>
          <w:shd w:val="clear" w:color="auto" w:fill="FFFF00"/>
        </w:rPr>
        <w:t xml:space="preserve"> 92</w:t>
      </w:r>
      <w:r w:rsidRPr="00F340E3">
        <w:rPr>
          <w:rFonts w:eastAsia="DFKai-SB"/>
          <w:sz w:val="16"/>
          <w:szCs w:val="16"/>
          <w:shd w:val="clear" w:color="auto" w:fill="FFFF00"/>
        </w:rPr>
        <w:t>）：特殊需求學生特質檢核表。國立臺灣師範大學特殊教育中心印行</w:t>
      </w:r>
    </w:p>
    <w:p w14:paraId="659A488C" w14:textId="77777777" w:rsidR="00F700AF" w:rsidRPr="00F340E3" w:rsidRDefault="00F700AF" w:rsidP="00F700AF">
      <w:pPr>
        <w:snapToGrid w:val="0"/>
        <w:spacing w:beforeLines="50" w:before="120" w:afterLines="50" w:after="120" w:line="276" w:lineRule="auto"/>
        <w:rPr>
          <w:rFonts w:eastAsia="DFKai-SB"/>
        </w:rPr>
      </w:pPr>
      <w:r w:rsidRPr="00F340E3">
        <w:rPr>
          <w:rFonts w:eastAsia="DFKai-SB"/>
        </w:rPr>
        <w:t>二、國中階段學者專家、指導教師或家長推薦之具體說明：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4"/>
        <w:gridCol w:w="1084"/>
        <w:gridCol w:w="4874"/>
        <w:gridCol w:w="903"/>
        <w:gridCol w:w="1623"/>
      </w:tblGrid>
      <w:tr w:rsidR="00F700AF" w:rsidRPr="00F340E3" w14:paraId="61EC286C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17E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5891CFD0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592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2745B524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D3B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7858E5FA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E5A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7490786C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C5F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7F5EC95D" w14:textId="77777777" w:rsidTr="009420F0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51D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before="60" w:after="60" w:line="276" w:lineRule="auto"/>
              <w:ind w:left="216" w:hangingChars="90" w:hanging="216"/>
              <w:rPr>
                <w:rFonts w:eastAsia="DFKai-SB"/>
              </w:rPr>
            </w:pPr>
          </w:p>
        </w:tc>
      </w:tr>
      <w:tr w:rsidR="00F700AF" w:rsidRPr="00F340E3" w14:paraId="6C0CD73E" w14:textId="77777777" w:rsidTr="009420F0">
        <w:trPr>
          <w:cantSplit/>
          <w:trHeight w:val="63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0133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推薦人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AA6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服務單位</w:t>
            </w:r>
          </w:p>
          <w:p w14:paraId="6BA8DC83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及職稱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13F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547D8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與考生</w:t>
            </w:r>
          </w:p>
          <w:p w14:paraId="22C1E7A9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關係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E10F19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216" w:hangingChars="90" w:hanging="216"/>
              <w:jc w:val="right"/>
              <w:rPr>
                <w:rFonts w:eastAsia="DFKai-SB"/>
              </w:rPr>
            </w:pPr>
          </w:p>
        </w:tc>
      </w:tr>
      <w:tr w:rsidR="00F700AF" w:rsidRPr="00F340E3" w14:paraId="1CE96C07" w14:textId="77777777" w:rsidTr="009420F0">
        <w:trPr>
          <w:cantSplit/>
          <w:trHeight w:val="637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6953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5C1B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姓名</w:t>
            </w:r>
          </w:p>
          <w:p w14:paraId="78B57888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  <w:r w:rsidRPr="00F340E3">
              <w:rPr>
                <w:rFonts w:eastAsia="DFKai-SB"/>
              </w:rPr>
              <w:t>（簽名）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DDFC01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right"/>
              <w:rPr>
                <w:rFonts w:eastAsia="DFKai-SB"/>
              </w:rPr>
            </w:pPr>
            <w:r w:rsidRPr="00F340E3">
              <w:rPr>
                <w:rFonts w:eastAsia="DFKai-SB"/>
              </w:rPr>
              <w:t>年</w:t>
            </w:r>
            <w:r w:rsidRPr="00F340E3">
              <w:rPr>
                <w:rFonts w:eastAsia="DFKai-SB"/>
              </w:rPr>
              <w:t xml:space="preserve">   </w:t>
            </w:r>
            <w:r w:rsidRPr="00F340E3">
              <w:rPr>
                <w:rFonts w:eastAsia="DFKai-SB"/>
              </w:rPr>
              <w:t>月</w:t>
            </w:r>
            <w:r w:rsidRPr="00F340E3">
              <w:rPr>
                <w:rFonts w:eastAsia="DFKai-SB"/>
              </w:rPr>
              <w:t xml:space="preserve">   </w:t>
            </w:r>
            <w:r w:rsidRPr="00F340E3">
              <w:rPr>
                <w:rFonts w:eastAsia="DFKai-SB"/>
              </w:rPr>
              <w:t>日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A348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1"/>
              <w:jc w:val="center"/>
              <w:rPr>
                <w:rFonts w:eastAsia="DFKai-SB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99D0BA" w14:textId="77777777" w:rsidR="00F700AF" w:rsidRPr="00F340E3" w:rsidRDefault="00F700AF" w:rsidP="00F700AF">
            <w:pPr>
              <w:tabs>
                <w:tab w:val="left" w:pos="7380"/>
              </w:tabs>
              <w:snapToGrid w:val="0"/>
              <w:spacing w:line="276" w:lineRule="auto"/>
              <w:ind w:left="216" w:hangingChars="90" w:hanging="216"/>
              <w:jc w:val="right"/>
              <w:rPr>
                <w:rFonts w:eastAsia="DFKai-SB"/>
              </w:rPr>
            </w:pPr>
          </w:p>
        </w:tc>
      </w:tr>
    </w:tbl>
    <w:p w14:paraId="690E29B9" w14:textId="77777777" w:rsidR="00B62CAD" w:rsidRDefault="00B62CAD" w:rsidP="00F700AF">
      <w:pPr>
        <w:spacing w:line="276" w:lineRule="auto"/>
      </w:pPr>
    </w:p>
    <w:sectPr w:rsidR="00B62CAD" w:rsidSect="00F70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﷽﷽﷽﷽﷽﷽﷽﷽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AF"/>
    <w:rsid w:val="008230C9"/>
    <w:rsid w:val="00B62CAD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8DC0D"/>
  <w15:chartTrackingRefBased/>
  <w15:docId w15:val="{1824AB2A-FC7A-364C-A2CF-CCA48F2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AF"/>
    <w:pPr>
      <w:widowControl w:val="0"/>
    </w:pPr>
    <w:rPr>
      <w:rFonts w:ascii="Times New Roman" w:eastAsia="PMingLiU" w:hAnsi="Times New Roman" w:cs="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 武柏斯</dc:creator>
  <cp:keywords/>
  <dc:description/>
  <cp:lastModifiedBy>Oops 武柏斯</cp:lastModifiedBy>
  <cp:revision>2</cp:revision>
  <dcterms:created xsi:type="dcterms:W3CDTF">2021-07-02T09:03:00Z</dcterms:created>
  <dcterms:modified xsi:type="dcterms:W3CDTF">2021-07-02T09:04:00Z</dcterms:modified>
</cp:coreProperties>
</file>