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164" w:rsidRDefault="00C956D0" w:rsidP="0037658A">
      <w:pPr>
        <w:pBdr>
          <w:top w:val="nil"/>
          <w:left w:val="nil"/>
          <w:bottom w:val="nil"/>
          <w:right w:val="nil"/>
          <w:between w:val="nil"/>
        </w:pBdr>
        <w:spacing w:line="720" w:lineRule="exact"/>
        <w:jc w:val="center"/>
        <w:rPr>
          <w:rFonts w:ascii="標楷體" w:eastAsia="標楷體" w:hAnsi="標楷體" w:cs="標楷體"/>
          <w:b/>
          <w:color w:val="000000"/>
          <w:sz w:val="56"/>
          <w:szCs w:val="56"/>
        </w:rPr>
      </w:pPr>
      <w:r>
        <w:rPr>
          <w:rFonts w:ascii="標楷體" w:eastAsia="標楷體" w:hAnsi="標楷體" w:cs="標楷體"/>
          <w:b/>
          <w:color w:val="000000"/>
          <w:sz w:val="56"/>
          <w:szCs w:val="56"/>
        </w:rPr>
        <w:t>國立臺南第一高級中學</w:t>
      </w:r>
    </w:p>
    <w:p w:rsidR="004D5164" w:rsidRDefault="00C956D0" w:rsidP="0037658A">
      <w:pPr>
        <w:pBdr>
          <w:top w:val="nil"/>
          <w:left w:val="nil"/>
          <w:bottom w:val="nil"/>
          <w:right w:val="nil"/>
          <w:between w:val="nil"/>
        </w:pBdr>
        <w:spacing w:line="720" w:lineRule="exact"/>
        <w:jc w:val="center"/>
        <w:rPr>
          <w:rFonts w:ascii="標楷體" w:eastAsia="標楷體" w:hAnsi="標楷體" w:cs="標楷體"/>
          <w:sz w:val="32"/>
          <w:szCs w:val="32"/>
        </w:rPr>
      </w:pPr>
      <w:bookmarkStart w:id="0" w:name="_heading=h.3dy6vkm" w:colFirst="0" w:colLast="0"/>
      <w:bookmarkEnd w:id="0"/>
      <w:r>
        <w:rPr>
          <w:rFonts w:ascii="標楷體" w:eastAsia="標楷體" w:hAnsi="標楷體" w:cs="標楷體"/>
          <w:sz w:val="32"/>
          <w:szCs w:val="32"/>
        </w:rPr>
        <w:t>110學年度第2學期第6次行政會議</w:t>
      </w:r>
      <w:r w:rsidR="002E5B0E">
        <w:rPr>
          <w:rFonts w:ascii="標楷體" w:eastAsia="標楷體" w:hAnsi="標楷體" w:cs="標楷體" w:hint="eastAsia"/>
          <w:sz w:val="32"/>
          <w:szCs w:val="32"/>
        </w:rPr>
        <w:t>紀錄</w:t>
      </w:r>
    </w:p>
    <w:p w:rsidR="004D5164" w:rsidRDefault="004D5164" w:rsidP="0037658A">
      <w:pPr>
        <w:spacing w:line="720" w:lineRule="exact"/>
        <w:rPr>
          <w:rFonts w:ascii="標楷體" w:eastAsia="標楷體" w:hAnsi="標楷體" w:cs="標楷體"/>
          <w:sz w:val="32"/>
          <w:szCs w:val="32"/>
        </w:rPr>
      </w:pPr>
    </w:p>
    <w:p w:rsidR="004D5164" w:rsidRDefault="004D5164" w:rsidP="0037658A">
      <w:pPr>
        <w:spacing w:line="720" w:lineRule="exact"/>
        <w:rPr>
          <w:rFonts w:ascii="標楷體" w:eastAsia="標楷體" w:hAnsi="標楷體" w:cs="標楷體"/>
          <w:sz w:val="32"/>
          <w:szCs w:val="32"/>
        </w:rPr>
      </w:pPr>
    </w:p>
    <w:p w:rsidR="004D5164" w:rsidRDefault="004D5164" w:rsidP="0037658A">
      <w:pPr>
        <w:spacing w:line="720" w:lineRule="exact"/>
        <w:rPr>
          <w:rFonts w:ascii="標楷體" w:eastAsia="標楷體" w:hAnsi="標楷體" w:cs="標楷體"/>
          <w:sz w:val="32"/>
          <w:szCs w:val="32"/>
        </w:rPr>
      </w:pPr>
    </w:p>
    <w:p w:rsidR="004D5164" w:rsidRDefault="00C956D0" w:rsidP="0037658A">
      <w:pPr>
        <w:spacing w:line="720" w:lineRule="exact"/>
        <w:ind w:firstLine="1841"/>
        <w:rPr>
          <w:rFonts w:ascii="標楷體" w:eastAsia="標楷體" w:hAnsi="標楷體" w:cs="標楷體"/>
          <w:b/>
          <w:sz w:val="44"/>
          <w:szCs w:val="44"/>
        </w:rPr>
      </w:pPr>
      <w:r>
        <w:rPr>
          <w:rFonts w:ascii="標楷體" w:eastAsia="標楷體" w:hAnsi="標楷體" w:cs="標楷體"/>
          <w:b/>
          <w:sz w:val="44"/>
          <w:szCs w:val="44"/>
        </w:rPr>
        <w:t>主持人：廖校長財固</w:t>
      </w:r>
    </w:p>
    <w:p w:rsidR="004D5164" w:rsidRDefault="00C956D0" w:rsidP="0037658A">
      <w:pPr>
        <w:spacing w:line="720" w:lineRule="exact"/>
        <w:ind w:firstLine="1843"/>
        <w:rPr>
          <w:rFonts w:ascii="標楷體" w:eastAsia="標楷體" w:hAnsi="標楷體" w:cs="標楷體"/>
          <w:b/>
          <w:sz w:val="44"/>
          <w:szCs w:val="44"/>
        </w:rPr>
      </w:pPr>
      <w:r>
        <w:rPr>
          <w:rFonts w:ascii="標楷體" w:eastAsia="標楷體" w:hAnsi="標楷體" w:cs="標楷體"/>
          <w:b/>
          <w:sz w:val="44"/>
          <w:szCs w:val="44"/>
        </w:rPr>
        <w:t>日  期：111.06.22（上午9時）</w:t>
      </w:r>
    </w:p>
    <w:p w:rsidR="004D5164" w:rsidRDefault="00C956D0" w:rsidP="0037658A">
      <w:pPr>
        <w:spacing w:line="720" w:lineRule="exact"/>
        <w:ind w:firstLine="1841"/>
        <w:rPr>
          <w:rFonts w:ascii="標楷體" w:eastAsia="標楷體" w:hAnsi="標楷體" w:cs="標楷體"/>
          <w:b/>
          <w:color w:val="FF0000"/>
          <w:sz w:val="44"/>
          <w:szCs w:val="44"/>
        </w:rPr>
      </w:pPr>
      <w:r>
        <w:rPr>
          <w:rFonts w:ascii="標楷體" w:eastAsia="標楷體" w:hAnsi="標楷體" w:cs="標楷體"/>
          <w:b/>
          <w:sz w:val="44"/>
          <w:szCs w:val="44"/>
        </w:rPr>
        <w:t>地  點：線上會議</w:t>
      </w:r>
      <w:r>
        <w:rPr>
          <w:rFonts w:ascii="標楷體" w:eastAsia="標楷體" w:hAnsi="標楷體" w:cs="標楷體"/>
          <w:b/>
          <w:color w:val="FF0000"/>
          <w:sz w:val="44"/>
          <w:szCs w:val="44"/>
        </w:rPr>
        <w:t xml:space="preserve"> </w:t>
      </w:r>
    </w:p>
    <w:p w:rsidR="004D5164" w:rsidRDefault="004D5164" w:rsidP="0037658A">
      <w:pPr>
        <w:spacing w:line="720" w:lineRule="exact"/>
        <w:rPr>
          <w:rFonts w:ascii="標楷體" w:eastAsia="標楷體" w:hAnsi="標楷體" w:cs="標楷體"/>
        </w:rPr>
      </w:pPr>
    </w:p>
    <w:p w:rsidR="004D5164" w:rsidRDefault="004D5164" w:rsidP="0037658A">
      <w:pPr>
        <w:spacing w:line="720" w:lineRule="exact"/>
        <w:rPr>
          <w:rFonts w:ascii="標楷體" w:eastAsia="標楷體" w:hAnsi="標楷體" w:cs="標楷體"/>
        </w:rPr>
      </w:pPr>
    </w:p>
    <w:p w:rsidR="004D5164" w:rsidRDefault="00C956D0" w:rsidP="0037658A">
      <w:pPr>
        <w:spacing w:line="720" w:lineRule="exact"/>
        <w:ind w:firstLine="1699"/>
        <w:rPr>
          <w:rFonts w:ascii="標楷體" w:eastAsia="標楷體" w:hAnsi="標楷體" w:cs="標楷體"/>
          <w:sz w:val="32"/>
          <w:szCs w:val="32"/>
        </w:rPr>
      </w:pPr>
      <w:r>
        <w:rPr>
          <w:rFonts w:ascii="標楷體" w:eastAsia="標楷體" w:hAnsi="標楷體" w:cs="標楷體"/>
          <w:sz w:val="32"/>
          <w:szCs w:val="32"/>
        </w:rPr>
        <w:t>會議程序：</w:t>
      </w:r>
    </w:p>
    <w:p w:rsidR="004D5164" w:rsidRDefault="00C956D0" w:rsidP="0037658A">
      <w:pPr>
        <w:spacing w:line="720" w:lineRule="exact"/>
        <w:ind w:firstLine="1701"/>
        <w:rPr>
          <w:rFonts w:ascii="標楷體" w:eastAsia="標楷體" w:hAnsi="標楷體" w:cs="標楷體"/>
          <w:sz w:val="32"/>
          <w:szCs w:val="32"/>
        </w:rPr>
      </w:pPr>
      <w:r>
        <w:rPr>
          <w:rFonts w:ascii="標楷體" w:eastAsia="標楷體" w:hAnsi="標楷體" w:cs="標楷體"/>
          <w:color w:val="000000"/>
          <w:sz w:val="32"/>
          <w:szCs w:val="32"/>
        </w:rPr>
        <w:t>壹、</w:t>
      </w:r>
      <w:r>
        <w:rPr>
          <w:rFonts w:ascii="標楷體" w:eastAsia="標楷體" w:hAnsi="標楷體" w:cs="標楷體"/>
          <w:color w:val="000000"/>
          <w:sz w:val="32"/>
          <w:szCs w:val="32"/>
        </w:rPr>
        <w:tab/>
        <w:t>各次行政會議決議案暨校長交辦事項執行情形</w:t>
      </w:r>
    </w:p>
    <w:p w:rsidR="004D5164" w:rsidRDefault="00C956D0" w:rsidP="0037658A">
      <w:pPr>
        <w:spacing w:line="720" w:lineRule="exact"/>
        <w:ind w:firstLine="1699"/>
        <w:rPr>
          <w:rFonts w:ascii="標楷體" w:eastAsia="標楷體" w:hAnsi="標楷體" w:cs="標楷體"/>
          <w:color w:val="FF0000"/>
          <w:sz w:val="32"/>
          <w:szCs w:val="32"/>
        </w:rPr>
      </w:pPr>
      <w:r>
        <w:rPr>
          <w:rFonts w:ascii="標楷體" w:eastAsia="標楷體" w:hAnsi="標楷體" w:cs="標楷體"/>
          <w:color w:val="000000"/>
          <w:sz w:val="32"/>
          <w:szCs w:val="32"/>
        </w:rPr>
        <w:t>貳、</w:t>
      </w:r>
      <w:r>
        <w:rPr>
          <w:rFonts w:ascii="標楷體" w:eastAsia="標楷體" w:hAnsi="標楷體" w:cs="標楷體"/>
          <w:color w:val="000000"/>
          <w:sz w:val="32"/>
          <w:szCs w:val="32"/>
        </w:rPr>
        <w:tab/>
        <w:t>重要行事曆執行情形及預告</w:t>
      </w:r>
    </w:p>
    <w:p w:rsidR="004D5164" w:rsidRDefault="00C956D0" w:rsidP="0037658A">
      <w:pPr>
        <w:spacing w:line="720" w:lineRule="exact"/>
        <w:ind w:firstLine="1699"/>
        <w:rPr>
          <w:rFonts w:ascii="標楷體" w:eastAsia="標楷體" w:hAnsi="標楷體" w:cs="標楷體"/>
          <w:sz w:val="32"/>
          <w:szCs w:val="32"/>
        </w:rPr>
      </w:pPr>
      <w:r>
        <w:rPr>
          <w:rFonts w:ascii="標楷體" w:eastAsia="標楷體" w:hAnsi="標楷體" w:cs="標楷體"/>
          <w:sz w:val="32"/>
          <w:szCs w:val="32"/>
        </w:rPr>
        <w:t>參、</w:t>
      </w:r>
      <w:r>
        <w:rPr>
          <w:rFonts w:ascii="標楷體" w:eastAsia="標楷體" w:hAnsi="標楷體" w:cs="標楷體"/>
          <w:sz w:val="32"/>
          <w:szCs w:val="32"/>
        </w:rPr>
        <w:tab/>
        <w:t>主席報告</w:t>
      </w:r>
    </w:p>
    <w:p w:rsidR="004D5164" w:rsidRDefault="00C956D0" w:rsidP="0037658A">
      <w:pPr>
        <w:spacing w:line="720" w:lineRule="exact"/>
        <w:ind w:firstLine="1699"/>
        <w:rPr>
          <w:rFonts w:ascii="標楷體" w:eastAsia="標楷體" w:hAnsi="標楷體" w:cs="標楷體"/>
          <w:sz w:val="32"/>
          <w:szCs w:val="32"/>
        </w:rPr>
      </w:pPr>
      <w:r>
        <w:rPr>
          <w:rFonts w:ascii="標楷體" w:eastAsia="標楷體" w:hAnsi="標楷體" w:cs="標楷體"/>
          <w:sz w:val="32"/>
          <w:szCs w:val="32"/>
        </w:rPr>
        <w:t>肆、</w:t>
      </w:r>
      <w:r>
        <w:rPr>
          <w:rFonts w:ascii="標楷體" w:eastAsia="標楷體" w:hAnsi="標楷體" w:cs="標楷體"/>
          <w:sz w:val="32"/>
          <w:szCs w:val="32"/>
        </w:rPr>
        <w:tab/>
        <w:t>各處室業務重點報告</w:t>
      </w:r>
    </w:p>
    <w:p w:rsidR="004D5164" w:rsidRDefault="00C956D0" w:rsidP="0037658A">
      <w:pPr>
        <w:spacing w:line="720" w:lineRule="exact"/>
        <w:ind w:firstLine="1699"/>
        <w:rPr>
          <w:rFonts w:ascii="標楷體" w:eastAsia="標楷體" w:hAnsi="標楷體" w:cs="標楷體"/>
          <w:sz w:val="32"/>
          <w:szCs w:val="32"/>
        </w:rPr>
      </w:pPr>
      <w:r>
        <w:rPr>
          <w:rFonts w:ascii="標楷體" w:eastAsia="標楷體" w:hAnsi="標楷體" w:cs="標楷體"/>
          <w:sz w:val="32"/>
          <w:szCs w:val="32"/>
        </w:rPr>
        <w:t>伍、</w:t>
      </w:r>
      <w:r>
        <w:rPr>
          <w:rFonts w:ascii="標楷體" w:eastAsia="標楷體" w:hAnsi="標楷體" w:cs="標楷體"/>
          <w:sz w:val="32"/>
          <w:szCs w:val="32"/>
        </w:rPr>
        <w:tab/>
        <w:t>討論提案</w:t>
      </w:r>
    </w:p>
    <w:p w:rsidR="004D5164" w:rsidRDefault="00C956D0" w:rsidP="0037658A">
      <w:pPr>
        <w:spacing w:line="720" w:lineRule="exact"/>
        <w:ind w:firstLine="1699"/>
        <w:rPr>
          <w:rFonts w:ascii="標楷體" w:eastAsia="標楷體" w:hAnsi="標楷體" w:cs="標楷體"/>
          <w:sz w:val="32"/>
          <w:szCs w:val="32"/>
        </w:rPr>
      </w:pPr>
      <w:r>
        <w:rPr>
          <w:rFonts w:ascii="標楷體" w:eastAsia="標楷體" w:hAnsi="標楷體" w:cs="標楷體"/>
          <w:sz w:val="32"/>
          <w:szCs w:val="32"/>
        </w:rPr>
        <w:t>陸、</w:t>
      </w:r>
      <w:r>
        <w:rPr>
          <w:rFonts w:ascii="標楷體" w:eastAsia="標楷體" w:hAnsi="標楷體" w:cs="標楷體"/>
          <w:sz w:val="32"/>
          <w:szCs w:val="32"/>
        </w:rPr>
        <w:tab/>
        <w:t>主席結論及交辦事項</w:t>
      </w:r>
    </w:p>
    <w:p w:rsidR="004D5164" w:rsidRDefault="00C956D0" w:rsidP="0037658A">
      <w:pPr>
        <w:spacing w:line="720" w:lineRule="exact"/>
        <w:ind w:firstLine="1699"/>
        <w:rPr>
          <w:rFonts w:ascii="標楷體" w:eastAsia="標楷體" w:hAnsi="標楷體" w:cs="標楷體"/>
          <w:sz w:val="32"/>
          <w:szCs w:val="32"/>
        </w:rPr>
      </w:pPr>
      <w:r>
        <w:rPr>
          <w:rFonts w:ascii="標楷體" w:eastAsia="標楷體" w:hAnsi="標楷體" w:cs="標楷體"/>
          <w:sz w:val="32"/>
          <w:szCs w:val="32"/>
        </w:rPr>
        <w:t>柒、</w:t>
      </w:r>
      <w:r>
        <w:rPr>
          <w:rFonts w:ascii="標楷體" w:eastAsia="標楷體" w:hAnsi="標楷體" w:cs="標楷體"/>
          <w:sz w:val="32"/>
          <w:szCs w:val="32"/>
        </w:rPr>
        <w:tab/>
        <w:t>散會</w:t>
      </w:r>
    </w:p>
    <w:p w:rsidR="004D5164" w:rsidRDefault="004D5164" w:rsidP="0037658A">
      <w:pPr>
        <w:spacing w:line="720" w:lineRule="exact"/>
        <w:ind w:firstLine="1699"/>
        <w:rPr>
          <w:rFonts w:ascii="標楷體" w:eastAsia="標楷體" w:hAnsi="標楷體" w:cs="標楷體"/>
          <w:sz w:val="32"/>
          <w:szCs w:val="32"/>
        </w:rPr>
      </w:pPr>
    </w:p>
    <w:p w:rsidR="004D5164" w:rsidRDefault="004D5164" w:rsidP="0037658A">
      <w:pPr>
        <w:spacing w:line="720" w:lineRule="exact"/>
        <w:ind w:firstLine="1699"/>
        <w:rPr>
          <w:rFonts w:ascii="標楷體" w:eastAsia="標楷體" w:hAnsi="標楷體" w:cs="標楷體"/>
          <w:sz w:val="32"/>
          <w:szCs w:val="32"/>
        </w:rPr>
      </w:pPr>
    </w:p>
    <w:p w:rsidR="004D5164" w:rsidRPr="00511777" w:rsidRDefault="00C956D0">
      <w:pPr>
        <w:jc w:val="center"/>
        <w:rPr>
          <w:rFonts w:ascii="標楷體" w:eastAsia="標楷體" w:hAnsi="標楷體" w:cs="標楷體"/>
          <w:sz w:val="32"/>
          <w:szCs w:val="32"/>
        </w:rPr>
      </w:pPr>
      <w:bookmarkStart w:id="1" w:name="_heading=h.30j0zll" w:colFirst="0" w:colLast="0"/>
      <w:bookmarkEnd w:id="1"/>
      <w:r w:rsidRPr="00511777">
        <w:rPr>
          <w:rFonts w:ascii="標楷體" w:eastAsia="標楷體" w:hAnsi="標楷體" w:cs="標楷體"/>
          <w:sz w:val="32"/>
          <w:szCs w:val="32"/>
        </w:rPr>
        <w:lastRenderedPageBreak/>
        <w:t>國立臺南第一高級中學110學年度第2學期第6次行政會議</w:t>
      </w:r>
      <w:r w:rsidR="00F15691" w:rsidRPr="00511777">
        <w:rPr>
          <w:rFonts w:ascii="標楷體" w:eastAsia="標楷體" w:hAnsi="標楷體" w:cs="標楷體" w:hint="eastAsia"/>
          <w:sz w:val="32"/>
          <w:szCs w:val="32"/>
        </w:rPr>
        <w:t>紀錄</w:t>
      </w:r>
    </w:p>
    <w:p w:rsidR="004D5164" w:rsidRDefault="00C956D0">
      <w:pPr>
        <w:ind w:left="-238" w:firstLine="238"/>
        <w:rPr>
          <w:rFonts w:ascii="標楷體" w:eastAsia="標楷體" w:hAnsi="標楷體" w:cs="標楷體"/>
          <w:color w:val="000000"/>
        </w:rPr>
      </w:pPr>
      <w:r>
        <w:rPr>
          <w:rFonts w:ascii="標楷體" w:eastAsia="標楷體" w:hAnsi="標楷體" w:cs="標楷體"/>
        </w:rPr>
        <w:t>時間：</w:t>
      </w:r>
      <w:r>
        <w:rPr>
          <w:rFonts w:ascii="標楷體" w:eastAsia="標楷體" w:hAnsi="標楷體" w:cs="標楷體"/>
          <w:color w:val="000000"/>
        </w:rPr>
        <w:t>111年6月22日（星期三）上午9時</w:t>
      </w:r>
    </w:p>
    <w:p w:rsidR="004D5164" w:rsidRDefault="00C956D0">
      <w:pPr>
        <w:pBdr>
          <w:top w:val="nil"/>
          <w:left w:val="nil"/>
          <w:bottom w:val="nil"/>
          <w:right w:val="nil"/>
          <w:between w:val="nil"/>
        </w:pBdr>
        <w:ind w:left="-238" w:firstLine="238"/>
        <w:rPr>
          <w:rFonts w:ascii="標楷體" w:eastAsia="標楷體" w:hAnsi="標楷體" w:cs="標楷體"/>
          <w:color w:val="000000"/>
        </w:rPr>
      </w:pPr>
      <w:r>
        <w:rPr>
          <w:rFonts w:ascii="標楷體" w:eastAsia="標楷體" w:hAnsi="標楷體" w:cs="標楷體"/>
          <w:color w:val="000000"/>
        </w:rPr>
        <w:t>地點：線上會議</w:t>
      </w:r>
    </w:p>
    <w:p w:rsidR="004D5164" w:rsidRDefault="00C956D0">
      <w:pPr>
        <w:ind w:left="-238" w:firstLine="238"/>
        <w:rPr>
          <w:rFonts w:ascii="標楷體" w:eastAsia="標楷體" w:hAnsi="標楷體" w:cs="標楷體"/>
        </w:rPr>
      </w:pPr>
      <w:r>
        <w:rPr>
          <w:rFonts w:ascii="標楷體" w:eastAsia="標楷體" w:hAnsi="標楷體" w:cs="標楷體"/>
        </w:rPr>
        <w:t>主席：廖校長財固                                          紀錄：吳淑容</w:t>
      </w:r>
    </w:p>
    <w:p w:rsidR="004D5164" w:rsidRDefault="00C956D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出席：應出席人數</w:t>
      </w:r>
      <w:r>
        <w:rPr>
          <w:rFonts w:ascii="標楷體" w:eastAsia="標楷體" w:hAnsi="標楷體" w:cs="標楷體"/>
        </w:rPr>
        <w:t>2</w:t>
      </w:r>
      <w:r>
        <w:rPr>
          <w:rFonts w:ascii="標楷體" w:eastAsia="標楷體" w:hAnsi="標楷體" w:cs="標楷體"/>
          <w:color w:val="000000"/>
        </w:rPr>
        <w:t>9人，出席人數</w:t>
      </w:r>
      <w:r w:rsidR="00F15691">
        <w:rPr>
          <w:rFonts w:ascii="標楷體" w:eastAsia="標楷體" w:hAnsi="標楷體" w:cs="標楷體" w:hint="eastAsia"/>
          <w:color w:val="000000"/>
        </w:rPr>
        <w:t>29</w:t>
      </w:r>
      <w:r>
        <w:rPr>
          <w:rFonts w:ascii="標楷體" w:eastAsia="標楷體" w:hAnsi="標楷體" w:cs="標楷體"/>
          <w:color w:val="000000"/>
        </w:rPr>
        <w:t>人。</w:t>
      </w:r>
    </w:p>
    <w:p w:rsidR="004D5164" w:rsidRDefault="00C956D0">
      <w:pPr>
        <w:pBdr>
          <w:top w:val="nil"/>
          <w:left w:val="nil"/>
          <w:bottom w:val="nil"/>
          <w:right w:val="nil"/>
          <w:between w:val="nil"/>
        </w:pBdr>
        <w:ind w:left="-2" w:hanging="140"/>
        <w:jc w:val="both"/>
        <w:rPr>
          <w:rFonts w:ascii="標楷體" w:eastAsia="標楷體" w:hAnsi="標楷體" w:cs="標楷體"/>
          <w:b/>
          <w:color w:val="000000"/>
          <w:sz w:val="28"/>
          <w:szCs w:val="28"/>
        </w:rPr>
      </w:pPr>
      <w:r>
        <w:rPr>
          <w:rFonts w:ascii="標楷體" w:eastAsia="標楷體" w:hAnsi="標楷體" w:cs="標楷體"/>
          <w:b/>
          <w:color w:val="000000"/>
          <w:sz w:val="28"/>
          <w:szCs w:val="28"/>
        </w:rPr>
        <w:t>壹、各次行政會議決議暨校長交辦事項執行情形</w:t>
      </w:r>
    </w:p>
    <w:tbl>
      <w:tblPr>
        <w:tblStyle w:val="afffffffffffffffffffd"/>
        <w:tblW w:w="1017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
        <w:gridCol w:w="2558"/>
        <w:gridCol w:w="5392"/>
        <w:gridCol w:w="1335"/>
        <w:gridCol w:w="465"/>
      </w:tblGrid>
      <w:tr w:rsidR="004D5164" w:rsidTr="00C8738F">
        <w:trPr>
          <w:trHeight w:val="567"/>
        </w:trPr>
        <w:tc>
          <w:tcPr>
            <w:tcW w:w="420" w:type="dxa"/>
            <w:shd w:val="clear" w:color="auto" w:fill="auto"/>
          </w:tcPr>
          <w:p w:rsidR="004D5164" w:rsidRDefault="00C956D0">
            <w:pPr>
              <w:jc w:val="center"/>
              <w:rPr>
                <w:rFonts w:ascii="標楷體" w:eastAsia="標楷體" w:hAnsi="標楷體" w:cs="標楷體"/>
                <w:b/>
              </w:rPr>
            </w:pPr>
            <w:r>
              <w:rPr>
                <w:rFonts w:ascii="標楷體" w:eastAsia="標楷體" w:hAnsi="標楷體" w:cs="標楷體"/>
                <w:b/>
              </w:rPr>
              <w:t>承辦單位</w:t>
            </w:r>
          </w:p>
        </w:tc>
        <w:tc>
          <w:tcPr>
            <w:tcW w:w="2558" w:type="dxa"/>
            <w:shd w:val="clear" w:color="auto" w:fill="auto"/>
            <w:vAlign w:val="center"/>
          </w:tcPr>
          <w:p w:rsidR="004D5164" w:rsidRDefault="00C956D0">
            <w:pPr>
              <w:ind w:left="-119" w:right="-119"/>
              <w:jc w:val="center"/>
              <w:rPr>
                <w:rFonts w:ascii="標楷體" w:eastAsia="標楷體" w:hAnsi="標楷體" w:cs="標楷體"/>
                <w:b/>
              </w:rPr>
            </w:pPr>
            <w:r>
              <w:rPr>
                <w:rFonts w:ascii="標楷體" w:eastAsia="標楷體" w:hAnsi="標楷體" w:cs="標楷體"/>
                <w:b/>
              </w:rPr>
              <w:t>決議事項或交辦事項</w:t>
            </w:r>
          </w:p>
        </w:tc>
        <w:tc>
          <w:tcPr>
            <w:tcW w:w="5392" w:type="dxa"/>
            <w:shd w:val="clear" w:color="auto" w:fill="auto"/>
            <w:vAlign w:val="center"/>
          </w:tcPr>
          <w:p w:rsidR="004D5164" w:rsidRDefault="00C956D0">
            <w:pPr>
              <w:keepLines/>
              <w:ind w:hanging="132"/>
              <w:jc w:val="center"/>
              <w:rPr>
                <w:rFonts w:ascii="標楷體" w:eastAsia="標楷體" w:hAnsi="標楷體" w:cs="標楷體"/>
                <w:b/>
              </w:rPr>
            </w:pPr>
            <w:r>
              <w:rPr>
                <w:rFonts w:ascii="標楷體" w:eastAsia="標楷體" w:hAnsi="標楷體" w:cs="標楷體"/>
                <w:b/>
              </w:rPr>
              <w:t>辦 理 情 形</w:t>
            </w:r>
          </w:p>
        </w:tc>
        <w:tc>
          <w:tcPr>
            <w:tcW w:w="1335" w:type="dxa"/>
            <w:shd w:val="clear" w:color="auto" w:fill="auto"/>
            <w:vAlign w:val="center"/>
          </w:tcPr>
          <w:p w:rsidR="004D5164" w:rsidRDefault="00C956D0">
            <w:pPr>
              <w:ind w:right="-12" w:firstLine="2"/>
              <w:jc w:val="center"/>
              <w:rPr>
                <w:rFonts w:ascii="標楷體" w:eastAsia="標楷體" w:hAnsi="標楷體" w:cs="標楷體"/>
                <w:b/>
              </w:rPr>
            </w:pPr>
            <w:r>
              <w:rPr>
                <w:rFonts w:ascii="標楷體" w:eastAsia="標楷體" w:hAnsi="標楷體" w:cs="標楷體"/>
                <w:b/>
              </w:rPr>
              <w:t>分辦時間</w:t>
            </w:r>
          </w:p>
          <w:p w:rsidR="004D5164" w:rsidRDefault="00C956D0">
            <w:pPr>
              <w:ind w:right="-12" w:firstLine="2"/>
              <w:jc w:val="center"/>
              <w:rPr>
                <w:rFonts w:ascii="標楷體" w:eastAsia="標楷體" w:hAnsi="標楷體" w:cs="標楷體"/>
                <w:b/>
              </w:rPr>
            </w:pPr>
            <w:r>
              <w:rPr>
                <w:rFonts w:ascii="標楷體" w:eastAsia="標楷體" w:hAnsi="標楷體" w:cs="標楷體"/>
                <w:b/>
              </w:rPr>
              <w:t>會議名稱</w:t>
            </w:r>
          </w:p>
        </w:tc>
        <w:tc>
          <w:tcPr>
            <w:tcW w:w="465" w:type="dxa"/>
            <w:shd w:val="clear" w:color="auto" w:fill="auto"/>
            <w:vAlign w:val="center"/>
          </w:tcPr>
          <w:p w:rsidR="004D5164" w:rsidRDefault="00C956D0">
            <w:pPr>
              <w:ind w:right="-12" w:firstLine="2"/>
              <w:jc w:val="center"/>
              <w:rPr>
                <w:rFonts w:ascii="標楷體" w:eastAsia="標楷體" w:hAnsi="標楷體" w:cs="標楷體"/>
                <w:b/>
              </w:rPr>
            </w:pPr>
            <w:r>
              <w:rPr>
                <w:rFonts w:ascii="標楷體" w:eastAsia="標楷體" w:hAnsi="標楷體" w:cs="標楷體"/>
                <w:b/>
              </w:rPr>
              <w:t>管制</w:t>
            </w:r>
          </w:p>
          <w:p w:rsidR="004D5164" w:rsidRDefault="00C956D0">
            <w:pPr>
              <w:ind w:right="-12" w:firstLine="2"/>
              <w:jc w:val="center"/>
              <w:rPr>
                <w:rFonts w:ascii="標楷體" w:eastAsia="標楷體" w:hAnsi="標楷體" w:cs="標楷體"/>
                <w:b/>
              </w:rPr>
            </w:pPr>
            <w:r>
              <w:rPr>
                <w:rFonts w:ascii="標楷體" w:eastAsia="標楷體" w:hAnsi="標楷體" w:cs="標楷體"/>
                <w:b/>
              </w:rPr>
              <w:t>情形</w:t>
            </w:r>
          </w:p>
        </w:tc>
      </w:tr>
      <w:tr w:rsidR="004D5164" w:rsidTr="00C8738F">
        <w:trPr>
          <w:trHeight w:val="567"/>
        </w:trPr>
        <w:tc>
          <w:tcPr>
            <w:tcW w:w="420" w:type="dxa"/>
            <w:vMerge w:val="restart"/>
            <w:shd w:val="clear" w:color="auto" w:fill="auto"/>
          </w:tcPr>
          <w:p w:rsidR="004D5164" w:rsidRDefault="00C956D0">
            <w:pPr>
              <w:widowControl w:val="0"/>
              <w:pBdr>
                <w:top w:val="nil"/>
                <w:left w:val="nil"/>
                <w:bottom w:val="nil"/>
                <w:right w:val="nil"/>
                <w:between w:val="nil"/>
              </w:pBdr>
              <w:spacing w:line="276" w:lineRule="auto"/>
              <w:jc w:val="center"/>
              <w:rPr>
                <w:rFonts w:ascii="標楷體" w:eastAsia="標楷體" w:hAnsi="標楷體" w:cs="標楷體"/>
              </w:rPr>
            </w:pPr>
            <w:r>
              <w:rPr>
                <w:rFonts w:ascii="標楷體" w:eastAsia="標楷體" w:hAnsi="標楷體" w:cs="標楷體"/>
              </w:rPr>
              <w:t>各單位共同辦理</w:t>
            </w:r>
          </w:p>
        </w:tc>
        <w:tc>
          <w:tcPr>
            <w:tcW w:w="2558" w:type="dxa"/>
            <w:tcBorders>
              <w:bottom w:val="single" w:sz="4" w:space="0" w:color="000000"/>
            </w:tcBorders>
            <w:shd w:val="clear" w:color="auto" w:fill="auto"/>
          </w:tcPr>
          <w:p w:rsidR="004D5164" w:rsidRDefault="00C956D0">
            <w:pPr>
              <w:keepNext/>
              <w:keepLines/>
              <w:ind w:left="414" w:right="85" w:hanging="425"/>
              <w:rPr>
                <w:rFonts w:ascii="標楷體" w:eastAsia="標楷體" w:hAnsi="標楷體" w:cs="標楷體"/>
                <w:color w:val="000000"/>
              </w:rPr>
            </w:pPr>
            <w:r>
              <w:rPr>
                <w:rFonts w:ascii="標楷體" w:eastAsia="標楷體" w:hAnsi="標楷體" w:cs="標楷體"/>
                <w:color w:val="000000"/>
              </w:rPr>
              <w:t>一、性平的宣導，特別是針對學生的部分，這次的重點是網路的性騷擾宣導。</w:t>
            </w:r>
          </w:p>
          <w:p w:rsidR="004D5164" w:rsidRDefault="00C956D0" w:rsidP="00811101">
            <w:pPr>
              <w:keepNext/>
              <w:keepLines/>
              <w:ind w:left="414" w:right="85" w:hanging="239"/>
              <w:rPr>
                <w:rFonts w:ascii="標楷體" w:eastAsia="標楷體" w:hAnsi="標楷體" w:cs="標楷體"/>
                <w:color w:val="000000"/>
              </w:rPr>
            </w:pPr>
            <w:r>
              <w:rPr>
                <w:rFonts w:ascii="標楷體" w:eastAsia="標楷體" w:hAnsi="標楷體" w:cs="標楷體"/>
                <w:color w:val="000000"/>
              </w:rPr>
              <w:t>(學務處、教官室)</w:t>
            </w:r>
          </w:p>
        </w:tc>
        <w:tc>
          <w:tcPr>
            <w:tcW w:w="5392" w:type="dxa"/>
            <w:tcBorders>
              <w:bottom w:val="single" w:sz="4" w:space="0" w:color="000000"/>
            </w:tcBorders>
            <w:shd w:val="clear" w:color="auto" w:fill="auto"/>
          </w:tcPr>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1.學務處於109年9月29日(星期二)於學校首頁與台南一中粉絲頁公告教育網路性騷擾相關法令與實際案例。</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2.學務處於109年10月8日(星期四)於升旗期間宣達教育學生有關網路霸凌與性騷擾相關事項。</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3.由訓育組規劃109學年下學期竹園講堂活動，加強學生性平觀念。</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4.109學年下學期110年04月07日進行性別平等課程，加強全校性別平等觀念。</w:t>
            </w:r>
          </w:p>
          <w:p w:rsidR="004D5164" w:rsidRDefault="00C956D0">
            <w:pPr>
              <w:ind w:left="243" w:hanging="267"/>
              <w:rPr>
                <w:rFonts w:ascii="標楷體" w:eastAsia="標楷體" w:hAnsi="標楷體" w:cs="標楷體"/>
                <w:color w:val="000000"/>
              </w:rPr>
            </w:pPr>
            <w:r>
              <w:rPr>
                <w:rFonts w:ascii="標楷體" w:eastAsia="標楷體" w:hAnsi="標楷體" w:cs="標楷體"/>
                <w:color w:val="000000"/>
              </w:rPr>
              <w:t>(1)邱似齡心理師於國際會議廳，進行性平講座。</w:t>
            </w:r>
          </w:p>
          <w:p w:rsidR="004D5164" w:rsidRDefault="00C956D0">
            <w:pPr>
              <w:ind w:left="309" w:hanging="347"/>
              <w:rPr>
                <w:rFonts w:ascii="標楷體" w:eastAsia="標楷體" w:hAnsi="標楷體" w:cs="標楷體"/>
                <w:color w:val="000000"/>
              </w:rPr>
            </w:pPr>
            <w:r>
              <w:rPr>
                <w:rFonts w:ascii="標楷體" w:eastAsia="標楷體" w:hAnsi="標楷體" w:cs="標楷體"/>
                <w:color w:val="000000"/>
              </w:rPr>
              <w:t>(2)孢子囊電影院團隊於群英堂進行我的同志老婆播映。</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5.110學年上學期110年12月08日邀請國防醫學院蔡志東博士進行講座，講題為愛情盲目，加強全校性別平等觀念。</w:t>
            </w:r>
          </w:p>
          <w:p w:rsidR="004D5164" w:rsidRDefault="00C956D0">
            <w:pPr>
              <w:ind w:left="243" w:hanging="213"/>
              <w:jc w:val="both"/>
              <w:rPr>
                <w:rFonts w:ascii="標楷體" w:eastAsia="標楷體" w:hAnsi="標楷體" w:cs="標楷體"/>
              </w:rPr>
            </w:pPr>
            <w:r>
              <w:rPr>
                <w:rFonts w:ascii="標楷體" w:eastAsia="標楷體" w:hAnsi="標楷體" w:cs="標楷體"/>
                <w:color w:val="000000"/>
              </w:rPr>
              <w:t>6.教官室於110年11月11日(高一升旗)、12月2日(全校升旗)向學生宣導有關以網路為手段進行復仇式色情、性剝削及性騷擾相關常見案例，加強學生對個人隱私、性別平等及法治的觀念。</w:t>
            </w: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109.09.30</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109學年度第1學期第3次行政會議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316"/>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keepNext/>
              <w:keepLines/>
              <w:ind w:left="301" w:right="85" w:hanging="336"/>
              <w:rPr>
                <w:rFonts w:ascii="標楷體" w:eastAsia="標楷體" w:hAnsi="標楷體" w:cs="標楷體"/>
              </w:rPr>
            </w:pPr>
            <w:r>
              <w:rPr>
                <w:rFonts w:ascii="標楷體" w:eastAsia="標楷體" w:hAnsi="標楷體" w:cs="標楷體"/>
                <w:color w:val="000000"/>
              </w:rPr>
              <w:t>二、</w:t>
            </w:r>
            <w:r>
              <w:rPr>
                <w:rFonts w:ascii="標楷體" w:eastAsia="標楷體" w:hAnsi="標楷體" w:cs="標楷體"/>
              </w:rPr>
              <w:t>國教署來函有關性別平等，各處室請注意，包括教務處、學務處、輔導室等</w:t>
            </w:r>
          </w:p>
          <w:p w:rsidR="004D5164" w:rsidRDefault="00C956D0">
            <w:pPr>
              <w:keepNext/>
              <w:keepLines/>
              <w:ind w:left="301" w:right="85" w:hanging="51"/>
              <w:rPr>
                <w:rFonts w:ascii="標楷體" w:eastAsia="標楷體" w:hAnsi="標楷體" w:cs="標楷體"/>
                <w:color w:val="000000"/>
              </w:rPr>
            </w:pPr>
            <w:r>
              <w:rPr>
                <w:rFonts w:ascii="標楷體" w:eastAsia="標楷體" w:hAnsi="標楷體" w:cs="標楷體"/>
              </w:rPr>
              <w:t>，總務處則是設施的部分，函中特別提到性別平等教育及情感教育融入各科課程，請教務處加強宣導。</w:t>
            </w:r>
          </w:p>
        </w:tc>
        <w:tc>
          <w:tcPr>
            <w:tcW w:w="5392" w:type="dxa"/>
            <w:shd w:val="clear" w:color="auto" w:fill="auto"/>
          </w:tcPr>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1.由學務處訓育組規劃109學年下學期竹園講堂活動，加強學生性平觀念。</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2.教務處校務會議再次宣導，請教師於課堂時間，適當融入性別平等教育與情感教育。</w:t>
            </w:r>
          </w:p>
          <w:p w:rsidR="004D5164" w:rsidRDefault="00C956D0">
            <w:pPr>
              <w:ind w:left="243" w:hanging="213"/>
              <w:jc w:val="both"/>
              <w:rPr>
                <w:rFonts w:ascii="標楷體" w:eastAsia="標楷體" w:hAnsi="標楷體" w:cs="標楷體"/>
                <w:color w:val="FF0000"/>
              </w:rPr>
            </w:pPr>
            <w:r>
              <w:rPr>
                <w:rFonts w:ascii="標楷體" w:eastAsia="標楷體" w:hAnsi="標楷體" w:cs="標楷體"/>
                <w:color w:val="000000"/>
              </w:rPr>
              <w:t>3.進修部110年3月10輔導教師至各班實施性別平等教育，加強情感教育。</w:t>
            </w: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109.12.23</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109學年度第1學期第7次行政會議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rsidP="0037658A">
            <w:pPr>
              <w:keepNext/>
              <w:keepLines/>
              <w:ind w:left="301" w:right="85" w:hanging="335"/>
              <w:rPr>
                <w:rFonts w:ascii="標楷體" w:eastAsia="標楷體" w:hAnsi="標楷體" w:cs="標楷體"/>
                <w:color w:val="000000"/>
              </w:rPr>
            </w:pPr>
            <w:r>
              <w:rPr>
                <w:rFonts w:ascii="標楷體" w:eastAsia="標楷體" w:hAnsi="標楷體" w:cs="標楷體"/>
                <w:color w:val="000000"/>
              </w:rPr>
              <w:t>三、各處室師生有優良表現或需要協助的部分，名單彙整後，請與秘書約時間，校長給予勉勵表揚，讓師生瞭解學校對學生持續的關心；相關會議或活動若須校長出席，也請先到校長室登記行程。</w:t>
            </w:r>
          </w:p>
        </w:tc>
        <w:tc>
          <w:tcPr>
            <w:tcW w:w="5392" w:type="dxa"/>
            <w:tcBorders>
              <w:bottom w:val="single" w:sz="4" w:space="0" w:color="000000"/>
            </w:tcBorders>
            <w:shd w:val="clear" w:color="auto" w:fill="auto"/>
          </w:tcPr>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1.學務處依指示辦理。</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2.圖書館依指示辦理。</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3.教務處依指示辦理。</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4.教官室依指示辦理。</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5.輔導室依指示辦理。</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6.總務處依指示辦理。</w:t>
            </w:r>
          </w:p>
          <w:p w:rsidR="004D5164" w:rsidRDefault="004D5164" w:rsidP="0037658A">
            <w:pPr>
              <w:ind w:left="245" w:hanging="269"/>
              <w:rPr>
                <w:rFonts w:ascii="標楷體" w:eastAsia="標楷體" w:hAnsi="標楷體" w:cs="標楷體"/>
              </w:rPr>
            </w:pPr>
          </w:p>
        </w:tc>
        <w:tc>
          <w:tcPr>
            <w:tcW w:w="1335" w:type="dxa"/>
            <w:tcBorders>
              <w:bottom w:val="single" w:sz="4" w:space="0" w:color="000000"/>
            </w:tcBorders>
            <w:shd w:val="clear" w:color="auto" w:fill="auto"/>
          </w:tcPr>
          <w:p w:rsidR="004D5164" w:rsidRDefault="00C956D0" w:rsidP="0037658A">
            <w:pPr>
              <w:keepNext/>
              <w:keepLines/>
              <w:ind w:firstLine="2"/>
              <w:rPr>
                <w:rFonts w:ascii="標楷體" w:eastAsia="標楷體" w:hAnsi="標楷體" w:cs="標楷體"/>
                <w:color w:val="000000"/>
              </w:rPr>
            </w:pPr>
            <w:r>
              <w:rPr>
                <w:rFonts w:ascii="標楷體" w:eastAsia="標楷體" w:hAnsi="標楷體" w:cs="標楷體"/>
                <w:color w:val="000000"/>
              </w:rPr>
              <w:t>110.01.13</w:t>
            </w:r>
          </w:p>
          <w:p w:rsidR="004D5164" w:rsidRDefault="00C956D0" w:rsidP="0037658A">
            <w:pPr>
              <w:keepNext/>
              <w:keepLines/>
              <w:ind w:firstLine="2"/>
              <w:rPr>
                <w:rFonts w:ascii="標楷體" w:eastAsia="標楷體" w:hAnsi="標楷體" w:cs="標楷體"/>
                <w:color w:val="000000"/>
              </w:rPr>
            </w:pPr>
            <w:r>
              <w:rPr>
                <w:rFonts w:ascii="標楷體" w:eastAsia="標楷體" w:hAnsi="標楷體" w:cs="標楷體"/>
                <w:color w:val="000000"/>
              </w:rPr>
              <w:t>109學年度第1學期第8次行政會議</w:t>
            </w:r>
          </w:p>
        </w:tc>
        <w:tc>
          <w:tcPr>
            <w:tcW w:w="465" w:type="dxa"/>
            <w:tcBorders>
              <w:bottom w:val="single" w:sz="4" w:space="0" w:color="000000"/>
            </w:tcBorders>
            <w:shd w:val="clear" w:color="auto" w:fill="auto"/>
          </w:tcPr>
          <w:p w:rsidR="004D5164" w:rsidRDefault="00C956D0" w:rsidP="0037658A">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318"/>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rsidP="0037658A">
            <w:pPr>
              <w:keepNext/>
              <w:keepLines/>
              <w:ind w:left="300" w:right="85" w:hanging="336"/>
              <w:rPr>
                <w:rFonts w:ascii="標楷體" w:eastAsia="標楷體" w:hAnsi="標楷體" w:cs="標楷體"/>
              </w:rPr>
            </w:pPr>
            <w:r>
              <w:rPr>
                <w:rFonts w:ascii="標楷體" w:eastAsia="標楷體" w:hAnsi="標楷體" w:cs="標楷體"/>
              </w:rPr>
              <w:t>四、臺南一中十年卓越計畫之規劃與推動(詳見</w:t>
            </w:r>
            <w:r>
              <w:rPr>
                <w:rFonts w:ascii="標楷體" w:eastAsia="標楷體" w:hAnsi="標楷體" w:cs="標楷體"/>
                <w:color w:val="000000"/>
              </w:rPr>
              <w:t>P</w:t>
            </w:r>
            <w:r w:rsidR="003821FA">
              <w:rPr>
                <w:rFonts w:ascii="標楷體" w:eastAsia="標楷體" w:hAnsi="標楷體" w:cs="標楷體" w:hint="eastAsia"/>
                <w:color w:val="000000"/>
              </w:rPr>
              <w:t>44</w:t>
            </w:r>
            <w:r>
              <w:rPr>
                <w:rFonts w:ascii="標楷體" w:eastAsia="標楷體" w:hAnsi="標楷體" w:cs="標楷體"/>
                <w:color w:val="000000"/>
              </w:rPr>
              <w:t>-P</w:t>
            </w:r>
            <w:r w:rsidR="003821FA">
              <w:rPr>
                <w:rFonts w:ascii="標楷體" w:eastAsia="標楷體" w:hAnsi="標楷體" w:cs="標楷體" w:hint="eastAsia"/>
                <w:color w:val="000000"/>
              </w:rPr>
              <w:t>4</w:t>
            </w:r>
            <w:r w:rsidR="003821FA">
              <w:rPr>
                <w:rFonts w:ascii="標楷體" w:eastAsia="標楷體" w:hAnsi="標楷體" w:cs="標楷體"/>
                <w:color w:val="000000"/>
              </w:rPr>
              <w:t>5</w:t>
            </w:r>
            <w:r>
              <w:rPr>
                <w:rFonts w:ascii="標楷體" w:eastAsia="標楷體" w:hAnsi="標楷體" w:cs="標楷體"/>
              </w:rPr>
              <w:t>)，請各處室針對所提內容盤點與初步規劃。</w:t>
            </w:r>
          </w:p>
          <w:p w:rsidR="004D5164" w:rsidRDefault="004D5164">
            <w:pPr>
              <w:keepNext/>
              <w:keepLines/>
              <w:ind w:left="300" w:right="85" w:hanging="336"/>
              <w:rPr>
                <w:rFonts w:ascii="標楷體" w:eastAsia="標楷體" w:hAnsi="標楷體" w:cs="標楷體"/>
              </w:rPr>
            </w:pPr>
          </w:p>
          <w:p w:rsidR="004D5164" w:rsidRDefault="004D5164">
            <w:pPr>
              <w:keepNext/>
              <w:keepLines/>
              <w:ind w:left="300" w:right="85" w:hanging="336"/>
              <w:rPr>
                <w:rFonts w:ascii="標楷體" w:eastAsia="標楷體" w:hAnsi="標楷體" w:cs="標楷體"/>
              </w:rPr>
            </w:pPr>
          </w:p>
          <w:p w:rsidR="004D5164" w:rsidRDefault="004D5164">
            <w:pPr>
              <w:keepNext/>
              <w:keepLines/>
              <w:ind w:left="300" w:right="85" w:hanging="336"/>
              <w:rPr>
                <w:rFonts w:ascii="標楷體" w:eastAsia="標楷體" w:hAnsi="標楷體" w:cs="標楷體"/>
              </w:rPr>
            </w:pPr>
          </w:p>
          <w:p w:rsidR="008A14D2" w:rsidRDefault="008A14D2">
            <w:pPr>
              <w:keepNext/>
              <w:keepLines/>
              <w:ind w:left="300" w:right="85" w:hanging="336"/>
              <w:rPr>
                <w:rFonts w:ascii="標楷體" w:eastAsia="標楷體" w:hAnsi="標楷體" w:cs="標楷體"/>
              </w:rPr>
            </w:pPr>
          </w:p>
          <w:p w:rsidR="004D5164" w:rsidRDefault="00C956D0">
            <w:pPr>
              <w:keepNext/>
              <w:keepLines/>
              <w:ind w:left="300" w:right="85" w:hanging="336"/>
              <w:rPr>
                <w:rFonts w:ascii="標楷體" w:eastAsia="標楷體" w:hAnsi="標楷體" w:cs="標楷體"/>
              </w:rPr>
            </w:pPr>
            <w:r>
              <w:rPr>
                <w:rFonts w:ascii="標楷體" w:eastAsia="標楷體" w:hAnsi="標楷體" w:cs="標楷體"/>
              </w:rPr>
              <w:t>------------------</w:t>
            </w:r>
          </w:p>
          <w:p w:rsidR="004D5164" w:rsidRDefault="00C956D0">
            <w:pPr>
              <w:keepNext/>
              <w:keepLines/>
              <w:ind w:left="413" w:right="86" w:hanging="425"/>
              <w:rPr>
                <w:rFonts w:ascii="標楷體" w:eastAsia="標楷體" w:hAnsi="標楷體" w:cs="標楷體"/>
              </w:rPr>
            </w:pPr>
            <w:r>
              <w:rPr>
                <w:rFonts w:ascii="標楷體" w:eastAsia="標楷體" w:hAnsi="標楷體" w:cs="標楷體"/>
              </w:rPr>
              <w:t>(一)百年校慶後，彙整說帖的規畫</w:t>
            </w:r>
          </w:p>
          <w:p w:rsidR="004D5164" w:rsidRDefault="00C956D0">
            <w:pPr>
              <w:keepNext/>
              <w:keepLines/>
              <w:ind w:left="413" w:right="86" w:hanging="22"/>
              <w:rPr>
                <w:rFonts w:ascii="標楷體" w:eastAsia="標楷體" w:hAnsi="標楷體" w:cs="標楷體"/>
              </w:rPr>
            </w:pPr>
            <w:r>
              <w:rPr>
                <w:rFonts w:ascii="標楷體" w:eastAsia="標楷體" w:hAnsi="標楷體" w:cs="標楷體"/>
              </w:rPr>
              <w:t>，各項軟硬體經費的需求，並開始募款。</w:t>
            </w:r>
          </w:p>
        </w:tc>
        <w:tc>
          <w:tcPr>
            <w:tcW w:w="5392" w:type="dxa"/>
            <w:tcBorders>
              <w:bottom w:val="single" w:sz="4" w:space="0" w:color="000000"/>
            </w:tcBorders>
            <w:shd w:val="clear" w:color="auto" w:fill="auto"/>
          </w:tcPr>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1.總務處因應計畫進行校園景觀、校舍等整修、興建規劃。</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2.110學年度雙語教育實驗班計畫修正後審核，通過的機會很大，規畫雙語教育將由本計畫推廣至普通班（外師）。</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3.圖書館因應校務發展規劃營運發展暨工作計畫，中程目標規劃針對強化館藏資源、導入RFID晶片管理系統、提升程式設計培育機制與擴展國際交流活動等。</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4.彙整各處室計畫，並設計說帖。</w:t>
            </w:r>
          </w:p>
          <w:p w:rsidR="004D5164" w:rsidRDefault="00C956D0">
            <w:pPr>
              <w:ind w:left="245" w:hanging="269"/>
              <w:rPr>
                <w:rFonts w:ascii="標楷體" w:eastAsia="標楷體" w:hAnsi="標楷體" w:cs="標楷體"/>
                <w:color w:val="000000"/>
              </w:rPr>
            </w:pPr>
            <w:r>
              <w:rPr>
                <w:rFonts w:ascii="標楷體" w:eastAsia="標楷體" w:hAnsi="標楷體" w:cs="標楷體"/>
                <w:color w:val="000000"/>
              </w:rPr>
              <w:t>-------------------------------------------</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總務處:</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1.新民樓興建，各辦公室裝修工程約需1200萬。</w:t>
            </w:r>
          </w:p>
          <w:p w:rsidR="004D5164" w:rsidRDefault="004D5164">
            <w:pPr>
              <w:ind w:left="-23"/>
              <w:rPr>
                <w:rFonts w:ascii="標楷體" w:eastAsia="標楷體" w:hAnsi="標楷體" w:cs="標楷體"/>
                <w:color w:val="000000"/>
              </w:rPr>
            </w:pP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rPr>
            </w:pPr>
            <w:r>
              <w:rPr>
                <w:rFonts w:ascii="標楷體" w:eastAsia="標楷體" w:hAnsi="標楷體" w:cs="標楷體"/>
              </w:rPr>
              <w:t>110.02.03</w:t>
            </w:r>
          </w:p>
          <w:p w:rsidR="004D5164" w:rsidRDefault="00C956D0">
            <w:pPr>
              <w:keepNext/>
              <w:keepLines/>
              <w:ind w:firstLine="2"/>
              <w:rPr>
                <w:rFonts w:ascii="標楷體" w:eastAsia="標楷體" w:hAnsi="標楷體" w:cs="標楷體"/>
              </w:rPr>
            </w:pPr>
            <w:r>
              <w:rPr>
                <w:rFonts w:ascii="標楷體" w:eastAsia="標楷體" w:hAnsi="標楷體" w:cs="標楷體"/>
              </w:rPr>
              <w:t>109學年度第2學期第1次行政會議</w:t>
            </w:r>
          </w:p>
          <w:p w:rsidR="004D5164" w:rsidRDefault="00C956D0">
            <w:pPr>
              <w:keepNext/>
              <w:keepLines/>
              <w:ind w:firstLine="2"/>
              <w:rPr>
                <w:rFonts w:ascii="標楷體" w:eastAsia="標楷體" w:hAnsi="標楷體" w:cs="標楷體"/>
              </w:rPr>
            </w:pPr>
            <w:r>
              <w:rPr>
                <w:rFonts w:ascii="標楷體" w:eastAsia="標楷體" w:hAnsi="標楷體" w:cs="標楷體"/>
              </w:rPr>
              <w:t>110.03.10</w:t>
            </w:r>
          </w:p>
          <w:p w:rsidR="004D5164" w:rsidRDefault="00C956D0">
            <w:pPr>
              <w:keepNext/>
              <w:keepLines/>
              <w:ind w:firstLine="2"/>
              <w:rPr>
                <w:rFonts w:ascii="標楷體" w:eastAsia="標楷體" w:hAnsi="標楷體" w:cs="標楷體"/>
              </w:rPr>
            </w:pPr>
            <w:r>
              <w:rPr>
                <w:rFonts w:ascii="標楷體" w:eastAsia="標楷體" w:hAnsi="標楷體" w:cs="標楷體"/>
              </w:rPr>
              <w:t>109學年度第2學期第2次行政會議</w:t>
            </w:r>
          </w:p>
          <w:p w:rsidR="004D5164" w:rsidRDefault="00C956D0">
            <w:pPr>
              <w:keepNext/>
              <w:keepLines/>
              <w:ind w:firstLine="2"/>
              <w:rPr>
                <w:rFonts w:ascii="標楷體" w:eastAsia="標楷體" w:hAnsi="標楷體" w:cs="標楷體"/>
              </w:rPr>
            </w:pPr>
            <w:r>
              <w:rPr>
                <w:rFonts w:ascii="標楷體" w:eastAsia="標楷體" w:hAnsi="標楷體" w:cs="標楷體"/>
              </w:rPr>
              <w:t>---------</w:t>
            </w:r>
          </w:p>
          <w:p w:rsidR="004D5164" w:rsidRDefault="00C956D0">
            <w:pPr>
              <w:keepNext/>
              <w:keepLines/>
              <w:ind w:firstLine="2"/>
              <w:rPr>
                <w:rFonts w:ascii="標楷體" w:eastAsia="標楷體" w:hAnsi="標楷體" w:cs="標楷體"/>
              </w:rPr>
            </w:pPr>
            <w:r>
              <w:rPr>
                <w:rFonts w:ascii="標楷體" w:eastAsia="標楷體" w:hAnsi="標楷體" w:cs="標楷體"/>
              </w:rPr>
              <w:t>111.03.16</w:t>
            </w:r>
          </w:p>
          <w:p w:rsidR="004D5164" w:rsidRDefault="00C956D0">
            <w:pPr>
              <w:keepNext/>
              <w:keepLines/>
              <w:ind w:firstLine="2"/>
              <w:rPr>
                <w:rFonts w:ascii="標楷體" w:eastAsia="標楷體" w:hAnsi="標楷體" w:cs="標楷體"/>
              </w:rPr>
            </w:pPr>
            <w:r>
              <w:rPr>
                <w:rFonts w:ascii="標楷體" w:eastAsia="標楷體" w:hAnsi="標楷體" w:cs="標楷體"/>
              </w:rPr>
              <w:t>110學年度第2學期第2次行政會議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35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vMerge w:val="restart"/>
            <w:shd w:val="clear" w:color="auto" w:fill="auto"/>
          </w:tcPr>
          <w:p w:rsidR="004D5164" w:rsidRDefault="00C956D0">
            <w:pPr>
              <w:keepNext/>
              <w:keepLines/>
              <w:ind w:left="300" w:right="85" w:hanging="336"/>
              <w:rPr>
                <w:rFonts w:ascii="標楷體" w:eastAsia="標楷體" w:hAnsi="標楷體" w:cs="標楷體"/>
              </w:rPr>
            </w:pPr>
            <w:r>
              <w:rPr>
                <w:rFonts w:ascii="標楷體" w:eastAsia="標楷體" w:hAnsi="標楷體" w:cs="標楷體"/>
              </w:rPr>
              <w:t>五、中途離校輔導小組事宜</w:t>
            </w:r>
          </w:p>
          <w:p w:rsidR="004D5164" w:rsidRDefault="004D5164">
            <w:pPr>
              <w:keepNext/>
              <w:keepLines/>
              <w:ind w:left="300" w:right="85" w:hanging="336"/>
              <w:rPr>
                <w:rFonts w:ascii="標楷體" w:eastAsia="標楷體" w:hAnsi="標楷體" w:cs="標楷體"/>
              </w:rPr>
            </w:pPr>
          </w:p>
        </w:tc>
        <w:tc>
          <w:tcPr>
            <w:tcW w:w="5392" w:type="dxa"/>
            <w:tcBorders>
              <w:bottom w:val="single" w:sz="4" w:space="0" w:color="000000"/>
            </w:tcBorders>
            <w:shd w:val="clear" w:color="auto" w:fill="auto"/>
          </w:tcPr>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教務處</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1.依據教育部國民及學前教育署109年10月15日臺教國署學字第1090122640號函略以，請本校依教育部109年9月15日臺授教國部字第1090098254B號函頒「高級中等學校學生中途離校學生預防追蹤及復學輔導實施要點」辦理，並修訂本校實施計畫。</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2.中途離校最新狀況（統計至111年4月21日）：</w:t>
            </w:r>
          </w:p>
          <w:p w:rsidR="004D5164" w:rsidRDefault="00C956D0">
            <w:pPr>
              <w:ind w:left="243" w:firstLine="31"/>
              <w:jc w:val="both"/>
              <w:rPr>
                <w:rFonts w:ascii="標楷體" w:eastAsia="標楷體" w:hAnsi="標楷體" w:cs="標楷體"/>
                <w:color w:val="000000"/>
              </w:rPr>
            </w:pPr>
            <w:r>
              <w:rPr>
                <w:rFonts w:ascii="標楷體" w:eastAsia="標楷體" w:hAnsi="標楷體" w:cs="標楷體"/>
                <w:color w:val="000000"/>
              </w:rPr>
              <w:t>本校日間部現有休學學生7人（4人出國離境讀書；2人因課業壓力休學；1人因重大疾病休學），無故缺曠課超過3日學生0人，110學年度轉出學生3人（1人放棄學籍，1人轉學至南光高中、1人轉學至後壁高中）。上述中途離校學生持續追蹤輔導。</w:t>
            </w:r>
          </w:p>
        </w:tc>
        <w:tc>
          <w:tcPr>
            <w:tcW w:w="1335" w:type="dxa"/>
            <w:vMerge w:val="restart"/>
            <w:shd w:val="clear" w:color="auto" w:fill="auto"/>
          </w:tcPr>
          <w:p w:rsidR="004D5164" w:rsidRPr="00F15691" w:rsidRDefault="00C956D0">
            <w:pPr>
              <w:keepNext/>
              <w:keepLines/>
              <w:ind w:firstLine="2"/>
              <w:rPr>
                <w:rFonts w:ascii="標楷體" w:eastAsia="標楷體" w:hAnsi="標楷體" w:cs="標楷體"/>
                <w:color w:val="000000" w:themeColor="text1"/>
              </w:rPr>
            </w:pPr>
            <w:r w:rsidRPr="00F15691">
              <w:rPr>
                <w:rFonts w:ascii="標楷體" w:eastAsia="標楷體" w:hAnsi="標楷體" w:cs="標楷體"/>
                <w:color w:val="000000" w:themeColor="text1"/>
              </w:rPr>
              <w:t>111.0</w:t>
            </w:r>
            <w:r w:rsidR="00053A0E" w:rsidRPr="00F15691">
              <w:rPr>
                <w:rFonts w:ascii="標楷體" w:eastAsia="標楷體" w:hAnsi="標楷體" w:cs="標楷體" w:hint="eastAsia"/>
                <w:color w:val="000000" w:themeColor="text1"/>
              </w:rPr>
              <w:t>6</w:t>
            </w:r>
            <w:r w:rsidRPr="00F15691">
              <w:rPr>
                <w:rFonts w:ascii="標楷體" w:eastAsia="標楷體" w:hAnsi="標楷體" w:cs="標楷體"/>
                <w:color w:val="000000" w:themeColor="text1"/>
              </w:rPr>
              <w:t>.</w:t>
            </w:r>
            <w:r w:rsidR="00053A0E" w:rsidRPr="00F15691">
              <w:rPr>
                <w:rFonts w:ascii="標楷體" w:eastAsia="標楷體" w:hAnsi="標楷體" w:cs="標楷體" w:hint="eastAsia"/>
                <w:color w:val="000000" w:themeColor="text1"/>
              </w:rPr>
              <w:t>22</w:t>
            </w:r>
          </w:p>
          <w:p w:rsidR="004D5164" w:rsidRDefault="00C956D0">
            <w:pPr>
              <w:keepNext/>
              <w:keepLines/>
              <w:ind w:firstLine="2"/>
              <w:rPr>
                <w:rFonts w:ascii="標楷體" w:eastAsia="標楷體" w:hAnsi="標楷體" w:cs="標楷體"/>
                <w:color w:val="000000"/>
                <w:shd w:val="clear" w:color="auto" w:fill="F7F7F7"/>
              </w:rPr>
            </w:pPr>
            <w:r w:rsidRPr="00F15691">
              <w:rPr>
                <w:rFonts w:ascii="標楷體" w:eastAsia="標楷體" w:hAnsi="標楷體" w:cs="標楷體"/>
                <w:color w:val="000000" w:themeColor="text1"/>
              </w:rPr>
              <w:t>110學年度第2學期第</w:t>
            </w:r>
            <w:r w:rsidR="00053A0E" w:rsidRPr="00F15691">
              <w:rPr>
                <w:rFonts w:ascii="標楷體" w:eastAsia="標楷體" w:hAnsi="標楷體" w:cs="標楷體" w:hint="eastAsia"/>
                <w:color w:val="000000" w:themeColor="text1"/>
              </w:rPr>
              <w:t>6</w:t>
            </w:r>
            <w:r w:rsidRPr="00F15691">
              <w:rPr>
                <w:rFonts w:ascii="標楷體" w:eastAsia="標楷體" w:hAnsi="標楷體" w:cs="標楷體"/>
                <w:color w:val="000000" w:themeColor="text1"/>
              </w:rPr>
              <w:t>次行政會議</w:t>
            </w:r>
          </w:p>
        </w:tc>
        <w:tc>
          <w:tcPr>
            <w:tcW w:w="465" w:type="dxa"/>
            <w:vMerge w:val="restart"/>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35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5392" w:type="dxa"/>
            <w:tcBorders>
              <w:bottom w:val="single" w:sz="4" w:space="0" w:color="000000"/>
            </w:tcBorders>
            <w:shd w:val="clear" w:color="auto" w:fill="auto"/>
          </w:tcPr>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進修部</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lastRenderedPageBreak/>
              <w:t>1.本校進修部現有休學學生8人（因課業及經濟壓力休學）。</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2.</w:t>
            </w:r>
            <w:r w:rsidRPr="00F15691">
              <w:rPr>
                <w:rFonts w:ascii="標楷體" w:eastAsia="標楷體" w:hAnsi="標楷體" w:cs="標楷體"/>
                <w:color w:val="000000" w:themeColor="text1"/>
              </w:rPr>
              <w:t>111年6月15日，上述中途離校學生(3位未滿20歲)持續追蹤輔導</w:t>
            </w:r>
            <w:r>
              <w:rPr>
                <w:rFonts w:ascii="標楷體" w:eastAsia="標楷體" w:hAnsi="標楷體" w:cs="標楷體"/>
                <w:color w:val="000000"/>
              </w:rPr>
              <w:t>，無故缺曠課超過3日學生0人。</w:t>
            </w:r>
          </w:p>
        </w:tc>
        <w:tc>
          <w:tcPr>
            <w:tcW w:w="1335"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465"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keepNext/>
              <w:keepLines/>
              <w:ind w:left="267" w:right="85" w:hanging="227"/>
              <w:rPr>
                <w:rFonts w:ascii="標楷體" w:eastAsia="標楷體" w:hAnsi="標楷體" w:cs="標楷體"/>
                <w:color w:val="000000"/>
              </w:rPr>
            </w:pPr>
            <w:r>
              <w:rPr>
                <w:rFonts w:ascii="標楷體" w:eastAsia="標楷體" w:hAnsi="標楷體" w:cs="標楷體"/>
                <w:color w:val="000000"/>
              </w:rPr>
              <w:t>六、混成式教學如台北市的5人到校上課、20人線上學習，如何同步進行，目前高雄女中已將60幾間教室完成建置，請教務處、總務處等相關處室主任規畫期程至高雄女中參訪。</w:t>
            </w:r>
          </w:p>
        </w:tc>
        <w:tc>
          <w:tcPr>
            <w:tcW w:w="5392" w:type="dxa"/>
            <w:tcBorders>
              <w:bottom w:val="single" w:sz="4" w:space="0" w:color="000000"/>
            </w:tcBorders>
            <w:shd w:val="clear" w:color="auto" w:fill="auto"/>
          </w:tcPr>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1.總務處於110年7月29日與高雄女中資訊執秘邱老師聯繫，雄女設備為共約產品，每套約2.7萬含安裝，使用上為上課老師依課表設定要不要錄影，系統就會自己依時間運作請自動上傳至老師的youtube。</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2.110年9月7日已尋找第二家廠商到校系統使用說明。</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3.目前規劃撰寫計畫申請經費補助。</w:t>
            </w:r>
          </w:p>
          <w:p w:rsidR="004D5164" w:rsidRDefault="00C956D0">
            <w:pPr>
              <w:ind w:left="243" w:hanging="213"/>
              <w:jc w:val="both"/>
              <w:rPr>
                <w:rFonts w:ascii="標楷體" w:eastAsia="標楷體" w:hAnsi="標楷體" w:cs="標楷體"/>
              </w:rPr>
            </w:pPr>
            <w:r>
              <w:rPr>
                <w:rFonts w:ascii="標楷體" w:eastAsia="標楷體" w:hAnsi="標楷體" w:cs="標楷體"/>
                <w:color w:val="000000"/>
              </w:rPr>
              <w:t>4.計畫函送國教署後，回函為不補助，待再爭取努補助。</w:t>
            </w: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110.07.21</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109學年第2學期第7次行政會議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rsidP="002B3A9A">
            <w:pPr>
              <w:keepNext/>
              <w:keepLines/>
              <w:ind w:left="264" w:right="86" w:hanging="224"/>
              <w:rPr>
                <w:rFonts w:ascii="標楷體" w:eastAsia="標楷體" w:hAnsi="標楷體" w:cs="標楷體"/>
                <w:color w:val="000000"/>
              </w:rPr>
            </w:pPr>
            <w:r>
              <w:rPr>
                <w:rFonts w:ascii="標楷體" w:eastAsia="標楷體" w:hAnsi="標楷體" w:cs="標楷體"/>
                <w:color w:val="000000"/>
              </w:rPr>
              <w:t>七、家長會年度預算編列，請分析各處室依預算項目所需經費，做預算編列與執行，未來建立制度。(學務處、秘書)</w:t>
            </w:r>
          </w:p>
        </w:tc>
        <w:tc>
          <w:tcPr>
            <w:tcW w:w="5392" w:type="dxa"/>
            <w:tcBorders>
              <w:bottom w:val="single" w:sz="4" w:space="0" w:color="000000"/>
            </w:tcBorders>
            <w:shd w:val="clear" w:color="auto" w:fill="auto"/>
          </w:tcPr>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1.檢附109年度家長會收支明細，請各處室參考，編列年度預算。</w:t>
            </w: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110.09.15</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110學年度第1學期第3次行政會議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rsidP="0037658A">
            <w:pPr>
              <w:keepNext/>
              <w:keepLines/>
              <w:ind w:left="267" w:right="85" w:hanging="227"/>
              <w:rPr>
                <w:rFonts w:ascii="標楷體" w:eastAsia="標楷體" w:hAnsi="標楷體" w:cs="標楷體"/>
                <w:color w:val="000000"/>
              </w:rPr>
            </w:pPr>
            <w:r>
              <w:rPr>
                <w:rFonts w:ascii="標楷體" w:eastAsia="標楷體" w:hAnsi="標楷體" w:cs="標楷體"/>
                <w:color w:val="000000"/>
              </w:rPr>
              <w:t>八、高三升學輔導的規劃，請輔導室按照往年的期程與模式協助學生，特別，今年是108課綱的第1屆，學生相關需要協助的部分，請輔導室及教務處一起重整與規劃。(教務處、輔導室)</w:t>
            </w:r>
          </w:p>
          <w:p w:rsidR="00EC6EA4" w:rsidRDefault="00EC6EA4" w:rsidP="0037658A">
            <w:pPr>
              <w:keepNext/>
              <w:keepLines/>
              <w:ind w:left="267" w:right="85" w:hanging="227"/>
              <w:rPr>
                <w:rFonts w:ascii="標楷體" w:eastAsia="標楷體" w:hAnsi="標楷體" w:cs="標楷體"/>
                <w:color w:val="000000"/>
              </w:rPr>
            </w:pPr>
          </w:p>
          <w:p w:rsidR="004D5164" w:rsidRDefault="00C956D0">
            <w:pPr>
              <w:keepNext/>
              <w:keepLines/>
              <w:ind w:left="264" w:right="86" w:hanging="224"/>
              <w:rPr>
                <w:rFonts w:ascii="標楷體" w:eastAsia="標楷體" w:hAnsi="標楷體" w:cs="標楷體"/>
              </w:rPr>
            </w:pPr>
            <w:r>
              <w:rPr>
                <w:rFonts w:ascii="標楷體" w:eastAsia="標楷體" w:hAnsi="標楷體" w:cs="標楷體"/>
              </w:rPr>
              <w:t>—--------------</w:t>
            </w:r>
          </w:p>
          <w:p w:rsidR="004D5164" w:rsidRDefault="00C956D0">
            <w:pPr>
              <w:keepNext/>
              <w:keepLines/>
              <w:ind w:left="270" w:right="86" w:hanging="225"/>
              <w:rPr>
                <w:rFonts w:ascii="標楷體" w:eastAsia="標楷體" w:hAnsi="標楷體" w:cs="標楷體"/>
              </w:rPr>
            </w:pPr>
            <w:r>
              <w:rPr>
                <w:rFonts w:ascii="標楷體" w:eastAsia="標楷體" w:hAnsi="標楷體" w:cs="標楷體"/>
              </w:rPr>
              <w:t xml:space="preserve">  108課綱第一屆高三同學相關升學的改變及輔導措施的因應，請事先妥善規劃。(教務處、輔導室)</w:t>
            </w:r>
          </w:p>
          <w:p w:rsidR="004D5164" w:rsidRDefault="004D5164">
            <w:pPr>
              <w:keepNext/>
              <w:keepLines/>
              <w:ind w:left="264" w:right="86" w:hanging="224"/>
              <w:rPr>
                <w:rFonts w:ascii="標楷體" w:eastAsia="標楷體" w:hAnsi="標楷體" w:cs="標楷體"/>
              </w:rPr>
            </w:pPr>
          </w:p>
        </w:tc>
        <w:tc>
          <w:tcPr>
            <w:tcW w:w="5392" w:type="dxa"/>
            <w:tcBorders>
              <w:bottom w:val="single" w:sz="4" w:space="0" w:color="000000"/>
            </w:tcBorders>
            <w:shd w:val="clear" w:color="auto" w:fill="auto"/>
          </w:tcPr>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教務處辦理以下升學輔導說明：</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1.110年8月27日配合學務處向高三導師說明升學新制輔導策略。</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2.110年9月8日向課程諮詢教師說明升學新制輔導策略。</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3.110年9月26日親師座談會說明升學新制輔導策略。</w:t>
            </w:r>
          </w:p>
          <w:p w:rsidR="004D5164" w:rsidRDefault="00C956D0">
            <w:pPr>
              <w:ind w:left="1010" w:hanging="966"/>
              <w:jc w:val="both"/>
              <w:rPr>
                <w:rFonts w:ascii="標楷體" w:eastAsia="標楷體" w:hAnsi="標楷體" w:cs="標楷體"/>
                <w:color w:val="000000"/>
              </w:rPr>
            </w:pPr>
            <w:r>
              <w:rPr>
                <w:rFonts w:ascii="標楷體" w:eastAsia="標楷體" w:hAnsi="標楷體" w:cs="標楷體"/>
                <w:color w:val="000000"/>
              </w:rPr>
              <w:t>輔導室：已於110年11月10日至11月17日間向高三學生宣導多元入學講座。</w:t>
            </w:r>
          </w:p>
          <w:p w:rsidR="004D5164" w:rsidRDefault="004D5164">
            <w:pPr>
              <w:ind w:left="920" w:hanging="966"/>
              <w:jc w:val="both"/>
              <w:rPr>
                <w:rFonts w:ascii="標楷體" w:eastAsia="標楷體" w:hAnsi="標楷體" w:cs="標楷體"/>
                <w:color w:val="000000"/>
              </w:rPr>
            </w:pPr>
          </w:p>
          <w:p w:rsidR="0037658A" w:rsidRDefault="0037658A">
            <w:pPr>
              <w:ind w:left="920" w:hanging="966"/>
              <w:jc w:val="both"/>
              <w:rPr>
                <w:rFonts w:ascii="標楷體" w:eastAsia="標楷體" w:hAnsi="標楷體" w:cs="標楷體"/>
                <w:color w:val="000000"/>
              </w:rPr>
            </w:pPr>
          </w:p>
          <w:p w:rsidR="004D5164" w:rsidRDefault="004D5164">
            <w:pPr>
              <w:ind w:left="920" w:hanging="966"/>
              <w:jc w:val="both"/>
              <w:rPr>
                <w:rFonts w:ascii="標楷體" w:eastAsia="標楷體" w:hAnsi="標楷體" w:cs="標楷體"/>
                <w:color w:val="000000"/>
              </w:rPr>
            </w:pPr>
          </w:p>
          <w:p w:rsidR="004D5164" w:rsidRDefault="00C956D0">
            <w:pPr>
              <w:ind w:left="920" w:hanging="966"/>
              <w:jc w:val="both"/>
              <w:rPr>
                <w:rFonts w:ascii="標楷體" w:eastAsia="標楷體" w:hAnsi="標楷體" w:cs="標楷體"/>
                <w:color w:val="000000"/>
              </w:rPr>
            </w:pPr>
            <w:r>
              <w:rPr>
                <w:rFonts w:ascii="標楷體" w:eastAsia="標楷體" w:hAnsi="標楷體" w:cs="標楷體"/>
                <w:color w:val="000000"/>
              </w:rPr>
              <w:t>—-----------------------------------------</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輔導室：</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1.目前正媒合個人申請第二階段學習歷程檔案講座講師，初步規劃為大學教授一名，校內講師一名。</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2.個人申請第二階段模擬面試初步安排為111年4月底至5月初之間。</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3.經媒合安排，預定於111年1月25、27、28及2月9日辦理個人申請第二階段訓練工作坊，主</w:t>
            </w:r>
            <w:r>
              <w:rPr>
                <w:rFonts w:ascii="標楷體" w:eastAsia="標楷體" w:hAnsi="標楷體" w:cs="標楷體"/>
                <w:color w:val="000000"/>
              </w:rPr>
              <w:lastRenderedPageBreak/>
              <w:t>題分別為學習歷程檔案編輯、撰寫技巧、面試服儀及口試技巧。活動已圓滿執行完成。</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4.輔導室本學期升學輔導工作</w:t>
            </w:r>
          </w:p>
          <w:p w:rsidR="004D5164" w:rsidRDefault="00C956D0">
            <w:pPr>
              <w:ind w:left="232" w:hanging="96"/>
              <w:rPr>
                <w:rFonts w:ascii="標楷體" w:eastAsia="標楷體" w:hAnsi="標楷體" w:cs="標楷體"/>
                <w:color w:val="000000"/>
              </w:rPr>
            </w:pPr>
            <w:r>
              <w:rPr>
                <w:rFonts w:ascii="標楷體" w:eastAsia="標楷體" w:hAnsi="標楷體" w:cs="標楷體"/>
                <w:color w:val="000000"/>
              </w:rPr>
              <w:t>(1)111年3月5日落點分析講座。</w:t>
            </w:r>
          </w:p>
          <w:p w:rsidR="004D5164" w:rsidRDefault="00C956D0">
            <w:pPr>
              <w:ind w:left="486" w:hanging="350"/>
              <w:rPr>
                <w:rFonts w:ascii="標楷體" w:eastAsia="標楷體" w:hAnsi="標楷體" w:cs="標楷體"/>
                <w:color w:val="000000"/>
              </w:rPr>
            </w:pPr>
            <w:r>
              <w:rPr>
                <w:rFonts w:ascii="標楷體" w:eastAsia="標楷體" w:hAnsi="標楷體" w:cs="標楷體"/>
                <w:color w:val="000000"/>
              </w:rPr>
              <w:t>(2)111年4月4日-13日個人申請第二階段分群作業。</w:t>
            </w:r>
          </w:p>
          <w:p w:rsidR="004D5164" w:rsidRDefault="00C956D0">
            <w:pPr>
              <w:ind w:left="486" w:hanging="350"/>
              <w:rPr>
                <w:rFonts w:ascii="標楷體" w:eastAsia="標楷體" w:hAnsi="標楷體" w:cs="標楷體"/>
                <w:color w:val="000000"/>
              </w:rPr>
            </w:pPr>
            <w:r>
              <w:rPr>
                <w:rFonts w:ascii="標楷體" w:eastAsia="標楷體" w:hAnsi="標楷體" w:cs="標楷體"/>
                <w:color w:val="000000"/>
              </w:rPr>
              <w:t>(3)111年4月18-22日個人申請校內指導老師模擬面試。</w:t>
            </w:r>
          </w:p>
          <w:p w:rsidR="004D5164" w:rsidRDefault="00C956D0">
            <w:pPr>
              <w:ind w:left="232" w:hanging="96"/>
              <w:rPr>
                <w:rFonts w:ascii="標楷體" w:eastAsia="標楷體" w:hAnsi="標楷體" w:cs="標楷體"/>
                <w:color w:val="000000"/>
              </w:rPr>
            </w:pPr>
            <w:r>
              <w:rPr>
                <w:rFonts w:ascii="標楷體" w:eastAsia="標楷體" w:hAnsi="標楷體" w:cs="標楷體"/>
                <w:color w:val="000000"/>
              </w:rPr>
              <w:t>(4)111年5月2-6日個人申請大學教授模擬面試</w:t>
            </w:r>
          </w:p>
          <w:p w:rsidR="004D5164" w:rsidRDefault="00C956D0">
            <w:pPr>
              <w:ind w:left="232" w:hanging="96"/>
              <w:rPr>
                <w:rFonts w:ascii="標楷體" w:eastAsia="標楷體" w:hAnsi="標楷體" w:cs="標楷體"/>
                <w:color w:val="000000"/>
              </w:rPr>
            </w:pPr>
            <w:r>
              <w:rPr>
                <w:rFonts w:ascii="標楷體" w:eastAsia="標楷體" w:hAnsi="標楷體" w:cs="標楷體"/>
                <w:color w:val="000000"/>
              </w:rPr>
              <w:t>(5)111年7月30日分科測驗落點分析講座。</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5.醫學系升學輔導工作</w:t>
            </w:r>
          </w:p>
          <w:p w:rsidR="004D5164" w:rsidRDefault="00C956D0">
            <w:pPr>
              <w:ind w:left="486" w:hanging="350"/>
              <w:rPr>
                <w:rFonts w:ascii="標楷體" w:eastAsia="標楷體" w:hAnsi="標楷體" w:cs="標楷體"/>
                <w:color w:val="000000"/>
              </w:rPr>
            </w:pPr>
            <w:r>
              <w:rPr>
                <w:rFonts w:ascii="標楷體" w:eastAsia="標楷體" w:hAnsi="標楷體" w:cs="標楷體"/>
                <w:color w:val="000000"/>
              </w:rPr>
              <w:t>(1)111年3月19日PBL工作坊及個人申請經驗分享。</w:t>
            </w:r>
          </w:p>
          <w:p w:rsidR="004D5164" w:rsidRDefault="00C956D0">
            <w:pPr>
              <w:ind w:left="486" w:hanging="350"/>
              <w:rPr>
                <w:rFonts w:ascii="標楷體" w:eastAsia="標楷體" w:hAnsi="標楷體" w:cs="標楷體"/>
                <w:color w:val="000000"/>
              </w:rPr>
            </w:pPr>
            <w:r>
              <w:rPr>
                <w:rFonts w:ascii="標楷體" w:eastAsia="標楷體" w:hAnsi="標楷體" w:cs="標楷體"/>
                <w:color w:val="000000"/>
              </w:rPr>
              <w:t>(2)111年4月2日台大醫學系及陽明交通大學醫學系個人申請經驗分享。</w:t>
            </w:r>
          </w:p>
          <w:p w:rsidR="004D5164" w:rsidRDefault="00C956D0">
            <w:pPr>
              <w:ind w:left="232" w:hanging="96"/>
              <w:rPr>
                <w:rFonts w:ascii="標楷體" w:eastAsia="標楷體" w:hAnsi="標楷體" w:cs="標楷體"/>
                <w:color w:val="000000"/>
              </w:rPr>
            </w:pPr>
            <w:r>
              <w:rPr>
                <w:rFonts w:ascii="標楷體" w:eastAsia="標楷體" w:hAnsi="標楷體" w:cs="標楷體"/>
                <w:color w:val="000000"/>
              </w:rPr>
              <w:t>(3)111年4月3日MMI訓練工作坊。</w:t>
            </w:r>
          </w:p>
          <w:p w:rsidR="004D5164" w:rsidRDefault="00C956D0">
            <w:pPr>
              <w:ind w:left="232" w:hanging="96"/>
              <w:rPr>
                <w:rFonts w:ascii="標楷體" w:eastAsia="標楷體" w:hAnsi="標楷體" w:cs="標楷體"/>
                <w:color w:val="000000"/>
              </w:rPr>
            </w:pPr>
            <w:r>
              <w:rPr>
                <w:rFonts w:ascii="標楷體" w:eastAsia="標楷體" w:hAnsi="標楷體" w:cs="標楷體"/>
                <w:color w:val="000000"/>
              </w:rPr>
              <w:t>(4)111年5月2日傍晚醫學系模擬面試。</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教務處：</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1.已完成繁星推薦，本次繁星推薦共有11名同學錄取第1-3學群，9名同學通過醫學系第一階段審查。</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2.學測個人申請最終597人申請，合計申請3492個科系，共有1415個科系通過，2077未通過（不含通過外加名額）。</w:t>
            </w:r>
          </w:p>
          <w:p w:rsidR="004D5164" w:rsidRDefault="00C956D0">
            <w:pPr>
              <w:ind w:left="243" w:hanging="199"/>
              <w:jc w:val="both"/>
              <w:rPr>
                <w:rFonts w:ascii="標楷體" w:eastAsia="標楷體" w:hAnsi="標楷體" w:cs="標楷體"/>
                <w:color w:val="000000"/>
              </w:rPr>
            </w:pPr>
            <w:r>
              <w:rPr>
                <w:rFonts w:ascii="標楷體" w:eastAsia="標楷體" w:hAnsi="標楷體" w:cs="標楷體"/>
                <w:color w:val="000000"/>
              </w:rPr>
              <w:t>共有121人申請所有志願全部都沒有通過第一階段。</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3.國立臺灣大學通過136人次，國立清華大學通過124人次，國立陽明交通大學通過130人次，國立成功大學通過239人次，國立政治大學通過30個人次。</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4.醫學系共通過55人次，中醫牙共62人次，臺清交成電機科系通過101人次。</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5.四技申請最終137人申請，合計申請407個科系，共有208個科系通過，199未通過（不含通過外加名額）。</w:t>
            </w:r>
          </w:p>
          <w:p w:rsidR="004D5164" w:rsidRDefault="00C956D0" w:rsidP="002B3A9A">
            <w:pPr>
              <w:ind w:left="26" w:hanging="26"/>
              <w:jc w:val="both"/>
              <w:rPr>
                <w:rFonts w:ascii="標楷體" w:eastAsia="標楷體" w:hAnsi="標楷體" w:cs="標楷體"/>
                <w:color w:val="000000"/>
              </w:rPr>
            </w:pPr>
            <w:r>
              <w:rPr>
                <w:rFonts w:ascii="標楷體" w:eastAsia="標楷體" w:hAnsi="標楷體" w:cs="標楷體"/>
                <w:color w:val="000000"/>
              </w:rPr>
              <w:t>共有33人申請所有志願全部都沒有通過第一階段。</w:t>
            </w: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lastRenderedPageBreak/>
              <w:t>110.09.15</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110學年度第1學期第3次行政會議</w:t>
            </w:r>
          </w:p>
          <w:p w:rsidR="004D5164" w:rsidRDefault="004D5164">
            <w:pPr>
              <w:keepNext/>
              <w:keepLines/>
              <w:ind w:firstLine="2"/>
              <w:rPr>
                <w:rFonts w:ascii="標楷體" w:eastAsia="標楷體" w:hAnsi="標楷體" w:cs="標楷體"/>
              </w:rPr>
            </w:pPr>
          </w:p>
          <w:p w:rsidR="004D5164" w:rsidRDefault="004D5164">
            <w:pPr>
              <w:keepNext/>
              <w:keepLines/>
              <w:ind w:firstLine="2"/>
              <w:rPr>
                <w:rFonts w:ascii="標楷體" w:eastAsia="標楷體" w:hAnsi="標楷體" w:cs="標楷體"/>
              </w:rPr>
            </w:pPr>
          </w:p>
          <w:p w:rsidR="004D5164" w:rsidRDefault="004D5164">
            <w:pPr>
              <w:keepNext/>
              <w:keepLines/>
              <w:ind w:firstLine="2"/>
              <w:rPr>
                <w:rFonts w:ascii="標楷體" w:eastAsia="標楷體" w:hAnsi="標楷體" w:cs="標楷體"/>
              </w:rPr>
            </w:pPr>
          </w:p>
          <w:p w:rsidR="004D5164" w:rsidRDefault="004D5164">
            <w:pPr>
              <w:keepNext/>
              <w:keepLines/>
              <w:ind w:firstLine="2"/>
              <w:rPr>
                <w:rFonts w:ascii="標楷體" w:eastAsia="標楷體" w:hAnsi="標楷體" w:cs="標楷體"/>
              </w:rPr>
            </w:pPr>
          </w:p>
          <w:p w:rsidR="004D5164" w:rsidRDefault="004D5164">
            <w:pPr>
              <w:keepNext/>
              <w:keepLines/>
              <w:ind w:firstLine="2"/>
              <w:rPr>
                <w:rFonts w:ascii="標楷體" w:eastAsia="標楷體" w:hAnsi="標楷體" w:cs="標楷體"/>
              </w:rPr>
            </w:pPr>
          </w:p>
          <w:p w:rsidR="0037658A" w:rsidRDefault="0037658A">
            <w:pPr>
              <w:keepNext/>
              <w:keepLines/>
              <w:ind w:firstLine="2"/>
              <w:rPr>
                <w:rFonts w:ascii="標楷體" w:eastAsia="標楷體" w:hAnsi="標楷體" w:cs="標楷體"/>
              </w:rPr>
            </w:pPr>
          </w:p>
          <w:p w:rsidR="004D5164" w:rsidRDefault="004D5164">
            <w:pPr>
              <w:keepNext/>
              <w:keepLines/>
              <w:ind w:firstLine="2"/>
              <w:rPr>
                <w:rFonts w:ascii="標楷體" w:eastAsia="標楷體" w:hAnsi="標楷體" w:cs="標楷體"/>
              </w:rPr>
            </w:pPr>
          </w:p>
          <w:p w:rsidR="004D5164" w:rsidRDefault="00C956D0">
            <w:pPr>
              <w:keepNext/>
              <w:keepLines/>
              <w:ind w:firstLine="2"/>
              <w:rPr>
                <w:rFonts w:ascii="標楷體" w:eastAsia="標楷體" w:hAnsi="標楷體" w:cs="標楷體"/>
              </w:rPr>
            </w:pPr>
            <w:r>
              <w:rPr>
                <w:rFonts w:ascii="標楷體" w:eastAsia="標楷體" w:hAnsi="標楷體" w:cs="標楷體"/>
              </w:rPr>
              <w:t>—-------</w:t>
            </w:r>
          </w:p>
          <w:p w:rsidR="004D5164" w:rsidRDefault="00C956D0">
            <w:pPr>
              <w:keepNext/>
              <w:keepLines/>
              <w:ind w:firstLine="2"/>
              <w:rPr>
                <w:rFonts w:ascii="標楷體" w:eastAsia="標楷體" w:hAnsi="標楷體" w:cs="標楷體"/>
              </w:rPr>
            </w:pPr>
            <w:r>
              <w:rPr>
                <w:rFonts w:ascii="標楷體" w:eastAsia="標楷體" w:hAnsi="標楷體" w:cs="標楷體"/>
              </w:rPr>
              <w:t>110.11.10</w:t>
            </w:r>
          </w:p>
          <w:p w:rsidR="004D5164" w:rsidRDefault="00C956D0">
            <w:pPr>
              <w:keepNext/>
              <w:keepLines/>
              <w:ind w:firstLine="2"/>
              <w:rPr>
                <w:rFonts w:ascii="標楷體" w:eastAsia="標楷體" w:hAnsi="標楷體" w:cs="標楷體"/>
              </w:rPr>
            </w:pPr>
            <w:r>
              <w:rPr>
                <w:rFonts w:ascii="標楷體" w:eastAsia="標楷體" w:hAnsi="標楷體" w:cs="標楷體"/>
              </w:rPr>
              <w:t>110學年度第1學期第5次行政會議</w:t>
            </w:r>
          </w:p>
          <w:p w:rsidR="004D5164" w:rsidRDefault="004D5164">
            <w:pPr>
              <w:keepNext/>
              <w:keepLines/>
              <w:ind w:firstLine="2"/>
              <w:rPr>
                <w:rFonts w:ascii="標楷體" w:eastAsia="標楷體" w:hAnsi="標楷體" w:cs="標楷體"/>
              </w:rPr>
            </w:pPr>
          </w:p>
          <w:p w:rsidR="004D5164" w:rsidRDefault="004D5164">
            <w:pPr>
              <w:keepNext/>
              <w:keepLines/>
              <w:ind w:firstLine="2"/>
              <w:rPr>
                <w:rFonts w:ascii="標楷體" w:eastAsia="標楷體" w:hAnsi="標楷體" w:cs="標楷體"/>
              </w:rPr>
            </w:pPr>
          </w:p>
          <w:p w:rsidR="004D5164" w:rsidRDefault="004D5164">
            <w:pPr>
              <w:keepNext/>
              <w:keepLines/>
              <w:ind w:firstLine="2"/>
              <w:rPr>
                <w:rFonts w:ascii="標楷體" w:eastAsia="標楷體" w:hAnsi="標楷體" w:cs="標楷體"/>
              </w:rPr>
            </w:pP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keepNext/>
              <w:keepLines/>
              <w:ind w:left="264" w:right="86" w:hanging="224"/>
              <w:rPr>
                <w:rFonts w:ascii="標楷體" w:eastAsia="標楷體" w:hAnsi="標楷體" w:cs="標楷體"/>
                <w:color w:val="000000"/>
              </w:rPr>
            </w:pPr>
            <w:r>
              <w:rPr>
                <w:rFonts w:ascii="標楷體" w:eastAsia="標楷體" w:hAnsi="標楷體" w:cs="標楷體"/>
                <w:color w:val="000000"/>
              </w:rPr>
              <w:t>九、與成功大學合作有關雙語師資的培力、國際教育的推動。(教務處、圖書館)</w:t>
            </w:r>
          </w:p>
        </w:tc>
        <w:tc>
          <w:tcPr>
            <w:tcW w:w="5392" w:type="dxa"/>
            <w:tcBorders>
              <w:bottom w:val="single" w:sz="4" w:space="0" w:color="000000"/>
            </w:tcBorders>
            <w:shd w:val="clear" w:color="auto" w:fill="auto"/>
          </w:tcPr>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教務處：</w:t>
            </w:r>
          </w:p>
          <w:p w:rsidR="004D5164" w:rsidRDefault="00C956D0">
            <w:pPr>
              <w:ind w:left="196" w:hanging="3"/>
              <w:jc w:val="both"/>
              <w:rPr>
                <w:rFonts w:ascii="標楷體" w:eastAsia="標楷體" w:hAnsi="標楷體" w:cs="標楷體"/>
                <w:color w:val="000000"/>
              </w:rPr>
            </w:pPr>
            <w:r>
              <w:rPr>
                <w:rFonts w:ascii="標楷體" w:eastAsia="標楷體" w:hAnsi="標楷體" w:cs="標楷體"/>
                <w:color w:val="000000"/>
              </w:rPr>
              <w:t>110年9月11日南一中、南女中與南科實中與成大教務處、外語中心對談。會中確認:</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1.成功大學外語中心會舉辦教師培訓工作。</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2.雙語教育應配合108課綱。</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lastRenderedPageBreak/>
              <w:t>3.雙語教學重點在於教學法(什麼時機適合雙語教學?而授課語言的如何轉變?如何醞釀課室語言情境?)。</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4.協助教師發展10-15分鐘的微教學。</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5.高中EMI課程明年上線。</w:t>
            </w:r>
          </w:p>
          <w:p w:rsidR="004D5164" w:rsidRDefault="00C956D0">
            <w:pPr>
              <w:ind w:left="243" w:hanging="213"/>
              <w:jc w:val="both"/>
              <w:rPr>
                <w:rFonts w:ascii="標楷體" w:eastAsia="標楷體" w:hAnsi="標楷體" w:cs="標楷體"/>
                <w:color w:val="0000FF"/>
              </w:rPr>
            </w:pPr>
            <w:r>
              <w:rPr>
                <w:rFonts w:ascii="標楷體" w:eastAsia="標楷體" w:hAnsi="標楷體" w:cs="標楷體"/>
                <w:color w:val="000000"/>
              </w:rPr>
              <w:t>6.經調查，有5位教師有意參與成大雙語師資培訓課程（2位正式、3位代理）。未來配合成大相關規定協助報名等事宜。</w:t>
            </w: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lastRenderedPageBreak/>
              <w:t>110.09.15</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110學年度第1學期第3次行政會議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316"/>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rsidP="0037658A">
            <w:pPr>
              <w:shd w:val="clear" w:color="auto" w:fill="FFFFFF"/>
              <w:ind w:left="321" w:hanging="307"/>
              <w:rPr>
                <w:rFonts w:ascii="標楷體" w:eastAsia="標楷體" w:hAnsi="標楷體" w:cs="標楷體"/>
                <w:color w:val="000000"/>
              </w:rPr>
            </w:pPr>
            <w:r>
              <w:rPr>
                <w:rFonts w:ascii="標楷體" w:eastAsia="標楷體" w:hAnsi="標楷體" w:cs="標楷體"/>
                <w:color w:val="000000"/>
              </w:rPr>
              <w:t>十、科學班訪視內容後續處理</w:t>
            </w:r>
          </w:p>
          <w:p w:rsidR="004D5164" w:rsidRDefault="00C956D0" w:rsidP="0037658A">
            <w:pPr>
              <w:shd w:val="clear" w:color="auto" w:fill="FFFFFF"/>
              <w:ind w:left="321" w:hanging="307"/>
              <w:rPr>
                <w:rFonts w:ascii="標楷體" w:eastAsia="標楷體" w:hAnsi="標楷體" w:cs="標楷體"/>
                <w:color w:val="000000"/>
              </w:rPr>
            </w:pPr>
            <w:r>
              <w:rPr>
                <w:rFonts w:ascii="標楷體" w:eastAsia="標楷體" w:hAnsi="標楷體" w:cs="標楷體"/>
                <w:color w:val="000000"/>
              </w:rPr>
              <w:t>(科學班、輔導室)</w:t>
            </w:r>
          </w:p>
          <w:p w:rsidR="004D5164" w:rsidRDefault="00C956D0" w:rsidP="0037658A">
            <w:pPr>
              <w:shd w:val="clear" w:color="auto" w:fill="FFFFFF"/>
              <w:ind w:left="321" w:hanging="307"/>
              <w:rPr>
                <w:rFonts w:ascii="標楷體" w:eastAsia="標楷體" w:hAnsi="標楷體" w:cs="標楷體"/>
                <w:color w:val="000000"/>
              </w:rPr>
            </w:pPr>
            <w:r>
              <w:rPr>
                <w:rFonts w:ascii="標楷體" w:eastAsia="標楷體" w:hAnsi="標楷體" w:cs="標楷體"/>
                <w:color w:val="000000"/>
              </w:rPr>
              <w:t>1.甄選方式</w:t>
            </w:r>
          </w:p>
          <w:p w:rsidR="004D5164" w:rsidRDefault="00C956D0" w:rsidP="0037658A">
            <w:pPr>
              <w:shd w:val="clear" w:color="auto" w:fill="FFFFFF"/>
              <w:ind w:left="321" w:hanging="307"/>
              <w:rPr>
                <w:rFonts w:ascii="標楷體" w:eastAsia="標楷體" w:hAnsi="標楷體" w:cs="標楷體"/>
                <w:color w:val="000000"/>
              </w:rPr>
            </w:pPr>
            <w:r>
              <w:rPr>
                <w:rFonts w:ascii="標楷體" w:eastAsia="標楷體" w:hAnsi="標楷體" w:cs="標楷體"/>
                <w:color w:val="000000"/>
              </w:rPr>
              <w:t>(1)跟成大教務處討論在簡章上是否要有單一性別保障名額。</w:t>
            </w:r>
          </w:p>
          <w:p w:rsidR="004D5164" w:rsidRDefault="00C956D0" w:rsidP="0037658A">
            <w:pPr>
              <w:shd w:val="clear" w:color="auto" w:fill="FFFFFF"/>
              <w:ind w:left="317" w:hanging="306"/>
              <w:rPr>
                <w:rFonts w:ascii="標楷體" w:eastAsia="標楷體" w:hAnsi="標楷體" w:cs="標楷體"/>
                <w:color w:val="000000"/>
              </w:rPr>
            </w:pPr>
            <w:r>
              <w:rPr>
                <w:rFonts w:ascii="標楷體" w:eastAsia="標楷體" w:hAnsi="標楷體" w:cs="標楷體"/>
                <w:color w:val="000000"/>
              </w:rPr>
              <w:t>(2)與成大教授們討論未來課程上是否要加入研究方法。</w:t>
            </w:r>
          </w:p>
          <w:p w:rsidR="004D5164" w:rsidRDefault="00C956D0" w:rsidP="0037658A">
            <w:pPr>
              <w:shd w:val="clear" w:color="auto" w:fill="FFFFFF"/>
              <w:ind w:left="321" w:hanging="307"/>
              <w:rPr>
                <w:rFonts w:ascii="標楷體" w:eastAsia="標楷體" w:hAnsi="標楷體" w:cs="標楷體"/>
                <w:color w:val="000000"/>
              </w:rPr>
            </w:pPr>
            <w:r>
              <w:rPr>
                <w:rFonts w:ascii="標楷體" w:eastAsia="標楷體" w:hAnsi="標楷體" w:cs="標楷體"/>
                <w:color w:val="000000"/>
              </w:rPr>
              <w:t>(3)與成大命題教授們討論科學班甄選試題的筆試內容。</w:t>
            </w:r>
          </w:p>
          <w:p w:rsidR="004D5164" w:rsidRDefault="00C956D0" w:rsidP="0037658A">
            <w:pPr>
              <w:shd w:val="clear" w:color="auto" w:fill="FFFFFF"/>
              <w:ind w:left="321" w:hanging="307"/>
              <w:rPr>
                <w:rFonts w:ascii="標楷體" w:eastAsia="標楷體" w:hAnsi="標楷體" w:cs="標楷體"/>
                <w:color w:val="000000"/>
              </w:rPr>
            </w:pPr>
            <w:r>
              <w:rPr>
                <w:rFonts w:ascii="標楷體" w:eastAsia="標楷體" w:hAnsi="標楷體" w:cs="標楷體"/>
                <w:color w:val="000000"/>
              </w:rPr>
              <w:t>2.教學內容</w:t>
            </w:r>
          </w:p>
          <w:p w:rsidR="004D5164" w:rsidRDefault="00C956D0" w:rsidP="0037658A">
            <w:pPr>
              <w:shd w:val="clear" w:color="auto" w:fill="FFFFFF"/>
              <w:ind w:left="317" w:hanging="306"/>
              <w:rPr>
                <w:rFonts w:ascii="標楷體" w:eastAsia="標楷體" w:hAnsi="標楷體" w:cs="標楷體"/>
                <w:color w:val="000000"/>
              </w:rPr>
            </w:pPr>
            <w:r>
              <w:rPr>
                <w:rFonts w:ascii="標楷體" w:eastAsia="標楷體" w:hAnsi="標楷體" w:cs="標楷體"/>
                <w:color w:val="000000"/>
              </w:rPr>
              <w:t>(1)科學班教師要事先撰寫課程計畫表，計畫表中包含預習、授課進度。</w:t>
            </w:r>
          </w:p>
          <w:p w:rsidR="004D5164" w:rsidRDefault="00C956D0" w:rsidP="0037658A">
            <w:pPr>
              <w:shd w:val="clear" w:color="auto" w:fill="FFFFFF"/>
              <w:ind w:left="317" w:hanging="306"/>
              <w:rPr>
                <w:rFonts w:ascii="標楷體" w:eastAsia="標楷體" w:hAnsi="標楷體" w:cs="標楷體"/>
                <w:color w:val="000000"/>
              </w:rPr>
            </w:pPr>
            <w:r>
              <w:rPr>
                <w:rFonts w:ascii="標楷體" w:eastAsia="標楷體" w:hAnsi="標楷體" w:cs="標楷體"/>
                <w:color w:val="000000"/>
              </w:rPr>
              <w:t>(2)科學班教師授課內容須以課本為主，強化學生預習的概念。</w:t>
            </w:r>
          </w:p>
          <w:p w:rsidR="004D5164" w:rsidRDefault="00C956D0" w:rsidP="0037658A">
            <w:pPr>
              <w:shd w:val="clear" w:color="auto" w:fill="FFFFFF"/>
              <w:ind w:left="317" w:hanging="306"/>
              <w:rPr>
                <w:rFonts w:ascii="標楷體" w:eastAsia="標楷體" w:hAnsi="標楷體" w:cs="標楷體"/>
                <w:color w:val="000000"/>
              </w:rPr>
            </w:pPr>
            <w:r>
              <w:rPr>
                <w:rFonts w:ascii="標楷體" w:eastAsia="標楷體" w:hAnsi="標楷體" w:cs="標楷體"/>
                <w:color w:val="000000"/>
              </w:rPr>
              <w:t>(3)科學班自然科教師，在課程計畫表中需加入實驗進度。</w:t>
            </w:r>
          </w:p>
          <w:p w:rsidR="004D5164" w:rsidRDefault="00C956D0" w:rsidP="0037658A">
            <w:pPr>
              <w:shd w:val="clear" w:color="auto" w:fill="FFFFFF"/>
              <w:ind w:left="317" w:hanging="306"/>
              <w:rPr>
                <w:rFonts w:ascii="標楷體" w:eastAsia="標楷體" w:hAnsi="標楷體" w:cs="標楷體"/>
                <w:color w:val="000000"/>
              </w:rPr>
            </w:pPr>
            <w:r>
              <w:rPr>
                <w:rFonts w:ascii="標楷體" w:eastAsia="標楷體" w:hAnsi="標楷體" w:cs="標楷體"/>
                <w:color w:val="000000"/>
              </w:rPr>
              <w:t>3.個別研究</w:t>
            </w:r>
          </w:p>
          <w:p w:rsidR="004D5164" w:rsidRDefault="00C956D0" w:rsidP="0037658A">
            <w:pPr>
              <w:shd w:val="clear" w:color="auto" w:fill="FFFFFF"/>
              <w:ind w:left="317" w:hanging="306"/>
              <w:rPr>
                <w:rFonts w:ascii="標楷體" w:eastAsia="標楷體" w:hAnsi="標楷體" w:cs="標楷體"/>
                <w:color w:val="000000"/>
              </w:rPr>
            </w:pPr>
            <w:r>
              <w:rPr>
                <w:rFonts w:ascii="標楷體" w:eastAsia="標楷體" w:hAnsi="標楷體" w:cs="標楷體"/>
                <w:color w:val="000000"/>
              </w:rPr>
              <w:t>(1)學生研究計畫要有日期進度表。</w:t>
            </w:r>
          </w:p>
          <w:p w:rsidR="004D5164" w:rsidRDefault="00C956D0" w:rsidP="0037658A">
            <w:pPr>
              <w:shd w:val="clear" w:color="auto" w:fill="FFFFFF"/>
              <w:ind w:left="317" w:hanging="306"/>
              <w:rPr>
                <w:rFonts w:ascii="標楷體" w:eastAsia="標楷體" w:hAnsi="標楷體" w:cs="標楷體"/>
                <w:color w:val="000000"/>
              </w:rPr>
            </w:pPr>
            <w:r>
              <w:rPr>
                <w:rFonts w:ascii="標楷體" w:eastAsia="標楷體" w:hAnsi="標楷體" w:cs="標楷體"/>
                <w:color w:val="000000"/>
              </w:rPr>
              <w:t>(2)評分之前需事先做論文內容比對</w:t>
            </w:r>
          </w:p>
          <w:p w:rsidR="004D5164" w:rsidRDefault="00C956D0" w:rsidP="0037658A">
            <w:pPr>
              <w:shd w:val="clear" w:color="auto" w:fill="FFFFFF"/>
              <w:ind w:left="317" w:hanging="306"/>
              <w:rPr>
                <w:rFonts w:ascii="標楷體" w:eastAsia="標楷體" w:hAnsi="標楷體" w:cs="標楷體"/>
                <w:color w:val="000000"/>
              </w:rPr>
            </w:pPr>
            <w:r>
              <w:rPr>
                <w:rFonts w:ascii="標楷體" w:eastAsia="標楷體" w:hAnsi="標楷體" w:cs="標楷體"/>
                <w:color w:val="000000"/>
              </w:rPr>
              <w:t>(3)規劃評分表內容</w:t>
            </w:r>
          </w:p>
          <w:p w:rsidR="004D5164" w:rsidRDefault="00C956D0" w:rsidP="0037658A">
            <w:pPr>
              <w:shd w:val="clear" w:color="auto" w:fill="FFFFFF"/>
              <w:ind w:left="319" w:hanging="151"/>
              <w:rPr>
                <w:rFonts w:ascii="標楷體" w:eastAsia="標楷體" w:hAnsi="標楷體" w:cs="標楷體"/>
                <w:color w:val="000000"/>
              </w:rPr>
            </w:pPr>
            <w:r>
              <w:rPr>
                <w:rFonts w:ascii="標楷體" w:eastAsia="標楷體" w:hAnsi="標楷體" w:cs="標楷體"/>
                <w:color w:val="000000"/>
              </w:rPr>
              <w:t>，作為稽核項目。</w:t>
            </w:r>
          </w:p>
          <w:p w:rsidR="004D5164" w:rsidRDefault="00C956D0" w:rsidP="0037658A">
            <w:pPr>
              <w:shd w:val="clear" w:color="auto" w:fill="FFFFFF"/>
              <w:ind w:left="260" w:hanging="249"/>
              <w:rPr>
                <w:rFonts w:ascii="標楷體" w:eastAsia="標楷體" w:hAnsi="標楷體" w:cs="標楷體"/>
                <w:color w:val="000000"/>
              </w:rPr>
            </w:pPr>
            <w:r>
              <w:rPr>
                <w:rFonts w:ascii="標楷體" w:eastAsia="標楷體" w:hAnsi="標楷體" w:cs="標楷體"/>
                <w:color w:val="000000"/>
              </w:rPr>
              <w:t>4.銜接課程：國三到高一的銜接課程要加入學術倫理、研</w:t>
            </w:r>
            <w:r>
              <w:rPr>
                <w:rFonts w:ascii="標楷體" w:eastAsia="標楷體" w:hAnsi="標楷體" w:cs="標楷體"/>
                <w:color w:val="000000"/>
              </w:rPr>
              <w:lastRenderedPageBreak/>
              <w:t>究法、探究與實作課程。</w:t>
            </w:r>
          </w:p>
          <w:p w:rsidR="004D5164" w:rsidRDefault="00C956D0" w:rsidP="0037658A">
            <w:pPr>
              <w:shd w:val="clear" w:color="auto" w:fill="FFFFFF"/>
              <w:ind w:left="260" w:hanging="249"/>
              <w:rPr>
                <w:rFonts w:ascii="標楷體" w:eastAsia="標楷體" w:hAnsi="標楷體" w:cs="標楷體"/>
                <w:color w:val="000000"/>
              </w:rPr>
            </w:pPr>
            <w:r>
              <w:rPr>
                <w:rFonts w:ascii="標楷體" w:eastAsia="標楷體" w:hAnsi="標楷體" w:cs="標楷體"/>
                <w:color w:val="000000"/>
              </w:rPr>
              <w:t>5.升學輔導：要強化科學班學生的升學輔導，確立學生的升學進路與研究方向。</w:t>
            </w:r>
          </w:p>
          <w:p w:rsidR="004D5164" w:rsidRDefault="00C956D0" w:rsidP="0037658A">
            <w:pPr>
              <w:shd w:val="clear" w:color="auto" w:fill="FFFFFF"/>
              <w:ind w:left="260" w:hanging="249"/>
              <w:rPr>
                <w:rFonts w:ascii="標楷體" w:eastAsia="標楷體" w:hAnsi="標楷體" w:cs="標楷體"/>
                <w:color w:val="000000"/>
              </w:rPr>
            </w:pPr>
            <w:r>
              <w:rPr>
                <w:rFonts w:ascii="標楷體" w:eastAsia="標楷體" w:hAnsi="標楷體" w:cs="標楷體"/>
                <w:color w:val="000000"/>
              </w:rPr>
              <w:t>6.輔導訪視：未來訪視時學生的個人檔案請以每一位學生一個資料夾方式呈現。</w:t>
            </w:r>
          </w:p>
          <w:p w:rsidR="004D5164" w:rsidRDefault="00C956D0" w:rsidP="0037658A">
            <w:pPr>
              <w:shd w:val="clear" w:color="auto" w:fill="FFFFFF"/>
              <w:ind w:left="260" w:hanging="249"/>
              <w:rPr>
                <w:rFonts w:ascii="標楷體" w:eastAsia="標楷體" w:hAnsi="標楷體" w:cs="標楷體"/>
                <w:color w:val="000000"/>
              </w:rPr>
            </w:pPr>
            <w:r>
              <w:rPr>
                <w:rFonts w:ascii="標楷體" w:eastAsia="標楷體" w:hAnsi="標楷體" w:cs="標楷體"/>
                <w:color w:val="000000"/>
              </w:rPr>
              <w:t>7.補做實驗：高二這一屆學生先檢討實驗進度，將未做之實驗本學年補齊。</w:t>
            </w:r>
          </w:p>
        </w:tc>
        <w:tc>
          <w:tcPr>
            <w:tcW w:w="5392" w:type="dxa"/>
            <w:tcBorders>
              <w:bottom w:val="single" w:sz="4" w:space="0" w:color="000000"/>
            </w:tcBorders>
            <w:shd w:val="clear" w:color="auto" w:fill="auto"/>
          </w:tcPr>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lastRenderedPageBreak/>
              <w:t>1.甄選方式：</w:t>
            </w:r>
          </w:p>
          <w:p w:rsidR="004D5164" w:rsidRDefault="00C956D0" w:rsidP="0037658A">
            <w:pPr>
              <w:ind w:left="425" w:hanging="283"/>
              <w:jc w:val="both"/>
              <w:rPr>
                <w:rFonts w:ascii="標楷體" w:eastAsia="標楷體" w:hAnsi="標楷體" w:cs="標楷體"/>
              </w:rPr>
            </w:pPr>
            <w:r>
              <w:rPr>
                <w:rFonts w:ascii="Times New Roman" w:eastAsia="Times New Roman" w:hAnsi="Times New Roman" w:cs="Times New Roman"/>
              </w:rPr>
              <w:t>(1)</w:t>
            </w:r>
            <w:r>
              <w:rPr>
                <w:rFonts w:ascii="標楷體" w:eastAsia="標楷體" w:hAnsi="標楷體" w:cs="標楷體"/>
                <w:color w:val="000000"/>
              </w:rPr>
              <w:t>110年10月12日科學班入學甄選與學科資格考試委員會第一次會議經討論後決議:今年錄取女生人數2人為歷年最少，可能受到總錄取人數減少(錄取25人)也有可能是個案情況，再觀察一年若錄取女生人數持續過低，再討論是否及如何設立單一性別保障名額。</w:t>
            </w:r>
          </w:p>
          <w:p w:rsidR="004D5164" w:rsidRDefault="00C956D0" w:rsidP="0037658A">
            <w:pPr>
              <w:ind w:left="425" w:hanging="283"/>
              <w:jc w:val="both"/>
              <w:rPr>
                <w:rFonts w:ascii="標楷體" w:eastAsia="標楷體" w:hAnsi="標楷體" w:cs="標楷體"/>
              </w:rPr>
            </w:pPr>
            <w:r>
              <w:rPr>
                <w:rFonts w:ascii="Times New Roman" w:eastAsia="Times New Roman" w:hAnsi="Times New Roman" w:cs="Times New Roman"/>
              </w:rPr>
              <w:t>(2)</w:t>
            </w:r>
            <w:r>
              <w:rPr>
                <w:rFonts w:ascii="標楷體" w:eastAsia="標楷體" w:hAnsi="標楷體" w:cs="標楷體"/>
              </w:rPr>
              <w:t>111年3月8日科學班入學甄選與學科資格考試委員會第三次會議經討論後決議:111學年度錄取女生人數已回升至6人，暫無設立單一性別保障名額之需要，持續觀察。</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2.教學內容：</w:t>
            </w:r>
          </w:p>
          <w:p w:rsidR="004D5164" w:rsidRDefault="00C956D0" w:rsidP="0037658A">
            <w:pPr>
              <w:ind w:left="243" w:firstLine="11"/>
              <w:jc w:val="both"/>
              <w:rPr>
                <w:rFonts w:ascii="標楷體" w:eastAsia="標楷體" w:hAnsi="標楷體" w:cs="標楷體"/>
                <w:color w:val="000000"/>
              </w:rPr>
            </w:pPr>
            <w:r>
              <w:rPr>
                <w:rFonts w:ascii="標楷體" w:eastAsia="標楷體" w:hAnsi="標楷體" w:cs="標楷體"/>
                <w:color w:val="000000"/>
              </w:rPr>
              <w:t>設計課程計畫表範本高一〜高三共3年的進度規劃，包含預習、授課進度、自然科需加入實驗進度規劃，提供給各科教師參考，並請各科老師於每學年9月科學班第一次教學研究會議時提供。</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3.個別研究：</w:t>
            </w:r>
          </w:p>
          <w:p w:rsidR="004D5164" w:rsidRDefault="00C956D0" w:rsidP="0037658A">
            <w:pPr>
              <w:ind w:left="468" w:hanging="374"/>
              <w:jc w:val="both"/>
              <w:rPr>
                <w:rFonts w:ascii="標楷體" w:eastAsia="標楷體" w:hAnsi="標楷體" w:cs="標楷體"/>
                <w:color w:val="000000"/>
              </w:rPr>
            </w:pPr>
            <w:r>
              <w:rPr>
                <w:rFonts w:ascii="標楷體" w:eastAsia="標楷體" w:hAnsi="標楷體" w:cs="標楷體"/>
                <w:color w:val="000000"/>
              </w:rPr>
              <w:t>(1)個別科學研究修業辦法加入學術研究倫理規範、進度規劃表、評分表內容，提供指導教授和學生參考並依規定給予評分。</w:t>
            </w:r>
          </w:p>
          <w:p w:rsidR="004D5164" w:rsidRDefault="00C956D0" w:rsidP="0037658A">
            <w:pPr>
              <w:ind w:left="468" w:hanging="374"/>
              <w:jc w:val="both"/>
              <w:rPr>
                <w:rFonts w:ascii="標楷體" w:eastAsia="標楷體" w:hAnsi="標楷體" w:cs="標楷體"/>
                <w:color w:val="000000"/>
              </w:rPr>
            </w:pPr>
            <w:r>
              <w:rPr>
                <w:rFonts w:ascii="標楷體" w:eastAsia="標楷體" w:hAnsi="標楷體" w:cs="標楷體"/>
                <w:color w:val="000000"/>
              </w:rPr>
              <w:t>(2)個別科學研究範本除原規定格式和教授審查表外，加入日期進度表，以提醒學生於期程內完成報告。</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4.銜接課程：</w:t>
            </w:r>
          </w:p>
          <w:p w:rsidR="004D5164" w:rsidRDefault="00C956D0" w:rsidP="0037658A">
            <w:pPr>
              <w:ind w:left="218"/>
              <w:jc w:val="both"/>
              <w:rPr>
                <w:rFonts w:ascii="標楷體" w:eastAsia="標楷體" w:hAnsi="標楷體" w:cs="標楷體"/>
                <w:color w:val="000000"/>
              </w:rPr>
            </w:pPr>
            <w:r>
              <w:rPr>
                <w:rFonts w:ascii="標楷體" w:eastAsia="標楷體" w:hAnsi="標楷體" w:cs="標楷體"/>
                <w:color w:val="000000"/>
              </w:rPr>
              <w:t>111學年度新生銜接課程內容開始加入學術倫理、研究法、探究與實作等課程內容。</w:t>
            </w:r>
            <w:r>
              <w:rPr>
                <w:rFonts w:ascii="標楷體" w:eastAsia="標楷體" w:hAnsi="標楷體" w:cs="標楷體"/>
              </w:rPr>
              <w:t>正取生25人於4月8日全數報到，5月24日至6月30日辦理新生銜接課程。</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5.升學輔導：</w:t>
            </w:r>
          </w:p>
          <w:p w:rsidR="004D5164" w:rsidRDefault="00C956D0" w:rsidP="0037658A">
            <w:pPr>
              <w:ind w:left="218"/>
              <w:jc w:val="both"/>
              <w:rPr>
                <w:rFonts w:ascii="標楷體" w:eastAsia="標楷體" w:hAnsi="標楷體" w:cs="標楷體"/>
                <w:color w:val="000000"/>
              </w:rPr>
            </w:pPr>
            <w:r>
              <w:rPr>
                <w:rFonts w:ascii="標楷體" w:eastAsia="標楷體" w:hAnsi="標楷體" w:cs="標楷體"/>
                <w:color w:val="000000"/>
              </w:rPr>
              <w:t>輔導教師與科學班學生晤談時，會個別針對學生的升學及生涯規劃方向共同討論，提供適當的建議。</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6.輔導訪視：</w:t>
            </w:r>
          </w:p>
          <w:p w:rsidR="004D5164" w:rsidRDefault="00C956D0" w:rsidP="0037658A">
            <w:pPr>
              <w:ind w:left="218"/>
              <w:jc w:val="both"/>
              <w:rPr>
                <w:rFonts w:ascii="標楷體" w:eastAsia="標楷體" w:hAnsi="標楷體" w:cs="標楷體"/>
                <w:color w:val="000000"/>
              </w:rPr>
            </w:pPr>
            <w:r>
              <w:rPr>
                <w:rFonts w:ascii="標楷體" w:eastAsia="標楷體" w:hAnsi="標楷體" w:cs="標楷體"/>
                <w:color w:val="000000"/>
              </w:rPr>
              <w:t>晤談記錄經與訪視委員交流意見後，委員建議一律以彙整後的表格資料呈現。</w:t>
            </w:r>
            <w:r>
              <w:rPr>
                <w:rFonts w:ascii="標楷體" w:eastAsia="標楷體" w:hAnsi="標楷體" w:cs="標楷體"/>
              </w:rPr>
              <w:t>原訂111年4月</w:t>
            </w:r>
            <w:r>
              <w:rPr>
                <w:rFonts w:ascii="標楷體" w:eastAsia="標楷體" w:hAnsi="標楷體" w:cs="標楷體"/>
              </w:rPr>
              <w:lastRenderedPageBreak/>
              <w:t>13日觀察與輔導訪視延期至4月27日下午3:00辦理完成。</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7.補做實驗：</w:t>
            </w:r>
          </w:p>
          <w:p w:rsidR="004D5164" w:rsidRDefault="00C956D0" w:rsidP="0037658A">
            <w:pPr>
              <w:ind w:left="468" w:hanging="374"/>
              <w:jc w:val="both"/>
              <w:rPr>
                <w:rFonts w:ascii="標楷體" w:eastAsia="標楷體" w:hAnsi="標楷體" w:cs="標楷體"/>
                <w:color w:val="000000"/>
              </w:rPr>
            </w:pPr>
            <w:r>
              <w:rPr>
                <w:rFonts w:ascii="標楷體" w:eastAsia="標楷體" w:hAnsi="標楷體" w:cs="標楷體"/>
                <w:color w:val="000000"/>
              </w:rPr>
              <w:t>(1)訪視後立即請高二自然科教師安排時間於本學年補齊全部實驗，目前已經安排學期中及寒假時間補做實驗的期程表。</w:t>
            </w:r>
          </w:p>
          <w:p w:rsidR="004D5164" w:rsidRDefault="00C956D0" w:rsidP="0037658A">
            <w:pPr>
              <w:ind w:left="468" w:hanging="374"/>
              <w:jc w:val="both"/>
              <w:rPr>
                <w:rFonts w:ascii="標楷體" w:eastAsia="標楷體" w:hAnsi="標楷體" w:cs="標楷體"/>
                <w:color w:val="000000"/>
              </w:rPr>
            </w:pPr>
            <w:r>
              <w:rPr>
                <w:rFonts w:ascii="標楷體" w:eastAsia="標楷體" w:hAnsi="標楷體" w:cs="標楷體"/>
                <w:color w:val="000000"/>
              </w:rPr>
              <w:t>(2)每學年9月科學班期初教學研究會議請自然科教師依課程進度表完成實驗教學，期中提醒各科教師，期末進行實驗進度調查。</w:t>
            </w:r>
          </w:p>
          <w:p w:rsidR="004D5164" w:rsidRDefault="004D5164" w:rsidP="0037658A">
            <w:pPr>
              <w:ind w:left="468" w:hanging="374"/>
              <w:jc w:val="both"/>
              <w:rPr>
                <w:rFonts w:ascii="標楷體" w:eastAsia="標楷體" w:hAnsi="標楷體" w:cs="標楷體"/>
              </w:rPr>
            </w:pPr>
          </w:p>
        </w:tc>
        <w:tc>
          <w:tcPr>
            <w:tcW w:w="1335" w:type="dxa"/>
            <w:tcBorders>
              <w:bottom w:val="single" w:sz="4" w:space="0" w:color="000000"/>
            </w:tcBorders>
            <w:shd w:val="clear" w:color="auto" w:fill="auto"/>
          </w:tcPr>
          <w:p w:rsidR="004D5164" w:rsidRDefault="00C956D0" w:rsidP="0037658A">
            <w:pPr>
              <w:keepNext/>
              <w:keepLines/>
              <w:ind w:firstLine="2"/>
              <w:rPr>
                <w:rFonts w:ascii="標楷體" w:eastAsia="標楷體" w:hAnsi="標楷體" w:cs="標楷體"/>
                <w:color w:val="000000"/>
              </w:rPr>
            </w:pPr>
            <w:r>
              <w:rPr>
                <w:rFonts w:ascii="標楷體" w:eastAsia="標楷體" w:hAnsi="標楷體" w:cs="標楷體"/>
                <w:color w:val="000000"/>
              </w:rPr>
              <w:lastRenderedPageBreak/>
              <w:t>110.10.06</w:t>
            </w:r>
          </w:p>
          <w:p w:rsidR="004D5164" w:rsidRDefault="00C956D0" w:rsidP="0037658A">
            <w:pPr>
              <w:keepNext/>
              <w:keepLines/>
              <w:ind w:firstLine="2"/>
              <w:rPr>
                <w:rFonts w:ascii="標楷體" w:eastAsia="標楷體" w:hAnsi="標楷體" w:cs="標楷體"/>
                <w:color w:val="000000"/>
              </w:rPr>
            </w:pPr>
            <w:r>
              <w:rPr>
                <w:rFonts w:ascii="標楷體" w:eastAsia="標楷體" w:hAnsi="標楷體" w:cs="標楷體"/>
                <w:color w:val="000000"/>
              </w:rPr>
              <w:t>110學年度第1學期第4次行政會議</w:t>
            </w:r>
          </w:p>
        </w:tc>
        <w:tc>
          <w:tcPr>
            <w:tcW w:w="465" w:type="dxa"/>
            <w:tcBorders>
              <w:bottom w:val="single" w:sz="4" w:space="0" w:color="000000"/>
            </w:tcBorders>
            <w:shd w:val="clear" w:color="auto" w:fill="auto"/>
          </w:tcPr>
          <w:p w:rsidR="004D5164" w:rsidRDefault="00C956D0" w:rsidP="0037658A">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rsidP="0037658A">
            <w:pPr>
              <w:shd w:val="clear" w:color="auto" w:fill="FFFFFF"/>
              <w:ind w:left="260" w:hanging="249"/>
              <w:rPr>
                <w:rFonts w:ascii="標楷體" w:eastAsia="標楷體" w:hAnsi="標楷體" w:cs="標楷體"/>
                <w:color w:val="000000"/>
              </w:rPr>
            </w:pPr>
            <w:r>
              <w:rPr>
                <w:rFonts w:ascii="標楷體" w:eastAsia="標楷體" w:hAnsi="標楷體" w:cs="標楷體"/>
                <w:color w:val="000000"/>
              </w:rPr>
              <w:t>十一、明年度學校國際化標章申請</w:t>
            </w:r>
          </w:p>
          <w:p w:rsidR="004D5164" w:rsidRDefault="00C956D0" w:rsidP="0037658A">
            <w:pPr>
              <w:shd w:val="clear" w:color="auto" w:fill="FFFFFF"/>
              <w:ind w:left="260" w:firstLine="67"/>
              <w:rPr>
                <w:rFonts w:ascii="標楷體" w:eastAsia="標楷體" w:hAnsi="標楷體" w:cs="標楷體"/>
                <w:color w:val="000000"/>
              </w:rPr>
            </w:pPr>
            <w:r>
              <w:rPr>
                <w:rFonts w:ascii="標楷體" w:eastAsia="標楷體" w:hAnsi="標楷體" w:cs="標楷體"/>
                <w:color w:val="000000"/>
              </w:rPr>
              <w:t>(圖書館主責、</w:t>
            </w:r>
          </w:p>
          <w:p w:rsidR="004D5164" w:rsidRDefault="00C956D0" w:rsidP="0037658A">
            <w:pPr>
              <w:shd w:val="clear" w:color="auto" w:fill="FFFFFF"/>
              <w:ind w:left="260" w:firstLine="244"/>
              <w:rPr>
                <w:rFonts w:ascii="標楷體" w:eastAsia="標楷體" w:hAnsi="標楷體" w:cs="標楷體"/>
                <w:color w:val="000000"/>
              </w:rPr>
            </w:pPr>
            <w:r>
              <w:rPr>
                <w:rFonts w:ascii="標楷體" w:eastAsia="標楷體" w:hAnsi="標楷體" w:cs="標楷體"/>
                <w:color w:val="000000"/>
              </w:rPr>
              <w:t>各處室協助)</w:t>
            </w:r>
          </w:p>
        </w:tc>
        <w:tc>
          <w:tcPr>
            <w:tcW w:w="5392" w:type="dxa"/>
            <w:tcBorders>
              <w:top w:val="single" w:sz="4" w:space="0" w:color="000000"/>
              <w:bottom w:val="single" w:sz="4" w:space="0" w:color="000000"/>
            </w:tcBorders>
            <w:shd w:val="clear" w:color="auto" w:fill="auto"/>
          </w:tcPr>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1.本年度試辦學校國際化已有申辦初階並申請標章，後續11/22參與SIEP計畫申請說明，12/10由楊秀蘭組長代表參加試辦學校國際化成果會議，待111年SI申請時將討論評估申請初階或進階，同時也申請標章。</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2.獲國教署補助「教育部國民及學前教育署補助轄屬高級中等學校發展校園國際化之設施設備改善計畫」經費80萬經常門、20萬資本門。</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3.申請111年「大手牽小手」高中生與大專院校外籍學生交流計畫。</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4.111年度學校國際化指標有所調整，待申請說明提出在評估申請階段。</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5.111年2月10日來文學校國際化計畫申請，於2月14日國際教育研議小組擬申請「進階」，並依時程於3月18日前提出申請。</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6.補助擬不申請，依時程111年10月提出標章申請。</w:t>
            </w:r>
          </w:p>
        </w:tc>
        <w:tc>
          <w:tcPr>
            <w:tcW w:w="1335" w:type="dxa"/>
            <w:tcBorders>
              <w:bottom w:val="single" w:sz="4" w:space="0" w:color="000000"/>
            </w:tcBorders>
            <w:shd w:val="clear" w:color="auto" w:fill="auto"/>
          </w:tcPr>
          <w:p w:rsidR="004D5164" w:rsidRDefault="00C956D0" w:rsidP="0037658A">
            <w:pPr>
              <w:keepNext/>
              <w:keepLines/>
              <w:ind w:firstLine="2"/>
              <w:rPr>
                <w:rFonts w:ascii="標楷體" w:eastAsia="標楷體" w:hAnsi="標楷體" w:cs="標楷體"/>
                <w:color w:val="000000"/>
              </w:rPr>
            </w:pPr>
            <w:r>
              <w:rPr>
                <w:rFonts w:ascii="標楷體" w:eastAsia="標楷體" w:hAnsi="標楷體" w:cs="標楷體"/>
                <w:color w:val="000000"/>
              </w:rPr>
              <w:t>110.11.10</w:t>
            </w:r>
          </w:p>
          <w:p w:rsidR="004D5164" w:rsidRDefault="00C956D0" w:rsidP="0037658A">
            <w:pPr>
              <w:keepNext/>
              <w:keepLines/>
              <w:ind w:firstLine="2"/>
              <w:rPr>
                <w:rFonts w:ascii="標楷體" w:eastAsia="標楷體" w:hAnsi="標楷體" w:cs="標楷體"/>
                <w:color w:val="000000"/>
              </w:rPr>
            </w:pPr>
            <w:r>
              <w:rPr>
                <w:rFonts w:ascii="標楷體" w:eastAsia="標楷體" w:hAnsi="標楷體" w:cs="標楷體"/>
                <w:color w:val="000000"/>
              </w:rPr>
              <w:t>110學年度第1學期第5次行政會議</w:t>
            </w:r>
          </w:p>
        </w:tc>
        <w:tc>
          <w:tcPr>
            <w:tcW w:w="465" w:type="dxa"/>
            <w:tcBorders>
              <w:bottom w:val="single" w:sz="4" w:space="0" w:color="000000"/>
            </w:tcBorders>
            <w:shd w:val="clear" w:color="auto" w:fill="auto"/>
          </w:tcPr>
          <w:p w:rsidR="004D5164" w:rsidRDefault="00C956D0" w:rsidP="0037658A">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rsidP="0037658A">
            <w:pPr>
              <w:shd w:val="clear" w:color="auto" w:fill="FFFFFF"/>
              <w:ind w:left="260" w:hanging="249"/>
              <w:rPr>
                <w:rFonts w:ascii="標楷體" w:eastAsia="標楷體" w:hAnsi="標楷體" w:cs="標楷體"/>
                <w:color w:val="000000"/>
              </w:rPr>
            </w:pPr>
            <w:r>
              <w:rPr>
                <w:rFonts w:ascii="標楷體" w:eastAsia="標楷體" w:hAnsi="標楷體" w:cs="標楷體"/>
                <w:color w:val="000000"/>
              </w:rPr>
              <w:t>十二、本土語言教學支援人員考試，本校為協辦考場。</w:t>
            </w:r>
          </w:p>
          <w:p w:rsidR="004D5164" w:rsidRDefault="00C956D0" w:rsidP="003821FA">
            <w:pPr>
              <w:shd w:val="clear" w:color="auto" w:fill="FFFFFF"/>
              <w:ind w:left="260" w:hanging="85"/>
              <w:rPr>
                <w:rFonts w:ascii="標楷體" w:eastAsia="標楷體" w:hAnsi="標楷體" w:cs="標楷體"/>
                <w:color w:val="000000"/>
              </w:rPr>
            </w:pPr>
            <w:r>
              <w:rPr>
                <w:rFonts w:ascii="標楷體" w:eastAsia="標楷體" w:hAnsi="標楷體" w:cs="標楷體"/>
                <w:color w:val="000000"/>
              </w:rPr>
              <w:t>(教務處、總務處)</w:t>
            </w:r>
          </w:p>
        </w:tc>
        <w:tc>
          <w:tcPr>
            <w:tcW w:w="5392" w:type="dxa"/>
            <w:tcBorders>
              <w:top w:val="single" w:sz="4" w:space="0" w:color="000000"/>
              <w:bottom w:val="single" w:sz="4" w:space="0" w:color="000000"/>
            </w:tcBorders>
            <w:shd w:val="clear" w:color="auto" w:fill="auto"/>
          </w:tcPr>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1.總務處配合辦理並已將教室保留給語言考試用。</w:t>
            </w:r>
          </w:p>
          <w:p w:rsidR="004D5164" w:rsidRDefault="00C956D0" w:rsidP="0037658A">
            <w:pPr>
              <w:ind w:left="243" w:hanging="213"/>
              <w:jc w:val="both"/>
              <w:rPr>
                <w:rFonts w:ascii="標楷體" w:eastAsia="標楷體" w:hAnsi="標楷體" w:cs="標楷體"/>
                <w:color w:val="FF0000"/>
              </w:rPr>
            </w:pPr>
            <w:r>
              <w:rPr>
                <w:rFonts w:ascii="標楷體" w:eastAsia="標楷體" w:hAnsi="標楷體" w:cs="標楷體"/>
                <w:color w:val="000000"/>
              </w:rPr>
              <w:t>2.2/19、3/12、4/9、5/7筆試；3/20、4/23、5/28、6/25教學演示，由教務處試務組負責試務工作。</w:t>
            </w:r>
          </w:p>
        </w:tc>
        <w:tc>
          <w:tcPr>
            <w:tcW w:w="1335" w:type="dxa"/>
            <w:tcBorders>
              <w:bottom w:val="single" w:sz="4" w:space="0" w:color="000000"/>
            </w:tcBorders>
            <w:shd w:val="clear" w:color="auto" w:fill="auto"/>
          </w:tcPr>
          <w:p w:rsidR="004D5164" w:rsidRDefault="00C956D0" w:rsidP="0037658A">
            <w:pPr>
              <w:keepNext/>
              <w:keepLines/>
              <w:rPr>
                <w:rFonts w:ascii="標楷體" w:eastAsia="標楷體" w:hAnsi="標楷體" w:cs="標楷體"/>
                <w:color w:val="000000"/>
              </w:rPr>
            </w:pPr>
            <w:r>
              <w:rPr>
                <w:rFonts w:ascii="標楷體" w:eastAsia="標楷體" w:hAnsi="標楷體" w:cs="標楷體"/>
                <w:color w:val="000000"/>
              </w:rPr>
              <w:t>110.12.22</w:t>
            </w:r>
          </w:p>
          <w:p w:rsidR="004D5164" w:rsidRDefault="00C956D0" w:rsidP="0037658A">
            <w:pPr>
              <w:keepNext/>
              <w:keepLines/>
              <w:rPr>
                <w:rFonts w:ascii="標楷體" w:eastAsia="標楷體" w:hAnsi="標楷體" w:cs="標楷體"/>
                <w:color w:val="000000"/>
              </w:rPr>
            </w:pPr>
            <w:r>
              <w:rPr>
                <w:rFonts w:ascii="標楷體" w:eastAsia="標楷體" w:hAnsi="標楷體" w:cs="標楷體"/>
                <w:color w:val="000000"/>
              </w:rPr>
              <w:t>110學年度第1學期第7次行政會議</w:t>
            </w:r>
          </w:p>
        </w:tc>
        <w:tc>
          <w:tcPr>
            <w:tcW w:w="465" w:type="dxa"/>
            <w:tcBorders>
              <w:bottom w:val="single" w:sz="4" w:space="0" w:color="000000"/>
            </w:tcBorders>
            <w:shd w:val="clear" w:color="auto" w:fill="auto"/>
          </w:tcPr>
          <w:p w:rsidR="004D5164" w:rsidRDefault="00C956D0" w:rsidP="0037658A">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rsidP="0037658A">
            <w:pPr>
              <w:shd w:val="clear" w:color="auto" w:fill="FFFFFF"/>
              <w:ind w:left="260" w:hanging="249"/>
              <w:rPr>
                <w:rFonts w:ascii="標楷體" w:eastAsia="標楷體" w:hAnsi="標楷體" w:cs="標楷體"/>
                <w:color w:val="000000"/>
              </w:rPr>
            </w:pPr>
            <w:r>
              <w:rPr>
                <w:rFonts w:ascii="標楷體" w:eastAsia="標楷體" w:hAnsi="標楷體" w:cs="標楷體"/>
                <w:color w:val="000000"/>
              </w:rPr>
              <w:t>十三、訂定升旗、運動會等各集會頒獎SOP。</w:t>
            </w:r>
          </w:p>
          <w:p w:rsidR="004D5164" w:rsidRDefault="00C956D0" w:rsidP="003821FA">
            <w:pPr>
              <w:shd w:val="clear" w:color="auto" w:fill="FFFFFF"/>
              <w:ind w:left="260" w:hanging="85"/>
              <w:rPr>
                <w:rFonts w:ascii="標楷體" w:eastAsia="標楷體" w:hAnsi="標楷體" w:cs="標楷體"/>
                <w:color w:val="000000"/>
              </w:rPr>
            </w:pPr>
            <w:r>
              <w:rPr>
                <w:rFonts w:ascii="標楷體" w:eastAsia="標楷體" w:hAnsi="標楷體" w:cs="標楷體"/>
                <w:color w:val="000000"/>
              </w:rPr>
              <w:t>(學務處、教官室)</w:t>
            </w:r>
          </w:p>
        </w:tc>
        <w:tc>
          <w:tcPr>
            <w:tcW w:w="5392" w:type="dxa"/>
            <w:tcBorders>
              <w:top w:val="single" w:sz="4" w:space="0" w:color="000000"/>
              <w:bottom w:val="single" w:sz="4" w:space="0" w:color="000000"/>
            </w:tcBorders>
            <w:shd w:val="clear" w:color="auto" w:fill="auto"/>
          </w:tcPr>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教官室：</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rPr>
              <w:t>升旗頒獎作業流程</w:t>
            </w:r>
          </w:p>
          <w:p w:rsidR="004D5164" w:rsidRDefault="00C956D0" w:rsidP="0037658A">
            <w:pPr>
              <w:pBdr>
                <w:top w:val="nil"/>
                <w:left w:val="nil"/>
                <w:bottom w:val="nil"/>
                <w:right w:val="nil"/>
                <w:between w:val="nil"/>
              </w:pBdr>
              <w:ind w:left="1248" w:hanging="1232"/>
              <w:jc w:val="both"/>
              <w:rPr>
                <w:rFonts w:ascii="標楷體" w:eastAsia="標楷體" w:hAnsi="標楷體" w:cs="標楷體"/>
                <w:color w:val="000000"/>
              </w:rPr>
            </w:pPr>
            <w:r>
              <w:rPr>
                <w:rFonts w:ascii="標楷體" w:eastAsia="標楷體" w:hAnsi="標楷體" w:cs="標楷體"/>
                <w:color w:val="000000"/>
              </w:rPr>
              <w:t>一、目的：建立本校升旗頒獎流程標準作業程序，以利各處室作業依循，並擴大公開頒獎表揚成效。</w:t>
            </w:r>
          </w:p>
          <w:p w:rsidR="004D5164" w:rsidRDefault="00C956D0" w:rsidP="0037658A">
            <w:pPr>
              <w:pBdr>
                <w:top w:val="nil"/>
                <w:left w:val="nil"/>
                <w:bottom w:val="nil"/>
                <w:right w:val="nil"/>
                <w:between w:val="nil"/>
              </w:pBdr>
              <w:ind w:left="243" w:hanging="213"/>
              <w:jc w:val="both"/>
              <w:rPr>
                <w:rFonts w:ascii="標楷體" w:eastAsia="標楷體" w:hAnsi="標楷體" w:cs="標楷體"/>
                <w:color w:val="000000"/>
              </w:rPr>
            </w:pPr>
            <w:r>
              <w:rPr>
                <w:rFonts w:ascii="標楷體" w:eastAsia="標楷體" w:hAnsi="標楷體" w:cs="標楷體"/>
                <w:color w:val="000000"/>
              </w:rPr>
              <w:lastRenderedPageBreak/>
              <w:t>二、實施方式：</w:t>
            </w:r>
          </w:p>
          <w:p w:rsidR="004D5164" w:rsidRDefault="00C956D0" w:rsidP="0037658A">
            <w:pPr>
              <w:pBdr>
                <w:top w:val="nil"/>
                <w:left w:val="nil"/>
                <w:bottom w:val="nil"/>
                <w:right w:val="nil"/>
                <w:between w:val="nil"/>
              </w:pBdr>
              <w:ind w:left="744" w:hanging="744"/>
              <w:jc w:val="both"/>
              <w:rPr>
                <w:rFonts w:ascii="標楷體" w:eastAsia="標楷體" w:hAnsi="標楷體" w:cs="標楷體"/>
                <w:color w:val="000000"/>
              </w:rPr>
            </w:pPr>
            <w:r>
              <w:rPr>
                <w:rFonts w:ascii="標楷體" w:eastAsia="標楷體" w:hAnsi="標楷體" w:cs="標楷體"/>
                <w:color w:val="000000"/>
              </w:rPr>
              <w:t>（一）若有頒獎的業務單位，應於頒獎前通知得獎同學，於升旗當天早上7時30分於明德樓北側穿堂集合。(遇雨則順延至下一次升旗)</w:t>
            </w:r>
          </w:p>
          <w:p w:rsidR="004D5164" w:rsidRDefault="00C956D0" w:rsidP="0037658A">
            <w:pPr>
              <w:pBdr>
                <w:top w:val="nil"/>
                <w:left w:val="nil"/>
                <w:bottom w:val="nil"/>
                <w:right w:val="nil"/>
                <w:between w:val="nil"/>
              </w:pBdr>
              <w:ind w:left="743" w:hanging="743"/>
              <w:jc w:val="both"/>
              <w:rPr>
                <w:rFonts w:ascii="標楷體" w:eastAsia="標楷體" w:hAnsi="標楷體" w:cs="標楷體"/>
                <w:color w:val="000000"/>
              </w:rPr>
            </w:pPr>
            <w:r>
              <w:rPr>
                <w:rFonts w:ascii="標楷體" w:eastAsia="標楷體" w:hAnsi="標楷體" w:cs="標楷體"/>
                <w:color w:val="000000"/>
              </w:rPr>
              <w:t>（二）業務單位應將頒獎之名目與順序排好，於前兩天中午前將得獎名單一式兩份送至生輔組(附件一)，以利頒獎程序安排及司儀準備。</w:t>
            </w:r>
          </w:p>
          <w:p w:rsidR="004D5164" w:rsidRDefault="00C956D0" w:rsidP="0037658A">
            <w:pPr>
              <w:pBdr>
                <w:top w:val="nil"/>
                <w:left w:val="nil"/>
                <w:bottom w:val="nil"/>
                <w:right w:val="nil"/>
                <w:between w:val="nil"/>
              </w:pBdr>
              <w:ind w:left="744" w:hanging="744"/>
              <w:jc w:val="both"/>
              <w:rPr>
                <w:rFonts w:ascii="標楷體" w:eastAsia="標楷體" w:hAnsi="標楷體" w:cs="標楷體"/>
                <w:color w:val="000000"/>
              </w:rPr>
            </w:pPr>
            <w:r>
              <w:rPr>
                <w:rFonts w:ascii="標楷體" w:eastAsia="標楷體" w:hAnsi="標楷體" w:cs="標楷體"/>
                <w:color w:val="000000"/>
              </w:rPr>
              <w:t>（三）頒獎當天早上7時30分業務單位應將依序排好之獎狀及獎品攜至明德樓北側穿堂，將受獎學生整隊後，提醒第一位同學負責喊口令「立正、敬禮、禮畢」及統一敬禮動作「舉手禮或鞠躬禮」，以利頒獎活動之進行。</w:t>
            </w:r>
          </w:p>
          <w:p w:rsidR="004D5164" w:rsidRDefault="00C956D0" w:rsidP="0037658A">
            <w:pPr>
              <w:pBdr>
                <w:top w:val="nil"/>
                <w:left w:val="nil"/>
                <w:bottom w:val="nil"/>
                <w:right w:val="nil"/>
                <w:between w:val="nil"/>
              </w:pBdr>
              <w:ind w:left="744" w:hanging="744"/>
              <w:jc w:val="both"/>
              <w:rPr>
                <w:rFonts w:ascii="標楷體" w:eastAsia="標楷體" w:hAnsi="標楷體" w:cs="標楷體"/>
                <w:color w:val="000000"/>
              </w:rPr>
            </w:pPr>
            <w:r>
              <w:rPr>
                <w:rFonts w:ascii="標楷體" w:eastAsia="標楷體" w:hAnsi="標楷體" w:cs="標楷體"/>
                <w:color w:val="000000"/>
              </w:rPr>
              <w:t>（四）每次升旗至多安排頒發五項獎項為原則，生輔組得視受獎人數適度調整。</w:t>
            </w:r>
          </w:p>
          <w:p w:rsidR="004D5164" w:rsidRDefault="00C956D0" w:rsidP="0037658A">
            <w:pPr>
              <w:pBdr>
                <w:top w:val="nil"/>
                <w:left w:val="nil"/>
                <w:bottom w:val="nil"/>
                <w:right w:val="nil"/>
                <w:between w:val="nil"/>
              </w:pBdr>
              <w:ind w:left="744" w:hanging="744"/>
              <w:jc w:val="both"/>
              <w:rPr>
                <w:rFonts w:ascii="標楷體" w:eastAsia="標楷體" w:hAnsi="標楷體" w:cs="標楷體"/>
                <w:color w:val="000000"/>
              </w:rPr>
            </w:pPr>
            <w:r>
              <w:rPr>
                <w:rFonts w:ascii="標楷體" w:eastAsia="標楷體" w:hAnsi="標楷體" w:cs="標楷體"/>
                <w:color w:val="000000"/>
              </w:rPr>
              <w:t>（五）如有受獎同學未到，獎狀及獎品請業務單位自行收回後處理。此外，若業務單位未到，該獎項則順延頒發一次。</w:t>
            </w:r>
          </w:p>
          <w:p w:rsidR="004D5164" w:rsidRDefault="00C956D0" w:rsidP="0037658A">
            <w:pPr>
              <w:pBdr>
                <w:top w:val="nil"/>
                <w:left w:val="nil"/>
                <w:bottom w:val="nil"/>
                <w:right w:val="nil"/>
                <w:between w:val="nil"/>
              </w:pBdr>
              <w:ind w:left="744" w:hanging="744"/>
              <w:jc w:val="both"/>
              <w:rPr>
                <w:rFonts w:ascii="標楷體" w:eastAsia="標楷體" w:hAnsi="標楷體" w:cs="標楷體"/>
                <w:color w:val="000000"/>
              </w:rPr>
            </w:pPr>
            <w:r>
              <w:rPr>
                <w:rFonts w:ascii="標楷體" w:eastAsia="標楷體" w:hAnsi="標楷體" w:cs="標楷體"/>
                <w:color w:val="000000"/>
              </w:rPr>
              <w:t>（六）若升旗頒獎因故未實施，獎狀及獎品請業務單位自行取回，另行安排至校長室頒獎，或視需要重新向生輔組申請升旗頒獎作業。</w:t>
            </w:r>
          </w:p>
          <w:p w:rsidR="004D5164" w:rsidRDefault="00C956D0" w:rsidP="0037658A">
            <w:pPr>
              <w:pBdr>
                <w:top w:val="nil"/>
                <w:left w:val="nil"/>
                <w:bottom w:val="nil"/>
                <w:right w:val="nil"/>
                <w:between w:val="nil"/>
              </w:pBdr>
              <w:ind w:left="744" w:hanging="744"/>
              <w:jc w:val="both"/>
              <w:rPr>
                <w:rFonts w:ascii="標楷體" w:eastAsia="標楷體" w:hAnsi="標楷體" w:cs="標楷體"/>
                <w:color w:val="000000"/>
              </w:rPr>
            </w:pPr>
            <w:r>
              <w:rPr>
                <w:rFonts w:ascii="標楷體" w:eastAsia="標楷體" w:hAnsi="標楷體" w:cs="標楷體"/>
                <w:color w:val="000000"/>
              </w:rPr>
              <w:t>（七）頒獎過程及合照，業務單位應安排負責人員，並上傳照片南一中粉絲頁、學校首頁，提供學生學習歷程檔案使用，擴大公開頒獎表揚成效。</w:t>
            </w:r>
          </w:p>
          <w:p w:rsidR="004D5164" w:rsidRDefault="00C956D0" w:rsidP="0037658A">
            <w:pPr>
              <w:pBdr>
                <w:top w:val="nil"/>
                <w:left w:val="nil"/>
                <w:bottom w:val="nil"/>
                <w:right w:val="nil"/>
                <w:between w:val="nil"/>
              </w:pBdr>
              <w:ind w:left="548" w:hanging="504"/>
              <w:jc w:val="both"/>
              <w:rPr>
                <w:rFonts w:ascii="標楷體" w:eastAsia="標楷體" w:hAnsi="標楷體" w:cs="標楷體"/>
                <w:color w:val="000000"/>
              </w:rPr>
            </w:pPr>
            <w:r>
              <w:rPr>
                <w:rFonts w:ascii="標楷體" w:eastAsia="標楷體" w:hAnsi="標楷體" w:cs="標楷體"/>
                <w:color w:val="000000"/>
              </w:rPr>
              <w:t>三、本作業流程經行政會議通過，陳校長核定後實施，修正時亦同。</w:t>
            </w:r>
          </w:p>
          <w:p w:rsidR="004D5164" w:rsidRDefault="00C956D0" w:rsidP="0037658A">
            <w:pPr>
              <w:pBdr>
                <w:top w:val="nil"/>
                <w:left w:val="nil"/>
                <w:bottom w:val="nil"/>
                <w:right w:val="nil"/>
                <w:between w:val="nil"/>
              </w:pBdr>
              <w:spacing w:after="120"/>
              <w:ind w:left="243" w:hanging="213"/>
              <w:jc w:val="both"/>
              <w:rPr>
                <w:rFonts w:ascii="標楷體" w:eastAsia="標楷體" w:hAnsi="標楷體" w:cs="標楷體"/>
                <w:color w:val="000000"/>
              </w:rPr>
            </w:pPr>
            <w:r>
              <w:rPr>
                <w:rFonts w:ascii="標楷體" w:eastAsia="標楷體" w:hAnsi="標楷體" w:cs="標楷體"/>
                <w:color w:val="000000"/>
              </w:rPr>
              <w:t>附件一  升旗頒獎名單暨司儀稿</w:t>
            </w:r>
          </w:p>
          <w:tbl>
            <w:tblPr>
              <w:tblStyle w:val="afffffffffffffffffffe"/>
              <w:tblW w:w="4978"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
              <w:gridCol w:w="4113"/>
            </w:tblGrid>
            <w:tr w:rsidR="004D5164" w:rsidTr="00453388">
              <w:trPr>
                <w:trHeight w:val="507"/>
              </w:trPr>
              <w:tc>
                <w:tcPr>
                  <w:tcW w:w="865" w:type="dxa"/>
                </w:tcPr>
                <w:p w:rsidR="004D5164" w:rsidRDefault="00C956D0" w:rsidP="0037658A">
                  <w:pPr>
                    <w:ind w:left="243" w:hanging="213"/>
                    <w:jc w:val="both"/>
                    <w:rPr>
                      <w:rFonts w:ascii="標楷體" w:eastAsia="標楷體" w:hAnsi="標楷體" w:cs="標楷體"/>
                      <w:color w:val="000000"/>
                      <w:sz w:val="20"/>
                      <w:szCs w:val="20"/>
                    </w:rPr>
                  </w:pPr>
                  <w:r>
                    <w:rPr>
                      <w:rFonts w:ascii="標楷體" w:eastAsia="標楷體" w:hAnsi="標楷體" w:cs="標楷體"/>
                      <w:color w:val="000000"/>
                      <w:sz w:val="20"/>
                      <w:szCs w:val="20"/>
                    </w:rPr>
                    <w:t>頒獎日期</w:t>
                  </w:r>
                </w:p>
              </w:tc>
              <w:tc>
                <w:tcPr>
                  <w:tcW w:w="4113" w:type="dxa"/>
                </w:tcPr>
                <w:p w:rsidR="004D5164" w:rsidRDefault="00C956D0" w:rsidP="0037658A">
                  <w:pPr>
                    <w:ind w:left="243" w:hanging="213"/>
                    <w:jc w:val="both"/>
                    <w:rPr>
                      <w:rFonts w:ascii="標楷體" w:eastAsia="標楷體" w:hAnsi="標楷體" w:cs="標楷體"/>
                      <w:color w:val="000000"/>
                      <w:sz w:val="20"/>
                      <w:szCs w:val="20"/>
                    </w:rPr>
                  </w:pPr>
                  <w:r>
                    <w:rPr>
                      <w:rFonts w:ascii="標楷體" w:eastAsia="標楷體" w:hAnsi="標楷體" w:cs="標楷體"/>
                      <w:color w:val="000000"/>
                      <w:sz w:val="20"/>
                      <w:szCs w:val="20"/>
                    </w:rPr>
                    <w:t xml:space="preserve">   年   月   日 (星期四)    業務單位：</w:t>
                  </w:r>
                </w:p>
              </w:tc>
            </w:tr>
            <w:tr w:rsidR="004D5164" w:rsidTr="00453388">
              <w:trPr>
                <w:trHeight w:val="1150"/>
              </w:trPr>
              <w:tc>
                <w:tcPr>
                  <w:tcW w:w="865" w:type="dxa"/>
                </w:tcPr>
                <w:p w:rsidR="004D5164" w:rsidRDefault="00C956D0" w:rsidP="0037658A">
                  <w:pPr>
                    <w:ind w:left="243" w:hanging="213"/>
                    <w:jc w:val="both"/>
                    <w:rPr>
                      <w:rFonts w:ascii="標楷體" w:eastAsia="標楷體" w:hAnsi="標楷體" w:cs="標楷體"/>
                      <w:color w:val="000000"/>
                      <w:sz w:val="20"/>
                      <w:szCs w:val="20"/>
                    </w:rPr>
                  </w:pPr>
                  <w:r>
                    <w:rPr>
                      <w:rFonts w:ascii="標楷體" w:eastAsia="標楷體" w:hAnsi="標楷體" w:cs="標楷體"/>
                      <w:color w:val="000000"/>
                      <w:sz w:val="20"/>
                      <w:szCs w:val="20"/>
                    </w:rPr>
                    <w:t>獎項</w:t>
                  </w:r>
                </w:p>
              </w:tc>
              <w:tc>
                <w:tcPr>
                  <w:tcW w:w="4113" w:type="dxa"/>
                </w:tcPr>
                <w:p w:rsidR="004D5164" w:rsidRDefault="00C956D0" w:rsidP="0037658A">
                  <w:pPr>
                    <w:ind w:left="243" w:hanging="213"/>
                    <w:jc w:val="both"/>
                    <w:rPr>
                      <w:rFonts w:ascii="標楷體" w:eastAsia="標楷體" w:hAnsi="標楷體" w:cs="標楷體"/>
                      <w:color w:val="000000"/>
                      <w:sz w:val="20"/>
                      <w:szCs w:val="20"/>
                    </w:rPr>
                  </w:pPr>
                  <w:r>
                    <w:rPr>
                      <w:rFonts w:ascii="標楷體" w:eastAsia="標楷體" w:hAnsi="標楷體" w:cs="標楷體"/>
                      <w:color w:val="000000"/>
                      <w:sz w:val="20"/>
                      <w:szCs w:val="20"/>
                    </w:rPr>
                    <w:t>獎項名稱：</w:t>
                  </w:r>
                </w:p>
                <w:p w:rsidR="004D5164" w:rsidRDefault="00C956D0" w:rsidP="0037658A">
                  <w:pPr>
                    <w:ind w:left="243" w:hanging="213"/>
                    <w:jc w:val="both"/>
                    <w:rPr>
                      <w:rFonts w:ascii="標楷體" w:eastAsia="標楷體" w:hAnsi="標楷體" w:cs="標楷體"/>
                      <w:color w:val="000000"/>
                      <w:sz w:val="20"/>
                      <w:szCs w:val="20"/>
                    </w:rPr>
                  </w:pPr>
                  <w:r>
                    <w:rPr>
                      <w:rFonts w:ascii="標楷體" w:eastAsia="標楷體" w:hAnsi="標楷體" w:cs="標楷體"/>
                      <w:color w:val="000000"/>
                      <w:sz w:val="20"/>
                      <w:szCs w:val="20"/>
                    </w:rPr>
                    <w:t>頒發：□獎狀  □獎牌  □獎盃  □其他：</w:t>
                  </w:r>
                </w:p>
                <w:p w:rsidR="004D5164" w:rsidRDefault="00C956D0" w:rsidP="0037658A">
                  <w:pPr>
                    <w:ind w:left="243" w:hanging="213"/>
                    <w:jc w:val="both"/>
                    <w:rPr>
                      <w:rFonts w:ascii="標楷體" w:eastAsia="標楷體" w:hAnsi="標楷體" w:cs="標楷體"/>
                      <w:color w:val="000000"/>
                      <w:sz w:val="20"/>
                      <w:szCs w:val="20"/>
                    </w:rPr>
                  </w:pPr>
                  <w:r>
                    <w:rPr>
                      <w:rFonts w:ascii="標楷體" w:eastAsia="標楷體" w:hAnsi="標楷體" w:cs="標楷體"/>
                      <w:color w:val="000000"/>
                      <w:sz w:val="20"/>
                      <w:szCs w:val="20"/>
                    </w:rPr>
                    <w:t>指導老師：</w:t>
                  </w:r>
                </w:p>
                <w:p w:rsidR="004D5164" w:rsidRDefault="00C956D0" w:rsidP="0037658A">
                  <w:pPr>
                    <w:ind w:left="243" w:hanging="213"/>
                    <w:jc w:val="both"/>
                    <w:rPr>
                      <w:rFonts w:ascii="標楷體" w:eastAsia="標楷體" w:hAnsi="標楷體" w:cs="標楷體"/>
                      <w:color w:val="000000"/>
                    </w:rPr>
                  </w:pPr>
                  <w:r>
                    <w:rPr>
                      <w:rFonts w:ascii="標楷體" w:eastAsia="標楷體" w:hAnsi="標楷體" w:cs="標楷體"/>
                      <w:color w:val="000000"/>
                      <w:sz w:val="20"/>
                      <w:szCs w:val="20"/>
                    </w:rPr>
                    <w:t>受獎學生(班級、姓名)：</w:t>
                  </w:r>
                </w:p>
              </w:tc>
            </w:tr>
            <w:tr w:rsidR="004D5164" w:rsidTr="00453388">
              <w:trPr>
                <w:trHeight w:val="302"/>
              </w:trPr>
              <w:tc>
                <w:tcPr>
                  <w:tcW w:w="865" w:type="dxa"/>
                </w:tcPr>
                <w:p w:rsidR="004D5164" w:rsidRDefault="00C956D0" w:rsidP="0037658A">
                  <w:pPr>
                    <w:ind w:left="243" w:hanging="213"/>
                    <w:jc w:val="both"/>
                    <w:rPr>
                      <w:rFonts w:ascii="標楷體" w:eastAsia="標楷體" w:hAnsi="標楷體" w:cs="標楷體"/>
                      <w:color w:val="000000"/>
                      <w:sz w:val="20"/>
                      <w:szCs w:val="20"/>
                    </w:rPr>
                  </w:pPr>
                  <w:r>
                    <w:rPr>
                      <w:rFonts w:ascii="標楷體" w:eastAsia="標楷體" w:hAnsi="標楷體" w:cs="標楷體"/>
                      <w:color w:val="000000"/>
                      <w:sz w:val="20"/>
                      <w:szCs w:val="20"/>
                    </w:rPr>
                    <w:t>說明</w:t>
                  </w:r>
                </w:p>
              </w:tc>
              <w:tc>
                <w:tcPr>
                  <w:tcW w:w="4113" w:type="dxa"/>
                </w:tcPr>
                <w:p w:rsidR="004D5164" w:rsidRDefault="004D5164" w:rsidP="0037658A">
                  <w:pPr>
                    <w:ind w:left="243" w:hanging="213"/>
                    <w:jc w:val="both"/>
                    <w:rPr>
                      <w:rFonts w:ascii="標楷體" w:eastAsia="標楷體" w:hAnsi="標楷體" w:cs="標楷體"/>
                      <w:color w:val="000000"/>
                    </w:rPr>
                  </w:pPr>
                </w:p>
              </w:tc>
            </w:tr>
          </w:tbl>
          <w:p w:rsidR="004D5164" w:rsidRDefault="00C956D0" w:rsidP="0066221E">
            <w:pPr>
              <w:pBdr>
                <w:top w:val="nil"/>
                <w:left w:val="nil"/>
                <w:bottom w:val="nil"/>
                <w:right w:val="nil"/>
                <w:between w:val="nil"/>
              </w:pBdr>
              <w:ind w:left="168" w:hanging="213"/>
              <w:jc w:val="both"/>
              <w:rPr>
                <w:rFonts w:ascii="標楷體" w:eastAsia="標楷體" w:hAnsi="標楷體" w:cs="標楷體"/>
                <w:color w:val="000000"/>
                <w:sz w:val="20"/>
                <w:szCs w:val="20"/>
              </w:rPr>
            </w:pPr>
            <w:r>
              <w:rPr>
                <w:rFonts w:ascii="標楷體" w:eastAsia="標楷體" w:hAnsi="標楷體" w:cs="標楷體"/>
                <w:color w:val="000000"/>
                <w:sz w:val="20"/>
                <w:szCs w:val="20"/>
              </w:rPr>
              <w:t>本表一式二份，於頒獎前兩日中午前送生輔組安排頒獎順序</w:t>
            </w:r>
          </w:p>
          <w:p w:rsidR="004D5164" w:rsidRDefault="00C956D0" w:rsidP="0037658A">
            <w:pPr>
              <w:pBdr>
                <w:top w:val="nil"/>
                <w:left w:val="nil"/>
                <w:bottom w:val="nil"/>
                <w:right w:val="nil"/>
                <w:between w:val="nil"/>
              </w:pBdr>
              <w:spacing w:before="120"/>
              <w:ind w:left="243" w:hanging="215"/>
              <w:jc w:val="both"/>
              <w:rPr>
                <w:rFonts w:ascii="標楷體" w:eastAsia="標楷體" w:hAnsi="標楷體" w:cs="標楷體"/>
                <w:color w:val="000000"/>
              </w:rPr>
            </w:pPr>
            <w:r>
              <w:rPr>
                <w:rFonts w:ascii="標楷體" w:eastAsia="標楷體" w:hAnsi="標楷體" w:cs="標楷體"/>
                <w:color w:val="000000"/>
              </w:rPr>
              <w:t>※配套措施</w:t>
            </w:r>
          </w:p>
          <w:p w:rsidR="004D5164" w:rsidRDefault="00C956D0" w:rsidP="0037658A">
            <w:pPr>
              <w:pBdr>
                <w:top w:val="nil"/>
                <w:left w:val="nil"/>
                <w:bottom w:val="nil"/>
                <w:right w:val="nil"/>
                <w:between w:val="nil"/>
              </w:pBdr>
              <w:ind w:left="243" w:hanging="215"/>
              <w:jc w:val="both"/>
              <w:rPr>
                <w:rFonts w:ascii="標楷體" w:eastAsia="標楷體" w:hAnsi="標楷體" w:cs="標楷體"/>
                <w:color w:val="000000"/>
              </w:rPr>
            </w:pPr>
            <w:r>
              <w:rPr>
                <w:rFonts w:ascii="標楷體" w:eastAsia="標楷體" w:hAnsi="標楷體" w:cs="標楷體"/>
                <w:color w:val="000000"/>
              </w:rPr>
              <w:t>1.每學期升旗實施頻率、參加年級、實施地點由訓育組負責規劃。</w:t>
            </w:r>
          </w:p>
          <w:p w:rsidR="004D5164" w:rsidRDefault="00C956D0" w:rsidP="0037658A">
            <w:pPr>
              <w:pBdr>
                <w:top w:val="nil"/>
                <w:left w:val="nil"/>
                <w:bottom w:val="nil"/>
                <w:right w:val="nil"/>
                <w:between w:val="nil"/>
              </w:pBdr>
              <w:ind w:left="243" w:hanging="215"/>
              <w:jc w:val="both"/>
              <w:rPr>
                <w:rFonts w:ascii="標楷體" w:eastAsia="標楷體" w:hAnsi="標楷體" w:cs="標楷體"/>
                <w:color w:val="000000"/>
              </w:rPr>
            </w:pPr>
            <w:r>
              <w:rPr>
                <w:rFonts w:ascii="標楷體" w:eastAsia="標楷體" w:hAnsi="標楷體" w:cs="標楷體"/>
                <w:color w:val="000000"/>
              </w:rPr>
              <w:lastRenderedPageBreak/>
              <w:t>2.升旗手、司儀、襄儀(禮賓生)、大隊指揮由生輔組負責編組、訓練及傳承。</w:t>
            </w:r>
          </w:p>
          <w:p w:rsidR="004D5164" w:rsidRDefault="00C956D0" w:rsidP="0037658A">
            <w:pPr>
              <w:pBdr>
                <w:top w:val="nil"/>
                <w:left w:val="nil"/>
                <w:bottom w:val="nil"/>
                <w:right w:val="nil"/>
                <w:between w:val="nil"/>
              </w:pBdr>
              <w:ind w:left="243" w:hanging="215"/>
              <w:jc w:val="both"/>
              <w:rPr>
                <w:rFonts w:ascii="標楷體" w:eastAsia="標楷體" w:hAnsi="標楷體" w:cs="標楷體"/>
                <w:color w:val="000000"/>
              </w:rPr>
            </w:pPr>
            <w:r>
              <w:rPr>
                <w:rFonts w:ascii="標楷體" w:eastAsia="標楷體" w:hAnsi="標楷體" w:cs="標楷體"/>
                <w:color w:val="000000"/>
              </w:rPr>
              <w:t>3.升旗學生集合整隊及轉達各處室宣導事項，由當週值星教官負責。</w:t>
            </w:r>
          </w:p>
        </w:tc>
        <w:tc>
          <w:tcPr>
            <w:tcW w:w="1335" w:type="dxa"/>
            <w:tcBorders>
              <w:bottom w:val="single" w:sz="4" w:space="0" w:color="000000"/>
            </w:tcBorders>
            <w:shd w:val="clear" w:color="auto" w:fill="auto"/>
          </w:tcPr>
          <w:p w:rsidR="004D5164" w:rsidRDefault="00C956D0" w:rsidP="0037658A">
            <w:pPr>
              <w:keepNext/>
              <w:keepLines/>
              <w:ind w:firstLine="2"/>
              <w:rPr>
                <w:rFonts w:ascii="標楷體" w:eastAsia="標楷體" w:hAnsi="標楷體" w:cs="標楷體"/>
                <w:color w:val="000000"/>
              </w:rPr>
            </w:pPr>
            <w:r>
              <w:rPr>
                <w:rFonts w:ascii="標楷體" w:eastAsia="標楷體" w:hAnsi="標楷體" w:cs="標楷體"/>
                <w:color w:val="000000"/>
              </w:rPr>
              <w:lastRenderedPageBreak/>
              <w:t>110.12.22</w:t>
            </w:r>
          </w:p>
          <w:p w:rsidR="004D5164" w:rsidRDefault="00C956D0" w:rsidP="0037658A">
            <w:pPr>
              <w:keepNext/>
              <w:keepLines/>
              <w:ind w:firstLine="2"/>
              <w:rPr>
                <w:rFonts w:ascii="標楷體" w:eastAsia="標楷體" w:hAnsi="標楷體" w:cs="標楷體"/>
                <w:color w:val="000000"/>
              </w:rPr>
            </w:pPr>
            <w:r>
              <w:rPr>
                <w:rFonts w:ascii="標楷體" w:eastAsia="標楷體" w:hAnsi="標楷體" w:cs="標楷體"/>
                <w:color w:val="000000"/>
              </w:rPr>
              <w:t>110學年度第1學期第7次行政會議</w:t>
            </w:r>
          </w:p>
        </w:tc>
        <w:tc>
          <w:tcPr>
            <w:tcW w:w="465" w:type="dxa"/>
            <w:tcBorders>
              <w:bottom w:val="single" w:sz="4" w:space="0" w:color="000000"/>
            </w:tcBorders>
            <w:shd w:val="clear" w:color="auto" w:fill="auto"/>
          </w:tcPr>
          <w:p w:rsidR="004D5164" w:rsidRDefault="00C956D0" w:rsidP="0037658A">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316"/>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3821FA" w:rsidRDefault="00C956D0">
            <w:pPr>
              <w:shd w:val="clear" w:color="auto" w:fill="FFFFFF"/>
              <w:ind w:left="260" w:hanging="290"/>
              <w:rPr>
                <w:rFonts w:ascii="標楷體" w:eastAsia="標楷體" w:hAnsi="標楷體" w:cs="標楷體"/>
                <w:color w:val="000000"/>
              </w:rPr>
            </w:pPr>
            <w:r>
              <w:rPr>
                <w:rFonts w:ascii="標楷體" w:eastAsia="標楷體" w:hAnsi="標楷體" w:cs="標楷體"/>
                <w:color w:val="000000"/>
              </w:rPr>
              <w:t>十四、線上點名系統精進-請資訊組協助，為何線上點名後無法立即顯示於校務行政系統。</w:t>
            </w:r>
          </w:p>
          <w:p w:rsidR="004D5164" w:rsidRDefault="00C956D0" w:rsidP="003821FA">
            <w:pPr>
              <w:shd w:val="clear" w:color="auto" w:fill="FFFFFF"/>
              <w:ind w:left="260" w:hanging="85"/>
              <w:rPr>
                <w:rFonts w:ascii="標楷體" w:eastAsia="標楷體" w:hAnsi="標楷體" w:cs="標楷體"/>
                <w:color w:val="000000"/>
              </w:rPr>
            </w:pPr>
            <w:r>
              <w:rPr>
                <w:rFonts w:ascii="標楷體" w:eastAsia="標楷體" w:hAnsi="標楷體" w:cs="標楷體"/>
                <w:color w:val="000000"/>
              </w:rPr>
              <w:t>(教務處、學務處</w:t>
            </w:r>
          </w:p>
          <w:p w:rsidR="004D5164" w:rsidRDefault="00C956D0">
            <w:pPr>
              <w:shd w:val="clear" w:color="auto" w:fill="FFFFFF"/>
              <w:ind w:left="260" w:firstLine="102"/>
              <w:rPr>
                <w:rFonts w:ascii="標楷體" w:eastAsia="標楷體" w:hAnsi="標楷體" w:cs="標楷體"/>
                <w:color w:val="000000"/>
              </w:rPr>
            </w:pPr>
            <w:r>
              <w:rPr>
                <w:rFonts w:ascii="標楷體" w:eastAsia="標楷體" w:hAnsi="標楷體" w:cs="標楷體"/>
                <w:color w:val="000000"/>
              </w:rPr>
              <w:t>教官室及資訊組)</w:t>
            </w:r>
          </w:p>
        </w:tc>
        <w:tc>
          <w:tcPr>
            <w:tcW w:w="5392" w:type="dxa"/>
            <w:tcBorders>
              <w:top w:val="single" w:sz="4" w:space="0" w:color="000000"/>
              <w:bottom w:val="single" w:sz="4" w:space="0" w:color="000000"/>
            </w:tcBorders>
            <w:shd w:val="clear" w:color="auto" w:fill="auto"/>
          </w:tcPr>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教官室：</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1.線上點名系統給予修改時間為48小時，因此生輔組幹事必須在兩天後才能從線上點名系統列印缺曠名單紙本，再逐筆輸入亞昕系統。</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2.經詢問生輔組幹事，目前需要手動輸入的出席缺曠紀錄有6種點名表單(教務處、生輔組)。</w:t>
            </w: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110.12.22</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110學年度第1學期第7次行政會議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shd w:val="clear" w:color="auto" w:fill="FFFFFF"/>
              <w:ind w:left="260" w:hanging="249"/>
              <w:rPr>
                <w:rFonts w:ascii="標楷體" w:eastAsia="標楷體" w:hAnsi="標楷體" w:cs="標楷體"/>
                <w:color w:val="000000"/>
              </w:rPr>
            </w:pPr>
            <w:r>
              <w:rPr>
                <w:rFonts w:ascii="標楷體" w:eastAsia="標楷體" w:hAnsi="標楷體" w:cs="標楷體"/>
                <w:color w:val="000000"/>
              </w:rPr>
              <w:t>十五、各項學生得獎</w:t>
            </w:r>
          </w:p>
          <w:p w:rsidR="004D5164" w:rsidRDefault="00C956D0">
            <w:pPr>
              <w:shd w:val="clear" w:color="auto" w:fill="FFFFFF"/>
              <w:ind w:left="260" w:hanging="38"/>
              <w:rPr>
                <w:rFonts w:ascii="標楷體" w:eastAsia="標楷體" w:hAnsi="標楷體" w:cs="標楷體"/>
                <w:color w:val="000000"/>
              </w:rPr>
            </w:pPr>
            <w:r>
              <w:rPr>
                <w:rFonts w:ascii="標楷體" w:eastAsia="標楷體" w:hAnsi="標楷體" w:cs="標楷體"/>
                <w:color w:val="000000"/>
              </w:rPr>
              <w:t>，若無法於升旗時表揚，請先至校長室接受表揚後，再於學校網站及粉專公開表揚。</w:t>
            </w:r>
          </w:p>
          <w:p w:rsidR="004D5164" w:rsidRDefault="00C956D0">
            <w:pPr>
              <w:shd w:val="clear" w:color="auto" w:fill="FFFFFF"/>
              <w:ind w:left="260" w:hanging="26"/>
              <w:rPr>
                <w:rFonts w:ascii="標楷體" w:eastAsia="標楷體" w:hAnsi="標楷體" w:cs="標楷體"/>
                <w:color w:val="000000"/>
              </w:rPr>
            </w:pPr>
            <w:r>
              <w:rPr>
                <w:rFonts w:ascii="標楷體" w:eastAsia="標楷體" w:hAnsi="標楷體" w:cs="標楷體"/>
                <w:color w:val="000000"/>
              </w:rPr>
              <w:t>(各處室)</w:t>
            </w:r>
          </w:p>
        </w:tc>
        <w:tc>
          <w:tcPr>
            <w:tcW w:w="5392" w:type="dxa"/>
            <w:tcBorders>
              <w:top w:val="single" w:sz="4" w:space="0" w:color="000000"/>
              <w:bottom w:val="single" w:sz="4" w:space="0" w:color="000000"/>
            </w:tcBorders>
            <w:shd w:val="clear" w:color="auto" w:fill="auto"/>
          </w:tcPr>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輔導室依指示辦理</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圖書館依指示辦理</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教官室依指示辦理</w:t>
            </w:r>
          </w:p>
          <w:p w:rsidR="004D5164" w:rsidRDefault="004D5164">
            <w:pPr>
              <w:ind w:left="255" w:hanging="284"/>
              <w:jc w:val="both"/>
              <w:rPr>
                <w:rFonts w:ascii="標楷體" w:eastAsia="標楷體" w:hAnsi="標楷體" w:cs="標楷體"/>
                <w:color w:val="000000"/>
              </w:rPr>
            </w:pP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110.12.22</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110學年度第1學期第7次行政會議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174"/>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shd w:val="clear" w:color="auto" w:fill="FFFFFF"/>
              <w:ind w:left="260" w:hanging="249"/>
              <w:rPr>
                <w:rFonts w:ascii="標楷體" w:eastAsia="標楷體" w:hAnsi="標楷體" w:cs="標楷體"/>
                <w:color w:val="000000"/>
              </w:rPr>
            </w:pPr>
            <w:r>
              <w:rPr>
                <w:rFonts w:ascii="標楷體" w:eastAsia="標楷體" w:hAnsi="標楷體" w:cs="標楷體"/>
                <w:color w:val="000000"/>
              </w:rPr>
              <w:t>十六、學生各項得獎資料與彙整等各種簡易公文，請規劃由各組職員同仁協助收文與簽辦。</w:t>
            </w:r>
          </w:p>
          <w:p w:rsidR="004D5164" w:rsidRDefault="00C956D0">
            <w:pPr>
              <w:shd w:val="clear" w:color="auto" w:fill="FFFFFF"/>
              <w:ind w:left="260" w:hanging="26"/>
              <w:rPr>
                <w:rFonts w:ascii="標楷體" w:eastAsia="標楷體" w:hAnsi="標楷體" w:cs="標楷體"/>
                <w:color w:val="000000"/>
              </w:rPr>
            </w:pPr>
            <w:r>
              <w:rPr>
                <w:rFonts w:ascii="標楷體" w:eastAsia="標楷體" w:hAnsi="標楷體" w:cs="標楷體"/>
                <w:color w:val="000000"/>
              </w:rPr>
              <w:t>(各處室)</w:t>
            </w:r>
          </w:p>
        </w:tc>
        <w:tc>
          <w:tcPr>
            <w:tcW w:w="5392" w:type="dxa"/>
            <w:tcBorders>
              <w:top w:val="single" w:sz="4" w:space="0" w:color="000000"/>
              <w:bottom w:val="single" w:sz="4" w:space="0" w:color="000000"/>
            </w:tcBorders>
            <w:shd w:val="clear" w:color="auto" w:fill="auto"/>
          </w:tcPr>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圖書館依指示辦理</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教官室依指示辦理</w:t>
            </w:r>
          </w:p>
          <w:p w:rsidR="004D5164" w:rsidRDefault="004D5164">
            <w:pPr>
              <w:ind w:left="255" w:hanging="284"/>
              <w:jc w:val="both"/>
              <w:rPr>
                <w:rFonts w:ascii="標楷體" w:eastAsia="標楷體" w:hAnsi="標楷體" w:cs="標楷體"/>
                <w:color w:val="000000"/>
              </w:rPr>
            </w:pP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110.12.22</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110學年度第1學期第7次行政會議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shd w:val="clear" w:color="auto" w:fill="FFFFFF"/>
              <w:ind w:left="448" w:hanging="448"/>
              <w:rPr>
                <w:rFonts w:ascii="標楷體" w:eastAsia="標楷體" w:hAnsi="標楷體" w:cs="標楷體"/>
                <w:color w:val="000000"/>
              </w:rPr>
            </w:pPr>
            <w:r>
              <w:rPr>
                <w:rFonts w:ascii="標楷體" w:eastAsia="標楷體" w:hAnsi="標楷體" w:cs="標楷體"/>
                <w:color w:val="000000"/>
              </w:rPr>
              <w:t>十七、會議資料之已辦事項，請詳列日期、參加人數(如師、生，校內外人數)及敘述活動辦理情形。(各處室)</w:t>
            </w:r>
          </w:p>
        </w:tc>
        <w:tc>
          <w:tcPr>
            <w:tcW w:w="5392" w:type="dxa"/>
            <w:tcBorders>
              <w:top w:val="single" w:sz="4" w:space="0" w:color="000000"/>
              <w:bottom w:val="single" w:sz="4" w:space="0" w:color="000000"/>
            </w:tcBorders>
            <w:shd w:val="clear" w:color="auto" w:fill="auto"/>
          </w:tcPr>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教官室依指示辦理</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圖書館依指示辦理</w:t>
            </w:r>
          </w:p>
        </w:tc>
        <w:tc>
          <w:tcPr>
            <w:tcW w:w="1335" w:type="dxa"/>
            <w:tcBorders>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111.02.22</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110學年度第2學期第1次行政會議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shd w:val="clear" w:color="auto" w:fill="FFFFFF"/>
              <w:ind w:left="448" w:hanging="448"/>
              <w:rPr>
                <w:rFonts w:ascii="標楷體" w:eastAsia="標楷體" w:hAnsi="標楷體" w:cs="標楷體"/>
                <w:color w:val="000000"/>
              </w:rPr>
            </w:pPr>
            <w:r>
              <w:rPr>
                <w:rFonts w:ascii="標楷體" w:eastAsia="標楷體" w:hAnsi="標楷體" w:cs="標楷體"/>
                <w:color w:val="000000"/>
              </w:rPr>
              <w:t>十八、高中優質化補助方案及前導學校，師生上網填寫問卷乙案，請追蹤執行。</w:t>
            </w:r>
          </w:p>
          <w:p w:rsidR="004D5164" w:rsidRDefault="00C956D0" w:rsidP="003821FA">
            <w:pPr>
              <w:shd w:val="clear" w:color="auto" w:fill="FFFFFF"/>
              <w:ind w:left="448" w:hanging="273"/>
              <w:rPr>
                <w:rFonts w:ascii="標楷體" w:eastAsia="標楷體" w:hAnsi="標楷體" w:cs="標楷體"/>
                <w:color w:val="000000"/>
              </w:rPr>
            </w:pPr>
            <w:r>
              <w:rPr>
                <w:rFonts w:ascii="標楷體" w:eastAsia="標楷體" w:hAnsi="標楷體" w:cs="標楷體"/>
                <w:color w:val="000000"/>
              </w:rPr>
              <w:t>(教務處、圖書館)</w:t>
            </w:r>
          </w:p>
        </w:tc>
        <w:tc>
          <w:tcPr>
            <w:tcW w:w="5392" w:type="dxa"/>
            <w:tcBorders>
              <w:top w:val="single" w:sz="4" w:space="0" w:color="000000"/>
              <w:bottom w:val="single" w:sz="4" w:space="0" w:color="000000"/>
            </w:tcBorders>
            <w:shd w:val="clear" w:color="auto" w:fill="auto"/>
          </w:tcPr>
          <w:p w:rsidR="004D5164" w:rsidRDefault="00C956D0">
            <w:pPr>
              <w:ind w:left="952" w:hanging="924"/>
              <w:jc w:val="both"/>
              <w:rPr>
                <w:rFonts w:ascii="標楷體" w:eastAsia="標楷體" w:hAnsi="標楷體" w:cs="標楷體"/>
                <w:color w:val="000000"/>
              </w:rPr>
            </w:pPr>
            <w:r>
              <w:rPr>
                <w:rFonts w:ascii="標楷體" w:eastAsia="標楷體" w:hAnsi="標楷體" w:cs="標楷體"/>
                <w:color w:val="000000"/>
              </w:rPr>
              <w:t>教務處：於111年2月26日(星期六)針對高三每一個班級學生回答問卷的答覆狀況通知導師。請導師協助尚未填寫問卷的學生上網填寫。</w:t>
            </w:r>
          </w:p>
          <w:p w:rsidR="004D5164" w:rsidRDefault="00C956D0">
            <w:pPr>
              <w:ind w:left="954" w:hanging="924"/>
              <w:jc w:val="both"/>
              <w:rPr>
                <w:rFonts w:ascii="標楷體" w:eastAsia="標楷體" w:hAnsi="標楷體" w:cs="標楷體"/>
                <w:color w:val="000000"/>
              </w:rPr>
            </w:pPr>
            <w:r>
              <w:rPr>
                <w:rFonts w:ascii="標楷體" w:eastAsia="標楷體" w:hAnsi="標楷體" w:cs="標楷體"/>
                <w:color w:val="000000"/>
              </w:rPr>
              <w:t>圖書館：於2/23發放通知，拜託導師於2/24第一節班會協助轉知學生填寫，但也有導師反映部分學生自主性強，主張不願意協助填寫。2/25填答率約五成。</w:t>
            </w:r>
          </w:p>
        </w:tc>
        <w:tc>
          <w:tcPr>
            <w:tcW w:w="1335" w:type="dxa"/>
            <w:tcBorders>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111.02.22</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110學年度第2學期第1次行政會議</w:t>
            </w:r>
          </w:p>
          <w:p w:rsidR="004D5164" w:rsidRDefault="004D5164">
            <w:pPr>
              <w:keepNext/>
              <w:keepLines/>
              <w:rPr>
                <w:rFonts w:ascii="標楷體" w:eastAsia="標楷體" w:hAnsi="標楷體" w:cs="標楷體"/>
                <w:color w:val="000000"/>
              </w:rPr>
            </w:pP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keepNext/>
              <w:keepLines/>
              <w:ind w:left="413" w:right="86" w:hanging="425"/>
              <w:rPr>
                <w:rFonts w:ascii="標楷體" w:eastAsia="標楷體" w:hAnsi="標楷體" w:cs="標楷體"/>
                <w:color w:val="000000"/>
              </w:rPr>
            </w:pPr>
            <w:r>
              <w:rPr>
                <w:rFonts w:ascii="標楷體" w:eastAsia="標楷體" w:hAnsi="標楷體" w:cs="標楷體"/>
                <w:color w:val="000000"/>
              </w:rPr>
              <w:t>十九、百週年校慶4月16日前後系列活動相關紀錄，由秘書提供格式，各處室撰寫成果冊含平面及影像紀錄。(各處室)</w:t>
            </w:r>
          </w:p>
        </w:tc>
        <w:tc>
          <w:tcPr>
            <w:tcW w:w="5392" w:type="dxa"/>
            <w:tcBorders>
              <w:top w:val="single" w:sz="4" w:space="0" w:color="000000"/>
              <w:bottom w:val="single" w:sz="4" w:space="0" w:color="000000"/>
            </w:tcBorders>
            <w:shd w:val="clear" w:color="auto" w:fill="auto"/>
          </w:tcPr>
          <w:p w:rsidR="004D5164" w:rsidRPr="00F15691" w:rsidRDefault="00C956D0" w:rsidP="00B01538">
            <w:pPr>
              <w:ind w:left="324" w:hanging="280"/>
              <w:jc w:val="both"/>
              <w:rPr>
                <w:rFonts w:ascii="標楷體" w:eastAsia="標楷體" w:hAnsi="標楷體" w:cs="標楷體"/>
                <w:color w:val="000000" w:themeColor="text1"/>
              </w:rPr>
            </w:pPr>
            <w:r w:rsidRPr="00F15691">
              <w:rPr>
                <w:rFonts w:ascii="標楷體" w:eastAsia="標楷體" w:hAnsi="標楷體" w:cs="標楷體"/>
                <w:color w:val="000000" w:themeColor="text1"/>
              </w:rPr>
              <w:t>秘書：</w:t>
            </w:r>
          </w:p>
          <w:p w:rsidR="004D5164" w:rsidRPr="00F15691" w:rsidRDefault="00C956D0" w:rsidP="00B01538">
            <w:pPr>
              <w:ind w:left="324" w:hanging="280"/>
              <w:jc w:val="both"/>
              <w:rPr>
                <w:rFonts w:ascii="標楷體" w:eastAsia="標楷體" w:hAnsi="標楷體" w:cs="標楷體"/>
                <w:color w:val="000000" w:themeColor="text1"/>
              </w:rPr>
            </w:pPr>
            <w:r w:rsidRPr="00F15691">
              <w:rPr>
                <w:rFonts w:ascii="標楷體" w:eastAsia="標楷體" w:hAnsi="標楷體" w:cs="標楷體"/>
                <w:color w:val="000000" w:themeColor="text1"/>
              </w:rPr>
              <w:t>1.彙整校內各處室、中華民國校友總會、臺南市校友總會活動成果資料，製作成果專輯一冊。</w:t>
            </w:r>
          </w:p>
          <w:p w:rsidR="004D5164" w:rsidRPr="00F15691" w:rsidRDefault="00C956D0" w:rsidP="00B01538">
            <w:pPr>
              <w:ind w:left="324" w:hanging="280"/>
              <w:jc w:val="both"/>
              <w:rPr>
                <w:rFonts w:ascii="標楷體" w:eastAsia="標楷體" w:hAnsi="標楷體" w:cs="標楷體"/>
                <w:color w:val="000000" w:themeColor="text1"/>
              </w:rPr>
            </w:pPr>
            <w:r w:rsidRPr="00F15691">
              <w:rPr>
                <w:rFonts w:ascii="標楷體" w:eastAsia="標楷體" w:hAnsi="標楷體" w:cs="標楷體"/>
                <w:color w:val="000000" w:themeColor="text1"/>
              </w:rPr>
              <w:t>2.影像紀錄由源日工作室協助製作，預計製作</w:t>
            </w:r>
          </w:p>
          <w:p w:rsidR="004D5164" w:rsidRPr="00F15691" w:rsidRDefault="00C956D0" w:rsidP="00B01538">
            <w:pPr>
              <w:ind w:left="324" w:hanging="280"/>
              <w:jc w:val="both"/>
              <w:rPr>
                <w:rFonts w:ascii="標楷體" w:eastAsia="標楷體" w:hAnsi="標楷體" w:cs="標楷體"/>
                <w:color w:val="000000" w:themeColor="text1"/>
              </w:rPr>
            </w:pPr>
            <w:r w:rsidRPr="00F15691">
              <w:rPr>
                <w:rFonts w:ascii="標楷體" w:eastAsia="標楷體" w:hAnsi="標楷體" w:cs="標楷體"/>
                <w:color w:val="000000" w:themeColor="text1"/>
              </w:rPr>
              <w:t>(1)各活動完整影像紀錄。</w:t>
            </w:r>
          </w:p>
          <w:p w:rsidR="004D5164" w:rsidRPr="00F15691" w:rsidRDefault="00C956D0" w:rsidP="00B01538">
            <w:pPr>
              <w:ind w:left="324" w:hanging="280"/>
              <w:jc w:val="both"/>
              <w:rPr>
                <w:rFonts w:ascii="標楷體" w:eastAsia="標楷體" w:hAnsi="標楷體" w:cs="標楷體"/>
                <w:color w:val="000000" w:themeColor="text1"/>
              </w:rPr>
            </w:pPr>
            <w:r w:rsidRPr="00F15691">
              <w:rPr>
                <w:rFonts w:ascii="標楷體" w:eastAsia="標楷體" w:hAnsi="標楷體" w:cs="標楷體"/>
                <w:color w:val="000000" w:themeColor="text1"/>
              </w:rPr>
              <w:t>(2)五分鐘版活動精華影片。</w:t>
            </w:r>
          </w:p>
          <w:p w:rsidR="004D5164" w:rsidRPr="00F15691" w:rsidRDefault="00C956D0" w:rsidP="00B01538">
            <w:pPr>
              <w:ind w:left="324" w:hanging="280"/>
              <w:jc w:val="both"/>
              <w:rPr>
                <w:rFonts w:ascii="標楷體" w:eastAsia="標楷體" w:hAnsi="標楷體" w:cs="標楷體"/>
                <w:color w:val="000000" w:themeColor="text1"/>
              </w:rPr>
            </w:pPr>
            <w:r w:rsidRPr="00F15691">
              <w:rPr>
                <w:rFonts w:ascii="標楷體" w:eastAsia="標楷體" w:hAnsi="標楷體" w:cs="標楷體"/>
                <w:color w:val="000000" w:themeColor="text1"/>
              </w:rPr>
              <w:t>(3)四十分鐘版活動集錦影片。</w:t>
            </w:r>
          </w:p>
          <w:p w:rsidR="004D5164" w:rsidRPr="00F15691" w:rsidRDefault="00C956D0" w:rsidP="00B01538">
            <w:pPr>
              <w:ind w:left="324" w:hanging="280"/>
              <w:jc w:val="both"/>
              <w:rPr>
                <w:rFonts w:ascii="標楷體" w:eastAsia="標楷體" w:hAnsi="標楷體" w:cs="標楷體"/>
                <w:color w:val="000000" w:themeColor="text1"/>
              </w:rPr>
            </w:pPr>
            <w:r w:rsidRPr="00F15691">
              <w:rPr>
                <w:rFonts w:ascii="標楷體" w:eastAsia="標楷體" w:hAnsi="標楷體" w:cs="標楷體"/>
                <w:color w:val="000000" w:themeColor="text1"/>
              </w:rPr>
              <w:t>3.五分鐘版活動精華影片與四十分鐘版活動集錦影片初剪已完成，後續進行修訂。</w:t>
            </w:r>
          </w:p>
        </w:tc>
        <w:tc>
          <w:tcPr>
            <w:tcW w:w="1335" w:type="dxa"/>
            <w:tcBorders>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111.05.04</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110學年度第2學期第4次行政會議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keepNext/>
              <w:keepLines/>
              <w:ind w:left="413" w:right="86" w:hanging="425"/>
              <w:rPr>
                <w:rFonts w:ascii="標楷體" w:eastAsia="標楷體" w:hAnsi="標楷體" w:cs="標楷體"/>
                <w:color w:val="000000"/>
              </w:rPr>
            </w:pPr>
            <w:r>
              <w:rPr>
                <w:rFonts w:ascii="標楷體" w:eastAsia="標楷體" w:hAnsi="標楷體" w:cs="標楷體"/>
                <w:color w:val="000000"/>
              </w:rPr>
              <w:t>二十、校務評鑑及校長考評準備。(各處室)</w:t>
            </w:r>
          </w:p>
        </w:tc>
        <w:tc>
          <w:tcPr>
            <w:tcW w:w="5392" w:type="dxa"/>
            <w:tcBorders>
              <w:top w:val="single" w:sz="4" w:space="0" w:color="000000"/>
              <w:bottom w:val="single" w:sz="4" w:space="0" w:color="000000"/>
            </w:tcBorders>
            <w:shd w:val="clear" w:color="auto" w:fill="auto"/>
          </w:tcPr>
          <w:p w:rsidR="004D5164" w:rsidRDefault="00C956D0" w:rsidP="00DB241D">
            <w:pPr>
              <w:ind w:left="735" w:hanging="735"/>
              <w:jc w:val="both"/>
              <w:rPr>
                <w:rFonts w:ascii="標楷體" w:eastAsia="標楷體" w:hAnsi="標楷體" w:cs="標楷體"/>
                <w:color w:val="000000"/>
              </w:rPr>
            </w:pPr>
            <w:r>
              <w:rPr>
                <w:rFonts w:ascii="標楷體" w:eastAsia="標楷體" w:hAnsi="標楷體" w:cs="標楷體"/>
                <w:color w:val="000000"/>
              </w:rPr>
              <w:t>秘書：彙整各項校務評鑑指標，供業務單位參考。</w:t>
            </w:r>
          </w:p>
        </w:tc>
        <w:tc>
          <w:tcPr>
            <w:tcW w:w="1335" w:type="dxa"/>
            <w:tcBorders>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111.05.04</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110學年度第2學期第4次行政會議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Pr="00F15691" w:rsidRDefault="00C956D0">
            <w:pPr>
              <w:keepNext/>
              <w:keepLines/>
              <w:ind w:left="413" w:right="86" w:hanging="425"/>
              <w:rPr>
                <w:rFonts w:ascii="標楷體" w:eastAsia="標楷體" w:hAnsi="標楷體" w:cs="標楷體"/>
                <w:color w:val="000000" w:themeColor="text1"/>
              </w:rPr>
            </w:pPr>
            <w:r w:rsidRPr="00F15691">
              <w:rPr>
                <w:rFonts w:ascii="標楷體" w:eastAsia="標楷體" w:hAnsi="標楷體" w:cs="標楷體"/>
                <w:color w:val="000000" w:themeColor="text1"/>
              </w:rPr>
              <w:t>二十一、國際教育2.0包括國際教育課程、各種國際交流的形式，過去與日本學校交流較多，接下來與英美系統姊妹校交流。今年是台日交流20週年，他有提供一些未來接待家庭的手冊、簽訂姐妹校協定的參考內容。是否與日本長期交流的學校締結姊妹校協定等等，未來南一中十年卓越計畫中國際的一中，請大家一起思考。(各處室)</w:t>
            </w:r>
          </w:p>
        </w:tc>
        <w:tc>
          <w:tcPr>
            <w:tcW w:w="5392" w:type="dxa"/>
            <w:tcBorders>
              <w:top w:val="single" w:sz="4" w:space="0" w:color="000000"/>
              <w:bottom w:val="single" w:sz="4" w:space="0" w:color="000000"/>
            </w:tcBorders>
            <w:shd w:val="clear" w:color="auto" w:fill="auto"/>
          </w:tcPr>
          <w:p w:rsidR="004D5164" w:rsidRPr="00F15691" w:rsidRDefault="00C956D0" w:rsidP="00D95AE0">
            <w:pPr>
              <w:ind w:left="954" w:hanging="995"/>
              <w:jc w:val="both"/>
              <w:rPr>
                <w:rFonts w:ascii="標楷體" w:eastAsia="標楷體" w:hAnsi="標楷體" w:cs="標楷體"/>
                <w:color w:val="000000" w:themeColor="text1"/>
              </w:rPr>
            </w:pPr>
            <w:r w:rsidRPr="00F15691">
              <w:rPr>
                <w:rFonts w:ascii="標楷體" w:eastAsia="標楷體" w:hAnsi="標楷體" w:cs="標楷體"/>
                <w:color w:val="000000" w:themeColor="text1"/>
              </w:rPr>
              <w:t>圖書館：日本長期交流學校皆有提出締結姊妹校邀請，唯日本學校國際交流承辦出現大換血現象，將持續交流並視情況提出進一步合作的可能。</w:t>
            </w:r>
          </w:p>
          <w:p w:rsidR="004D5164" w:rsidRPr="00F15691" w:rsidRDefault="00C956D0" w:rsidP="00D95AE0">
            <w:pPr>
              <w:ind w:left="659" w:hanging="630"/>
              <w:jc w:val="both"/>
              <w:rPr>
                <w:rFonts w:ascii="標楷體" w:eastAsia="標楷體" w:hAnsi="標楷體" w:cs="標楷體"/>
                <w:color w:val="000000" w:themeColor="text1"/>
              </w:rPr>
            </w:pPr>
            <w:r w:rsidRPr="00F15691">
              <w:rPr>
                <w:rFonts w:ascii="標楷體" w:eastAsia="標楷體" w:hAnsi="標楷體" w:cs="標楷體"/>
                <w:color w:val="000000" w:themeColor="text1"/>
              </w:rPr>
              <w:t>秘書</w:t>
            </w:r>
            <w:r w:rsidR="00D95AE0" w:rsidRPr="00F15691">
              <w:rPr>
                <w:rFonts w:ascii="標楷體" w:eastAsia="標楷體" w:hAnsi="標楷體" w:cs="標楷體"/>
                <w:color w:val="000000" w:themeColor="text1"/>
              </w:rPr>
              <w:t>:</w:t>
            </w:r>
            <w:r w:rsidRPr="00F15691">
              <w:rPr>
                <w:rFonts w:ascii="標楷體" w:eastAsia="標楷體" w:hAnsi="標楷體" w:cs="標楷體"/>
                <w:color w:val="000000" w:themeColor="text1"/>
              </w:rPr>
              <w:t>台灣駐日代表處教育組擬於八月底辦理台日教育百年活動，希望徵求日治時期重要學校幹部或教職員後人與會，以彰顯台日友好關係。已請大洞敦史先生及駐日代表處協助聯繫本校日治時期教師屋良朝苗（曾擔任沖繩縣知事，郭坤榮學長的老師）與金子壽衛男（博物學家，葉石濤學長的老師）的後人，促成交流活動。</w:t>
            </w:r>
          </w:p>
          <w:p w:rsidR="004D5164" w:rsidRPr="00F15691" w:rsidRDefault="004D5164">
            <w:pPr>
              <w:ind w:left="954" w:hanging="924"/>
              <w:jc w:val="both"/>
              <w:rPr>
                <w:rFonts w:ascii="標楷體" w:eastAsia="標楷體" w:hAnsi="標楷體" w:cs="標楷體"/>
                <w:color w:val="000000" w:themeColor="text1"/>
              </w:rPr>
            </w:pPr>
          </w:p>
        </w:tc>
        <w:tc>
          <w:tcPr>
            <w:tcW w:w="1335" w:type="dxa"/>
            <w:tcBorders>
              <w:bottom w:val="single" w:sz="4" w:space="0" w:color="000000"/>
            </w:tcBorders>
            <w:shd w:val="clear" w:color="auto" w:fill="auto"/>
          </w:tcPr>
          <w:p w:rsidR="004D5164" w:rsidRPr="00F15691" w:rsidRDefault="00C956D0">
            <w:pPr>
              <w:keepNext/>
              <w:keepLines/>
              <w:rPr>
                <w:rFonts w:ascii="標楷體" w:eastAsia="標楷體" w:hAnsi="標楷體" w:cs="標楷體"/>
                <w:color w:val="000000" w:themeColor="text1"/>
              </w:rPr>
            </w:pPr>
            <w:r w:rsidRPr="00F15691">
              <w:rPr>
                <w:rFonts w:ascii="標楷體" w:eastAsia="標楷體" w:hAnsi="標楷體" w:cs="標楷體"/>
                <w:color w:val="000000" w:themeColor="text1"/>
              </w:rPr>
              <w:t>111.06.01</w:t>
            </w:r>
          </w:p>
          <w:p w:rsidR="004D5164" w:rsidRPr="00F15691" w:rsidRDefault="00C956D0">
            <w:pPr>
              <w:keepNext/>
              <w:keepLines/>
              <w:ind w:firstLine="2"/>
              <w:rPr>
                <w:rFonts w:ascii="標楷體" w:eastAsia="標楷體" w:hAnsi="標楷體" w:cs="標楷體"/>
                <w:color w:val="000000" w:themeColor="text1"/>
              </w:rPr>
            </w:pPr>
            <w:r w:rsidRPr="00F15691">
              <w:rPr>
                <w:rFonts w:ascii="標楷體" w:eastAsia="標楷體" w:hAnsi="標楷體" w:cs="標楷體"/>
                <w:color w:val="000000" w:themeColor="text1"/>
              </w:rPr>
              <w:t>110學年度第2學期第5次行政會議</w:t>
            </w:r>
          </w:p>
        </w:tc>
        <w:tc>
          <w:tcPr>
            <w:tcW w:w="465" w:type="dxa"/>
            <w:tcBorders>
              <w:bottom w:val="single" w:sz="4" w:space="0" w:color="000000"/>
            </w:tcBorders>
            <w:shd w:val="clear" w:color="auto" w:fill="auto"/>
          </w:tcPr>
          <w:p w:rsidR="004D5164" w:rsidRDefault="00F15691">
            <w:pPr>
              <w:jc w:val="center"/>
              <w:rPr>
                <w:rFonts w:ascii="標楷體" w:eastAsia="標楷體" w:hAnsi="標楷體" w:cs="標楷體"/>
                <w:color w:val="000000"/>
              </w:rPr>
            </w:pPr>
            <w:r>
              <w:rPr>
                <w:rFonts w:ascii="標楷體" w:eastAsia="標楷體" w:hAnsi="標楷體" w:cs="標楷體" w:hint="eastAsia"/>
                <w:color w:val="000000"/>
              </w:rPr>
              <w:t>續辦</w:t>
            </w:r>
          </w:p>
        </w:tc>
      </w:tr>
      <w:tr w:rsidR="004D5164" w:rsidTr="00C8738F">
        <w:trPr>
          <w:trHeight w:val="567"/>
        </w:trPr>
        <w:tc>
          <w:tcPr>
            <w:tcW w:w="420" w:type="dxa"/>
            <w:shd w:val="clear" w:color="auto" w:fill="auto"/>
          </w:tcPr>
          <w:p w:rsidR="004D5164" w:rsidRDefault="00C956D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lastRenderedPageBreak/>
              <w:t>秘書</w:t>
            </w:r>
          </w:p>
        </w:tc>
        <w:tc>
          <w:tcPr>
            <w:tcW w:w="2558" w:type="dxa"/>
            <w:tcBorders>
              <w:bottom w:val="single" w:sz="4" w:space="0" w:color="000000"/>
            </w:tcBorders>
            <w:shd w:val="clear" w:color="auto" w:fill="auto"/>
          </w:tcPr>
          <w:p w:rsidR="004D5164" w:rsidRDefault="00C956D0">
            <w:pPr>
              <w:keepNext/>
              <w:keepLines/>
              <w:ind w:left="413" w:right="86" w:hanging="425"/>
              <w:rPr>
                <w:rFonts w:ascii="標楷體" w:eastAsia="標楷體" w:hAnsi="標楷體" w:cs="標楷體"/>
                <w:color w:val="000000"/>
              </w:rPr>
            </w:pPr>
            <w:r>
              <w:rPr>
                <w:rFonts w:ascii="標楷體" w:eastAsia="標楷體" w:hAnsi="標楷體" w:cs="標楷體"/>
                <w:color w:val="000000"/>
              </w:rPr>
              <w:t>一、百慶經費收支徵信，分為中華民國校友總會募款、家長會專戶及百慶專戶校內公預算，包括收入及支出詳細條列，特別是家長會中校友捐款等收支，提供給中華民國校友總會製作徵信錄。</w:t>
            </w:r>
          </w:p>
        </w:tc>
        <w:tc>
          <w:tcPr>
            <w:tcW w:w="5392" w:type="dxa"/>
            <w:tcBorders>
              <w:bottom w:val="single" w:sz="4" w:space="0" w:color="000000"/>
            </w:tcBorders>
            <w:shd w:val="clear" w:color="auto" w:fill="auto"/>
          </w:tcPr>
          <w:p w:rsidR="004D5164" w:rsidRDefault="00C956D0">
            <w:pPr>
              <w:ind w:left="954" w:hanging="924"/>
              <w:jc w:val="both"/>
              <w:rPr>
                <w:rFonts w:ascii="標楷體" w:eastAsia="標楷體" w:hAnsi="標楷體" w:cs="標楷體"/>
                <w:color w:val="000000"/>
              </w:rPr>
            </w:pPr>
            <w:r>
              <w:rPr>
                <w:rFonts w:ascii="標楷體" w:eastAsia="標楷體" w:hAnsi="標楷體" w:cs="標楷體"/>
                <w:color w:val="000000"/>
              </w:rPr>
              <w:t>秘書：</w:t>
            </w:r>
          </w:p>
          <w:p w:rsidR="004D5164" w:rsidRDefault="00C956D0">
            <w:pPr>
              <w:ind w:left="324" w:hanging="280"/>
              <w:jc w:val="both"/>
              <w:rPr>
                <w:rFonts w:ascii="標楷體" w:eastAsia="標楷體" w:hAnsi="標楷體" w:cs="標楷體"/>
                <w:color w:val="000000"/>
              </w:rPr>
            </w:pPr>
            <w:r>
              <w:rPr>
                <w:rFonts w:ascii="標楷體" w:eastAsia="標楷體" w:hAnsi="標楷體" w:cs="標楷體"/>
                <w:color w:val="000000"/>
              </w:rPr>
              <w:t>1.彙整中華民國校友總會百年校慶募款、家長會專戶及百慶專戶校內公預算至目前為止的專戶收支，並於籌備委員會中提出審議。</w:t>
            </w:r>
          </w:p>
          <w:p w:rsidR="004D5164" w:rsidRDefault="00C956D0">
            <w:pPr>
              <w:ind w:left="954" w:hanging="924"/>
              <w:jc w:val="both"/>
              <w:rPr>
                <w:rFonts w:ascii="標楷體" w:eastAsia="標楷體" w:hAnsi="標楷體" w:cs="標楷體"/>
                <w:color w:val="000000"/>
              </w:rPr>
            </w:pPr>
            <w:bookmarkStart w:id="2" w:name="_heading=h.3znysh7" w:colFirst="0" w:colLast="0"/>
            <w:bookmarkEnd w:id="2"/>
            <w:r>
              <w:rPr>
                <w:rFonts w:ascii="標楷體" w:eastAsia="標楷體" w:hAnsi="標楷體" w:cs="標楷體"/>
                <w:color w:val="000000"/>
              </w:rPr>
              <w:t>2.配合百年校慶持續募款，收支亦定期更新。</w:t>
            </w:r>
          </w:p>
        </w:tc>
        <w:tc>
          <w:tcPr>
            <w:tcW w:w="1335" w:type="dxa"/>
            <w:tcBorders>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111.05.04</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110學年度第2學期第4次行政會議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val="restart"/>
            <w:shd w:val="clear" w:color="auto" w:fill="auto"/>
          </w:tcPr>
          <w:p w:rsidR="004D5164" w:rsidRDefault="00C956D0">
            <w:pPr>
              <w:jc w:val="center"/>
              <w:rPr>
                <w:rFonts w:ascii="標楷體" w:eastAsia="標楷體" w:hAnsi="標楷體" w:cs="標楷體"/>
              </w:rPr>
            </w:pPr>
            <w:r>
              <w:rPr>
                <w:rFonts w:ascii="標楷體" w:eastAsia="標楷體" w:hAnsi="標楷體" w:cs="標楷體"/>
              </w:rPr>
              <w:t>教務處</w:t>
            </w:r>
          </w:p>
        </w:tc>
        <w:tc>
          <w:tcPr>
            <w:tcW w:w="2558" w:type="dxa"/>
            <w:tcBorders>
              <w:bottom w:val="single" w:sz="4" w:space="0" w:color="000000"/>
            </w:tcBorders>
            <w:shd w:val="clear" w:color="auto" w:fill="auto"/>
          </w:tcPr>
          <w:p w:rsidR="004D5164" w:rsidRDefault="00C956D0">
            <w:pPr>
              <w:keepNext/>
              <w:keepLines/>
              <w:pBdr>
                <w:top w:val="nil"/>
                <w:left w:val="nil"/>
                <w:bottom w:val="nil"/>
                <w:right w:val="nil"/>
                <w:between w:val="nil"/>
              </w:pBdr>
              <w:ind w:left="413" w:right="85" w:hanging="425"/>
              <w:rPr>
                <w:rFonts w:ascii="標楷體" w:eastAsia="標楷體" w:hAnsi="標楷體" w:cs="標楷體"/>
                <w:color w:val="000000"/>
              </w:rPr>
            </w:pPr>
            <w:r>
              <w:rPr>
                <w:rFonts w:ascii="標楷體" w:eastAsia="標楷體" w:hAnsi="標楷體" w:cs="標楷體"/>
                <w:color w:val="000000"/>
              </w:rPr>
              <w:t>一、新課綱由高一起逐年實施，請提出公開授課sop及校內規畫，並提供所有高一任課老師相關資訊</w:t>
            </w:r>
          </w:p>
          <w:p w:rsidR="004D5164" w:rsidRDefault="00C956D0">
            <w:pPr>
              <w:keepNext/>
              <w:keepLines/>
              <w:pBdr>
                <w:top w:val="nil"/>
                <w:left w:val="nil"/>
                <w:bottom w:val="nil"/>
                <w:right w:val="nil"/>
                <w:between w:val="nil"/>
              </w:pBdr>
              <w:ind w:left="468" w:right="85" w:hanging="147"/>
              <w:rPr>
                <w:rFonts w:ascii="標楷體" w:eastAsia="標楷體" w:hAnsi="標楷體" w:cs="標楷體"/>
                <w:color w:val="000000"/>
              </w:rPr>
            </w:pPr>
            <w:r>
              <w:rPr>
                <w:rFonts w:ascii="標楷體" w:eastAsia="標楷體" w:hAnsi="標楷體" w:cs="標楷體"/>
                <w:color w:val="000000"/>
              </w:rPr>
              <w:t>，讓任課於高一的老師瞭解新課綱期程，在未來這個學年度完成。</w:t>
            </w:r>
          </w:p>
        </w:tc>
        <w:tc>
          <w:tcPr>
            <w:tcW w:w="5392" w:type="dxa"/>
            <w:tcBorders>
              <w:bottom w:val="single" w:sz="4" w:space="0" w:color="000000"/>
            </w:tcBorders>
            <w:shd w:val="clear" w:color="auto" w:fill="auto"/>
          </w:tcPr>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1.已於107年8月29日校務會議通過本校校長及教師公開授課及專業回饋辦法。</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2.已於本學期第2次教學研究會提各科教學研究會，請高一任課教師至少於108學年度完成一次公開授課之相關記錄，配合109學年度預定之校務評鑑，請各科教師個人教學檔案將公開觀課之記錄表列為陳閱資料。</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3.已於108學年度下學期第1次教學研究再次宣導。</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4.109.7.14校務會議公告辦理情況，本學年各學科公開授課與應辦理公開授課之比例，達成率為53%（49/92），請各任課配合政策持續辦理，以精進教學。</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5.109學年度各科教學研究會明列應辦理公開觀課教師名單，並提醒同仁本案攸關高中優質前導計畫與校務評鑑，請務必依相關辦法辦理。</w:t>
            </w:r>
          </w:p>
          <w:p w:rsidR="004D5164" w:rsidRDefault="00C956D0">
            <w:pPr>
              <w:ind w:left="243" w:hanging="213"/>
              <w:jc w:val="both"/>
              <w:rPr>
                <w:rFonts w:ascii="標楷體" w:eastAsia="標楷體" w:hAnsi="標楷體" w:cs="標楷體"/>
                <w:color w:val="000000"/>
              </w:rPr>
            </w:pPr>
            <w:r>
              <w:rPr>
                <w:rFonts w:ascii="標楷體" w:eastAsia="標楷體" w:hAnsi="標楷體" w:cs="標楷體"/>
                <w:color w:val="000000"/>
              </w:rPr>
              <w:t>6.校長於109年9月4日「跨領域探究與實作」選修課進行本學期第一場的公開授課。</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7.109學年度授課108課綱課程教師必須在本學年至少完成一次的公開授課，目前(109-1)完成人數41人，比例為37 %，於下學期教學研究會，會請尚未完成的同仁務必完成。</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8.109學年度教師需公開授課110人、已完成106人，完成率96%(2021/06/16)。</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9.110學年度需公開授課145人、已完成20人，完成率14%(2022/01/03)。</w:t>
            </w: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108.10.09</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108學年度第1學期第4次行政會議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keepNext/>
              <w:keepLines/>
              <w:ind w:left="414" w:right="85" w:hanging="425"/>
              <w:rPr>
                <w:rFonts w:ascii="標楷體" w:eastAsia="標楷體" w:hAnsi="標楷體" w:cs="標楷體"/>
                <w:color w:val="000000"/>
              </w:rPr>
            </w:pPr>
            <w:r>
              <w:rPr>
                <w:rFonts w:ascii="標楷體" w:eastAsia="標楷體" w:hAnsi="標楷體" w:cs="標楷體"/>
                <w:color w:val="000000"/>
              </w:rPr>
              <w:t>二、臺南校友總會將成立108課綱協助小組，協助母校108課綱所需的各項資源，由吳榮彬與劉秉彥校友負責，請教務處提供協助。</w:t>
            </w:r>
          </w:p>
        </w:tc>
        <w:tc>
          <w:tcPr>
            <w:tcW w:w="5392" w:type="dxa"/>
            <w:tcBorders>
              <w:bottom w:val="single" w:sz="4" w:space="0" w:color="000000"/>
            </w:tcBorders>
            <w:shd w:val="clear" w:color="auto" w:fill="auto"/>
          </w:tcPr>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1.鐘點費：108課綱針對新增鐘點費有補助，但學校推動之多元選修或彈性學習，有聘外籍老師及大學教授，其鐘點費與一般鐘點費有差額，需要經費挹注。</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2.師資：多元選修或彈性學習時段的開課，因應本校選擇生物醫農班群人數較多，而相關選修開課較少，需引介師資。</w:t>
            </w: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109.03.11</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108學年度第2學期第2次行政會議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w:t>
            </w:r>
          </w:p>
          <w:p w:rsidR="004D5164" w:rsidRDefault="00C956D0">
            <w:pPr>
              <w:jc w:val="center"/>
              <w:rPr>
                <w:rFonts w:ascii="標楷體" w:eastAsia="標楷體" w:hAnsi="標楷體" w:cs="標楷體"/>
                <w:color w:val="000000"/>
              </w:rPr>
            </w:pPr>
            <w:r>
              <w:rPr>
                <w:rFonts w:ascii="標楷體" w:eastAsia="標楷體" w:hAnsi="標楷體" w:cs="標楷體"/>
                <w:color w:val="000000"/>
              </w:rPr>
              <w:t>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keepNext/>
              <w:keepLines/>
              <w:ind w:left="413" w:right="86" w:hanging="425"/>
              <w:rPr>
                <w:rFonts w:ascii="標楷體" w:eastAsia="標楷體" w:hAnsi="標楷體" w:cs="標楷體"/>
                <w:color w:val="000000"/>
              </w:rPr>
            </w:pPr>
            <w:r>
              <w:rPr>
                <w:rFonts w:ascii="標楷體" w:eastAsia="標楷體" w:hAnsi="標楷體" w:cs="標楷體"/>
                <w:color w:val="000000"/>
              </w:rPr>
              <w:t>三、籌組課發會的課綱核心小組</w:t>
            </w:r>
          </w:p>
          <w:p w:rsidR="004D5164" w:rsidRDefault="00C956D0">
            <w:pPr>
              <w:keepNext/>
              <w:keepLines/>
              <w:ind w:left="414" w:right="85" w:hanging="91"/>
              <w:rPr>
                <w:rFonts w:ascii="標楷體" w:eastAsia="標楷體" w:hAnsi="標楷體" w:cs="標楷體"/>
                <w:color w:val="000000"/>
              </w:rPr>
            </w:pPr>
            <w:r>
              <w:rPr>
                <w:rFonts w:ascii="標楷體" w:eastAsia="標楷體" w:hAnsi="標楷體" w:cs="標楷體"/>
                <w:color w:val="000000"/>
              </w:rPr>
              <w:t>，由各科推派具有代表性、能溝通、穩定核心的代表成立委員會，討論有關課綱議題並取得共識後，再提課發會確認。</w:t>
            </w:r>
          </w:p>
        </w:tc>
        <w:tc>
          <w:tcPr>
            <w:tcW w:w="5392" w:type="dxa"/>
            <w:tcBorders>
              <w:bottom w:val="single" w:sz="4" w:space="0" w:color="000000"/>
            </w:tcBorders>
            <w:shd w:val="clear" w:color="auto" w:fill="auto"/>
          </w:tcPr>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1.109年5月5日已請本學年度科主席與科內討論，推派1名可以較長期（至少到112學年度）代表各科的教師，以成立核心小組。（各科回報將於本學期第2次教學研究會推舉代表）</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2.俟推薦名單彙整後召開核心小組會議。</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3.109年6月24日中午召開核心小組會議，討論彈性學習時間全學期授課的規畫案。目前由各科小組成員彙整各科意見。</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4.109年10月6日召開核心小組第2次會議，討論彈性學習時間全學期授課開課事宜，並請各科代表回去蒐集意見。</w:t>
            </w:r>
          </w:p>
          <w:p w:rsidR="004D5164" w:rsidRDefault="00C956D0">
            <w:pPr>
              <w:ind w:left="243" w:hanging="215"/>
              <w:jc w:val="both"/>
              <w:rPr>
                <w:rFonts w:ascii="標楷體" w:eastAsia="標楷體" w:hAnsi="標楷體" w:cs="標楷體"/>
              </w:rPr>
            </w:pPr>
            <w:r>
              <w:rPr>
                <w:rFonts w:ascii="標楷體" w:eastAsia="標楷體" w:hAnsi="標楷體" w:cs="標楷體"/>
                <w:color w:val="000000"/>
              </w:rPr>
              <w:t>5.109年10月13日召開核心小組第3次會議，就各科核心小組成員已彙整之意見，研商可行方案送課發會審議。</w:t>
            </w: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109.04.29</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108學年度第2學期第4次行政會議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shd w:val="clear" w:color="auto" w:fill="FFFFFF"/>
              <w:ind w:left="448" w:hanging="448"/>
              <w:rPr>
                <w:rFonts w:ascii="標楷體" w:eastAsia="標楷體" w:hAnsi="標楷體" w:cs="標楷體"/>
                <w:color w:val="000000"/>
              </w:rPr>
            </w:pPr>
            <w:r>
              <w:rPr>
                <w:rFonts w:ascii="標楷體" w:eastAsia="標楷體" w:hAnsi="標楷體" w:cs="標楷體"/>
                <w:color w:val="000000"/>
              </w:rPr>
              <w:t>四、校定必修課程推動兩年後，停下腳步做個修正討論，符應校本的核心素養，將其整併為NPDL6C，與國際接軌將NPDL各種工具翻成中文來使用。同時將校定必修之主軸以：</w:t>
            </w:r>
          </w:p>
          <w:p w:rsidR="004D5164" w:rsidRDefault="00C956D0">
            <w:pPr>
              <w:shd w:val="clear" w:color="auto" w:fill="FFFFFF"/>
              <w:ind w:left="449" w:hanging="449"/>
              <w:rPr>
                <w:rFonts w:ascii="標楷體" w:eastAsia="標楷體" w:hAnsi="標楷體" w:cs="標楷體"/>
                <w:color w:val="000000"/>
              </w:rPr>
            </w:pPr>
            <w:r>
              <w:rPr>
                <w:rFonts w:ascii="標楷體" w:eastAsia="標楷體" w:hAnsi="標楷體" w:cs="標楷體"/>
                <w:color w:val="000000"/>
              </w:rPr>
              <w:t>(一)SDGS議題融入</w:t>
            </w:r>
          </w:p>
          <w:p w:rsidR="004D5164" w:rsidRDefault="00C956D0">
            <w:pPr>
              <w:shd w:val="clear" w:color="auto" w:fill="FFFFFF"/>
              <w:ind w:left="449" w:hanging="449"/>
              <w:rPr>
                <w:rFonts w:ascii="標楷體" w:eastAsia="標楷體" w:hAnsi="標楷體" w:cs="標楷體"/>
                <w:color w:val="000000"/>
              </w:rPr>
            </w:pPr>
            <w:r>
              <w:rPr>
                <w:rFonts w:ascii="標楷體" w:eastAsia="標楷體" w:hAnsi="標楷體" w:cs="標楷體"/>
                <w:color w:val="000000"/>
              </w:rPr>
              <w:t>(二)NPDL課程設計與各項工具。</w:t>
            </w:r>
          </w:p>
          <w:p w:rsidR="004D5164" w:rsidRDefault="00C956D0">
            <w:pPr>
              <w:shd w:val="clear" w:color="auto" w:fill="FFFFFF"/>
              <w:ind w:left="73" w:hanging="28"/>
              <w:rPr>
                <w:rFonts w:ascii="標楷體" w:eastAsia="標楷體" w:hAnsi="標楷體" w:cs="標楷體"/>
                <w:color w:val="000000"/>
              </w:rPr>
            </w:pPr>
            <w:r>
              <w:rPr>
                <w:rFonts w:ascii="標楷體" w:eastAsia="標楷體" w:hAnsi="標楷體" w:cs="標楷體"/>
                <w:color w:val="000000"/>
              </w:rPr>
              <w:t>可以同時準備南一中國際教育2.0與NPDL等中長期國家重要政策。</w:t>
            </w:r>
          </w:p>
        </w:tc>
        <w:tc>
          <w:tcPr>
            <w:tcW w:w="5392" w:type="dxa"/>
            <w:tcBorders>
              <w:bottom w:val="single" w:sz="4" w:space="0" w:color="000000"/>
            </w:tcBorders>
            <w:shd w:val="clear" w:color="auto" w:fill="auto"/>
          </w:tcPr>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1.109年11月下旬召開校訂必修課程小組會議，討論校本核心素養與NPDL6C理念結合，規畫校本課程適當納入SDGS之議題，並請哲夫組長分享NPDL工具的使用。</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2.校內NPDL核心推動小組參加109年11月17，18日深度學習工作坊，並於工作坊後，規畫將於109學年度第2學期開設SDGs議題探討微課程，將NPDL課程設計與工具融入課程中。</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3.本學期E時段彈性學習時間開設《SDGs議題探究：看見世界，觸動改變》課程，修課學生8位。未來NPDL全國相關研討會將進行分享。</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4.提交《SDGs議題探究：看見世界，觸動改變》課程教案，並依據NPDL顧問團隊的意見修正教案。（NPDL國際研討會線上會議時間調整至110年7月26-27日，會議中將發表本校產出之課程。</w:t>
            </w: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109.10.21</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109學年度第1學期第4次行政會議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314"/>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shd w:val="clear" w:color="auto" w:fill="FFFFFF"/>
              <w:ind w:left="448" w:hanging="448"/>
              <w:rPr>
                <w:rFonts w:ascii="標楷體" w:eastAsia="標楷體" w:hAnsi="標楷體" w:cs="標楷體"/>
                <w:color w:val="000000"/>
              </w:rPr>
            </w:pPr>
            <w:r>
              <w:rPr>
                <w:rFonts w:ascii="標楷體" w:eastAsia="標楷體" w:hAnsi="標楷體" w:cs="標楷體"/>
                <w:color w:val="000000"/>
              </w:rPr>
              <w:t>五、雙語實驗班的推動：</w:t>
            </w:r>
          </w:p>
          <w:p w:rsidR="004D5164" w:rsidRDefault="00C956D0">
            <w:pPr>
              <w:shd w:val="clear" w:color="auto" w:fill="FFFFFF"/>
              <w:ind w:left="448" w:hanging="238"/>
              <w:rPr>
                <w:rFonts w:ascii="標楷體" w:eastAsia="標楷體" w:hAnsi="標楷體" w:cs="標楷體"/>
                <w:color w:val="000000"/>
              </w:rPr>
            </w:pPr>
            <w:r>
              <w:rPr>
                <w:rFonts w:ascii="標楷體" w:eastAsia="標楷體" w:hAnsi="標楷體" w:cs="標楷體"/>
                <w:color w:val="000000"/>
              </w:rPr>
              <w:t>1.外師的觀課。</w:t>
            </w:r>
          </w:p>
          <w:p w:rsidR="004D5164" w:rsidRDefault="00C956D0">
            <w:pPr>
              <w:shd w:val="clear" w:color="auto" w:fill="FFFFFF"/>
              <w:ind w:left="448" w:hanging="252"/>
              <w:rPr>
                <w:rFonts w:ascii="標楷體" w:eastAsia="標楷體" w:hAnsi="標楷體" w:cs="標楷體"/>
                <w:color w:val="000000"/>
              </w:rPr>
            </w:pPr>
            <w:r>
              <w:rPr>
                <w:rFonts w:ascii="標楷體" w:eastAsia="標楷體" w:hAnsi="標楷體" w:cs="標楷體"/>
                <w:color w:val="000000"/>
              </w:rPr>
              <w:t>2.雙語實驗課程的錄影與相關規範。</w:t>
            </w:r>
          </w:p>
          <w:p w:rsidR="004D5164" w:rsidRDefault="00C956D0">
            <w:pPr>
              <w:shd w:val="clear" w:color="auto" w:fill="FFFFFF"/>
              <w:ind w:left="448" w:hanging="252"/>
              <w:rPr>
                <w:rFonts w:ascii="標楷體" w:eastAsia="標楷體" w:hAnsi="標楷體" w:cs="標楷體"/>
                <w:color w:val="000000"/>
              </w:rPr>
            </w:pPr>
            <w:r>
              <w:rPr>
                <w:rFonts w:ascii="標楷體" w:eastAsia="標楷體" w:hAnsi="標楷體" w:cs="標楷體"/>
                <w:color w:val="000000"/>
              </w:rPr>
              <w:t>3.雙語師資與雙語課程的再規劃。</w:t>
            </w:r>
          </w:p>
        </w:tc>
        <w:tc>
          <w:tcPr>
            <w:tcW w:w="5392" w:type="dxa"/>
            <w:tcBorders>
              <w:bottom w:val="single" w:sz="4" w:space="0" w:color="000000"/>
            </w:tcBorders>
            <w:shd w:val="clear" w:color="auto" w:fill="auto"/>
          </w:tcPr>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1.外師的觀課：國教署委辦之外師聘任單位每月到校進行方式，同時辦理入班觀課。110年9月份之方式暨觀課已於9月30日辦理完畢。</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2.雙語實驗課程的錄影與相關規範：本學年雙語實驗課程為教師自主融入，故將於第一次段考後徵詢有於雙語實驗班採雙語教學之教師，安排課程錄影事宜。錄影時以側錄教師教學為主，盡量避免拍攝到學生。</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3.雙語師資與雙語課程的再規劃：</w:t>
            </w:r>
          </w:p>
          <w:p w:rsidR="004D5164" w:rsidRDefault="00C956D0">
            <w:pPr>
              <w:ind w:left="486" w:hanging="364"/>
              <w:jc w:val="both"/>
              <w:rPr>
                <w:rFonts w:ascii="標楷體" w:eastAsia="標楷體" w:hAnsi="標楷體" w:cs="標楷體"/>
                <w:color w:val="000000"/>
              </w:rPr>
            </w:pPr>
            <w:r>
              <w:rPr>
                <w:rFonts w:ascii="標楷體" w:eastAsia="標楷體" w:hAnsi="標楷體" w:cs="標楷體"/>
                <w:color w:val="000000"/>
              </w:rPr>
              <w:t>(1)雙語師資：現有教師參與雙語教師進修者，多因進修課程內容與實際需求不符，而未完成課程。未來將規劃與成大外語中心密切合作，規劃符合教師教學實務需求之進修課程。</w:t>
            </w:r>
          </w:p>
          <w:p w:rsidR="004D5164" w:rsidRDefault="00C956D0">
            <w:pPr>
              <w:ind w:left="486" w:hanging="364"/>
              <w:jc w:val="both"/>
              <w:rPr>
                <w:rFonts w:ascii="標楷體" w:eastAsia="標楷體" w:hAnsi="標楷體" w:cs="標楷體"/>
                <w:color w:val="000000"/>
              </w:rPr>
            </w:pPr>
            <w:r>
              <w:rPr>
                <w:rFonts w:ascii="標楷體" w:eastAsia="標楷體" w:hAnsi="標楷體" w:cs="標楷體"/>
                <w:color w:val="000000"/>
              </w:rPr>
              <w:t>(2)雙語課程：雙語實驗班之課程規劃，將徵詢本學年任課教師意見，若有需要將進行調整。至於融入雙語實驗教學之學科，事涉教師專業及學科屬性，將由教務處再行協商規劃。</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4.111學年度雙語實驗班計畫中，有關雙語課程節數之規定，經詢問國教署承辦人後，確認調整如下：</w:t>
            </w:r>
          </w:p>
          <w:tbl>
            <w:tblPr>
              <w:tblStyle w:val="affffffffffffffffffff"/>
              <w:tblW w:w="4824" w:type="dxa"/>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5"/>
              <w:gridCol w:w="1123"/>
              <w:gridCol w:w="1218"/>
              <w:gridCol w:w="1218"/>
            </w:tblGrid>
            <w:tr w:rsidR="004D5164" w:rsidTr="00D95AE0">
              <w:trPr>
                <w:trHeight w:val="295"/>
              </w:trPr>
              <w:tc>
                <w:tcPr>
                  <w:tcW w:w="1265" w:type="dxa"/>
                  <w:shd w:val="clear" w:color="auto" w:fill="auto"/>
                  <w:tcMar>
                    <w:top w:w="100" w:type="dxa"/>
                    <w:left w:w="100" w:type="dxa"/>
                    <w:bottom w:w="100" w:type="dxa"/>
                    <w:right w:w="100" w:type="dxa"/>
                  </w:tcMar>
                </w:tcPr>
                <w:p w:rsidR="004D5164" w:rsidRDefault="00C956D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年度</w:t>
                  </w:r>
                </w:p>
              </w:tc>
              <w:tc>
                <w:tcPr>
                  <w:tcW w:w="1123" w:type="dxa"/>
                  <w:shd w:val="clear" w:color="auto" w:fill="auto"/>
                  <w:tcMar>
                    <w:top w:w="100" w:type="dxa"/>
                    <w:left w:w="100" w:type="dxa"/>
                    <w:bottom w:w="100" w:type="dxa"/>
                    <w:right w:w="100" w:type="dxa"/>
                  </w:tcMar>
                </w:tcPr>
                <w:p w:rsidR="004D5164" w:rsidRDefault="00C956D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111學年</w:t>
                  </w:r>
                </w:p>
              </w:tc>
              <w:tc>
                <w:tcPr>
                  <w:tcW w:w="1218" w:type="dxa"/>
                  <w:shd w:val="clear" w:color="auto" w:fill="auto"/>
                  <w:tcMar>
                    <w:top w:w="100" w:type="dxa"/>
                    <w:left w:w="100" w:type="dxa"/>
                    <w:bottom w:w="100" w:type="dxa"/>
                    <w:right w:w="100" w:type="dxa"/>
                  </w:tcMar>
                </w:tcPr>
                <w:p w:rsidR="004D5164" w:rsidRDefault="00C956D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112學年</w:t>
                  </w:r>
                </w:p>
              </w:tc>
              <w:tc>
                <w:tcPr>
                  <w:tcW w:w="1218" w:type="dxa"/>
                  <w:shd w:val="clear" w:color="auto" w:fill="auto"/>
                  <w:tcMar>
                    <w:top w:w="100" w:type="dxa"/>
                    <w:left w:w="100" w:type="dxa"/>
                    <w:bottom w:w="100" w:type="dxa"/>
                    <w:right w:w="100" w:type="dxa"/>
                  </w:tcMar>
                </w:tcPr>
                <w:p w:rsidR="004D5164" w:rsidRDefault="00C956D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119學年</w:t>
                  </w:r>
                </w:p>
              </w:tc>
            </w:tr>
            <w:tr w:rsidR="004D5164" w:rsidTr="00D95AE0">
              <w:trPr>
                <w:trHeight w:val="887"/>
              </w:trPr>
              <w:tc>
                <w:tcPr>
                  <w:tcW w:w="1265" w:type="dxa"/>
                  <w:shd w:val="clear" w:color="auto" w:fill="auto"/>
                  <w:tcMar>
                    <w:top w:w="100" w:type="dxa"/>
                    <w:left w:w="100" w:type="dxa"/>
                    <w:bottom w:w="100" w:type="dxa"/>
                    <w:right w:w="100" w:type="dxa"/>
                  </w:tcMar>
                </w:tcPr>
                <w:p w:rsidR="004D5164" w:rsidRDefault="00C956D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雙語教學節數比率下限</w:t>
                  </w:r>
                </w:p>
              </w:tc>
              <w:tc>
                <w:tcPr>
                  <w:tcW w:w="1123" w:type="dxa"/>
                  <w:shd w:val="clear" w:color="auto" w:fill="auto"/>
                  <w:tcMar>
                    <w:top w:w="100" w:type="dxa"/>
                    <w:left w:w="100" w:type="dxa"/>
                    <w:bottom w:w="100" w:type="dxa"/>
                    <w:right w:w="100" w:type="dxa"/>
                  </w:tcMar>
                </w:tcPr>
                <w:p w:rsidR="004D5164" w:rsidRDefault="00C956D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至少10%</w:t>
                  </w:r>
                </w:p>
                <w:p w:rsidR="004D5164" w:rsidRDefault="00C956D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3節/週</w:t>
                  </w:r>
                </w:p>
              </w:tc>
              <w:tc>
                <w:tcPr>
                  <w:tcW w:w="1218" w:type="dxa"/>
                  <w:shd w:val="clear" w:color="auto" w:fill="auto"/>
                  <w:tcMar>
                    <w:top w:w="100" w:type="dxa"/>
                    <w:left w:w="100" w:type="dxa"/>
                    <w:bottom w:w="100" w:type="dxa"/>
                    <w:right w:w="100" w:type="dxa"/>
                  </w:tcMar>
                </w:tcPr>
                <w:p w:rsidR="004D5164" w:rsidRDefault="00C956D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至少20%</w:t>
                  </w:r>
                </w:p>
                <w:p w:rsidR="004D5164" w:rsidRDefault="00C956D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6節/週</w:t>
                  </w:r>
                </w:p>
              </w:tc>
              <w:tc>
                <w:tcPr>
                  <w:tcW w:w="1218" w:type="dxa"/>
                  <w:shd w:val="clear" w:color="auto" w:fill="auto"/>
                  <w:tcMar>
                    <w:top w:w="100" w:type="dxa"/>
                    <w:left w:w="100" w:type="dxa"/>
                    <w:bottom w:w="100" w:type="dxa"/>
                    <w:right w:w="100" w:type="dxa"/>
                  </w:tcMar>
                </w:tcPr>
                <w:p w:rsidR="004D5164" w:rsidRDefault="00C956D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至少50%</w:t>
                  </w:r>
                </w:p>
                <w:p w:rsidR="004D5164" w:rsidRDefault="00C956D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14節/週</w:t>
                  </w:r>
                </w:p>
              </w:tc>
            </w:tr>
          </w:tbl>
          <w:p w:rsidR="004D5164" w:rsidRDefault="00C956D0">
            <w:pPr>
              <w:spacing w:before="120"/>
              <w:ind w:left="23"/>
              <w:jc w:val="both"/>
              <w:rPr>
                <w:rFonts w:ascii="標楷體" w:eastAsia="標楷體" w:hAnsi="標楷體" w:cs="標楷體"/>
                <w:color w:val="000000"/>
              </w:rPr>
            </w:pPr>
            <w:r>
              <w:rPr>
                <w:rFonts w:ascii="標楷體" w:eastAsia="標楷體" w:hAnsi="標楷體" w:cs="標楷體"/>
                <w:color w:val="000000"/>
              </w:rPr>
              <w:t>以上節數，以「班」為單位計算。以111學年為例，屆時高一雙語實驗班需至少3節/週雙語授課、高二雙語實驗班亦需至少3節/週雙語授課。</w:t>
            </w: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110.09.15</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110學年度第1學期第3次行政會議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314"/>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shd w:val="clear" w:color="auto" w:fill="FFFFFF"/>
              <w:ind w:left="448" w:hanging="448"/>
              <w:rPr>
                <w:rFonts w:ascii="標楷體" w:eastAsia="標楷體" w:hAnsi="標楷體" w:cs="標楷體"/>
                <w:color w:val="000000"/>
              </w:rPr>
            </w:pPr>
            <w:r>
              <w:rPr>
                <w:rFonts w:ascii="標楷體" w:eastAsia="標楷體" w:hAnsi="標楷體" w:cs="標楷體"/>
                <w:color w:val="000000"/>
              </w:rPr>
              <w:t>六、本土語言師資培訓。</w:t>
            </w:r>
          </w:p>
          <w:p w:rsidR="004D5164" w:rsidRDefault="00C956D0">
            <w:pPr>
              <w:shd w:val="clear" w:color="auto" w:fill="FFFFFF"/>
              <w:ind w:left="448" w:hanging="448"/>
              <w:rPr>
                <w:rFonts w:ascii="標楷體" w:eastAsia="標楷體" w:hAnsi="標楷體" w:cs="標楷體"/>
                <w:color w:val="000000"/>
              </w:rPr>
            </w:pPr>
            <w:r>
              <w:rPr>
                <w:rFonts w:ascii="標楷體" w:eastAsia="標楷體" w:hAnsi="標楷體" w:cs="標楷體"/>
                <w:color w:val="000000"/>
              </w:rPr>
              <w:t>(一)包括南大及目前培訓中的計畫。</w:t>
            </w:r>
          </w:p>
          <w:p w:rsidR="004D5164" w:rsidRDefault="00C956D0">
            <w:pPr>
              <w:shd w:val="clear" w:color="auto" w:fill="FFFFFF"/>
              <w:ind w:left="448" w:hanging="448"/>
              <w:rPr>
                <w:rFonts w:ascii="標楷體" w:eastAsia="標楷體" w:hAnsi="標楷體" w:cs="標楷體"/>
                <w:color w:val="000000"/>
              </w:rPr>
            </w:pPr>
            <w:r>
              <w:rPr>
                <w:rFonts w:ascii="標楷體" w:eastAsia="標楷體" w:hAnsi="標楷體" w:cs="標楷體"/>
                <w:color w:val="000000"/>
              </w:rPr>
              <w:t>(二)4月份成功大學本土語認證，由學校補助老師報名費。</w:t>
            </w:r>
          </w:p>
        </w:tc>
        <w:tc>
          <w:tcPr>
            <w:tcW w:w="5392" w:type="dxa"/>
            <w:tcBorders>
              <w:bottom w:val="single" w:sz="4" w:space="0" w:color="000000"/>
            </w:tcBorders>
            <w:shd w:val="clear" w:color="auto" w:fill="auto"/>
          </w:tcPr>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1.已辦理本土語言-閩南語認證輔導工作坊，自12月20日至1月17日，每星期一下午，共計5次。</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2.預計於111年1月13日下午辦理「本土語文語言認證」題型介紹與準備增能研習，分析比較「教育部閩南語能力認證考試」和「成大全民台語認證」。</w:t>
            </w: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110.12.22</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110學年度第1學期第7次行政會議</w:t>
            </w:r>
          </w:p>
        </w:tc>
        <w:tc>
          <w:tcPr>
            <w:tcW w:w="465" w:type="dxa"/>
            <w:tcBorders>
              <w:bottom w:val="single" w:sz="4" w:space="0" w:color="000000"/>
            </w:tcBorders>
            <w:shd w:val="clear" w:color="auto" w:fill="auto"/>
          </w:tcPr>
          <w:p w:rsidR="004D5164" w:rsidRDefault="00C956D0">
            <w:pP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314"/>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shd w:val="clear" w:color="auto" w:fill="FFFFFF"/>
              <w:ind w:left="448" w:hanging="448"/>
              <w:rPr>
                <w:rFonts w:ascii="標楷體" w:eastAsia="標楷體" w:hAnsi="標楷體" w:cs="標楷體"/>
                <w:color w:val="000000"/>
              </w:rPr>
            </w:pPr>
            <w:r>
              <w:rPr>
                <w:rFonts w:ascii="標楷體" w:eastAsia="標楷體" w:hAnsi="標楷體" w:cs="標楷體"/>
                <w:color w:val="000000"/>
              </w:rPr>
              <w:t>七、爭取增加分區科展與實驗能力競賽的參賽人數，以提升本校學生參與機會。</w:t>
            </w:r>
          </w:p>
        </w:tc>
        <w:tc>
          <w:tcPr>
            <w:tcW w:w="5392" w:type="dxa"/>
            <w:tcBorders>
              <w:bottom w:val="single" w:sz="4" w:space="0" w:color="000000"/>
            </w:tcBorders>
            <w:shd w:val="clear" w:color="auto" w:fill="auto"/>
          </w:tcPr>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1.已經跟國教署私校科承辦教師聯繫，其答覆為國中小科展相關規定及實施辦法由國立臺灣科學教育館規定。國教署私校科會跟科教館相關人員反映學校問題。</w:t>
            </w:r>
          </w:p>
        </w:tc>
        <w:tc>
          <w:tcPr>
            <w:tcW w:w="1335" w:type="dxa"/>
            <w:tcBorders>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111.02.22</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110學年度第2學期第1次行政會議</w:t>
            </w:r>
          </w:p>
        </w:tc>
        <w:tc>
          <w:tcPr>
            <w:tcW w:w="465" w:type="dxa"/>
            <w:tcBorders>
              <w:bottom w:val="single" w:sz="4" w:space="0" w:color="000000"/>
            </w:tcBorders>
            <w:shd w:val="clear" w:color="auto" w:fill="auto"/>
          </w:tcPr>
          <w:p w:rsidR="004D5164" w:rsidRDefault="00C956D0">
            <w:pP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314"/>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shd w:val="clear" w:color="auto" w:fill="FFFFFF"/>
              <w:ind w:left="448" w:hanging="448"/>
              <w:rPr>
                <w:rFonts w:ascii="標楷體" w:eastAsia="標楷體" w:hAnsi="標楷體" w:cs="標楷體"/>
                <w:color w:val="000000"/>
              </w:rPr>
            </w:pPr>
            <w:r>
              <w:rPr>
                <w:rFonts w:ascii="標楷體" w:eastAsia="標楷體" w:hAnsi="標楷體" w:cs="標楷體"/>
                <w:color w:val="000000"/>
              </w:rPr>
              <w:t>八、科學班線上訪視，委員意見回復</w:t>
            </w:r>
          </w:p>
          <w:p w:rsidR="004D5164" w:rsidRDefault="00C956D0">
            <w:pPr>
              <w:shd w:val="clear" w:color="auto" w:fill="FFFFFF"/>
              <w:ind w:left="448" w:hanging="259"/>
              <w:rPr>
                <w:rFonts w:ascii="標楷體" w:eastAsia="標楷體" w:hAnsi="標楷體" w:cs="標楷體"/>
                <w:color w:val="000000"/>
              </w:rPr>
            </w:pPr>
            <w:r>
              <w:rPr>
                <w:rFonts w:ascii="標楷體" w:eastAsia="標楷體" w:hAnsi="標楷體" w:cs="標楷體"/>
                <w:color w:val="000000"/>
              </w:rPr>
              <w:t>1.各項意見收集，再回復。</w:t>
            </w:r>
          </w:p>
          <w:p w:rsidR="004D5164" w:rsidRDefault="00C956D0">
            <w:pPr>
              <w:shd w:val="clear" w:color="auto" w:fill="FFFFFF"/>
              <w:ind w:left="448" w:hanging="237"/>
              <w:rPr>
                <w:rFonts w:ascii="標楷體" w:eastAsia="標楷體" w:hAnsi="標楷體" w:cs="標楷體"/>
                <w:color w:val="000000"/>
              </w:rPr>
            </w:pPr>
            <w:r>
              <w:rPr>
                <w:rFonts w:ascii="標楷體" w:eastAsia="標楷體" w:hAnsi="標楷體" w:cs="標楷體"/>
                <w:color w:val="000000"/>
              </w:rPr>
              <w:t>2.個別科學研究及專題研究指引手冊，於5月11日前提出。</w:t>
            </w:r>
          </w:p>
        </w:tc>
        <w:tc>
          <w:tcPr>
            <w:tcW w:w="5392" w:type="dxa"/>
            <w:tcBorders>
              <w:bottom w:val="single" w:sz="4" w:space="0" w:color="000000"/>
            </w:tcBorders>
            <w:shd w:val="clear" w:color="auto" w:fill="auto"/>
          </w:tcPr>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1.111年4月27日進行線上訪視，根據委員各項意見與建議進行紀錄並提出已完成改善的情況，獲得委員們大部分認可，5月5日也收到國教署公文(臺教國署高字第1110059846號)對於本學年度六點訪視評估建議與改進事項經過輔導訪視評分皆獲大部分改善，將持續精進改進，期望獲得更好成績。</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2.完成彙整高一、二專題研究和高三個別科學研究課程相關資料，包含修課辦法、媒合指導教授調查表、時程表、指導教授同意書、審核評分表、指導時間表、領據、報告格式範本含學術倫理規範、公假申請單...等彙整成冊，作為個別科學研究報告指引，提供指導教授參考和提供學生依循，並於今年開始分發給學生。</w:t>
            </w:r>
          </w:p>
        </w:tc>
        <w:tc>
          <w:tcPr>
            <w:tcW w:w="1335" w:type="dxa"/>
            <w:tcBorders>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111.05.04</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110學年度第2學期第4次行政會議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314"/>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Pr="00626690" w:rsidRDefault="00C956D0">
            <w:pPr>
              <w:shd w:val="clear" w:color="auto" w:fill="FFFFFF"/>
              <w:ind w:left="448" w:hanging="448"/>
              <w:rPr>
                <w:rFonts w:ascii="標楷體" w:eastAsia="標楷體" w:hAnsi="標楷體" w:cs="標楷體"/>
                <w:color w:val="FF0000"/>
              </w:rPr>
            </w:pPr>
            <w:r w:rsidRPr="00626690">
              <w:rPr>
                <w:rFonts w:ascii="標楷體" w:eastAsia="標楷體" w:hAnsi="標楷體" w:cs="標楷體"/>
                <w:color w:val="FF0000"/>
              </w:rPr>
              <w:t>九、國中教育會考</w:t>
            </w:r>
          </w:p>
          <w:p w:rsidR="004D5164" w:rsidRPr="00626690" w:rsidRDefault="00C956D0" w:rsidP="00C956D0">
            <w:pPr>
              <w:shd w:val="clear" w:color="auto" w:fill="FFFFFF"/>
              <w:ind w:left="448" w:hanging="348"/>
              <w:rPr>
                <w:rFonts w:ascii="標楷體" w:eastAsia="標楷體" w:hAnsi="標楷體" w:cs="標楷體"/>
                <w:color w:val="FF0000"/>
              </w:rPr>
            </w:pPr>
            <w:r w:rsidRPr="00626690">
              <w:rPr>
                <w:rFonts w:ascii="標楷體" w:eastAsia="標楷體" w:hAnsi="標楷體" w:cs="標楷體"/>
                <w:color w:val="FF0000"/>
              </w:rPr>
              <w:t>1.各籌備事項。</w:t>
            </w:r>
          </w:p>
          <w:p w:rsidR="004D5164" w:rsidRPr="00626690" w:rsidRDefault="00C956D0" w:rsidP="00C956D0">
            <w:pPr>
              <w:shd w:val="clear" w:color="auto" w:fill="FFFFFF"/>
              <w:ind w:left="448" w:hanging="334"/>
              <w:rPr>
                <w:rFonts w:ascii="標楷體" w:eastAsia="標楷體" w:hAnsi="標楷體" w:cs="標楷體"/>
                <w:color w:val="FF0000"/>
              </w:rPr>
            </w:pPr>
            <w:r w:rsidRPr="00626690">
              <w:rPr>
                <w:rFonts w:ascii="標楷體" w:eastAsia="標楷體" w:hAnsi="標楷體" w:cs="標楷體"/>
                <w:color w:val="FF0000"/>
              </w:rPr>
              <w:t>2.因應防疫滾動修正</w:t>
            </w:r>
          </w:p>
          <w:p w:rsidR="004D5164" w:rsidRPr="00626690" w:rsidRDefault="00C956D0" w:rsidP="00C956D0">
            <w:pPr>
              <w:shd w:val="clear" w:color="auto" w:fill="FFFFFF"/>
              <w:ind w:left="448" w:hanging="334"/>
              <w:rPr>
                <w:rFonts w:ascii="標楷體" w:eastAsia="標楷體" w:hAnsi="標楷體" w:cs="標楷體"/>
                <w:color w:val="FF0000"/>
              </w:rPr>
            </w:pPr>
            <w:r w:rsidRPr="00626690">
              <w:rPr>
                <w:rFonts w:ascii="標楷體" w:eastAsia="標楷體" w:hAnsi="標楷體" w:cs="標楷體"/>
                <w:color w:val="FF0000"/>
              </w:rPr>
              <w:t>3.相關臨時會議的召開。</w:t>
            </w:r>
          </w:p>
        </w:tc>
        <w:tc>
          <w:tcPr>
            <w:tcW w:w="5392" w:type="dxa"/>
            <w:tcBorders>
              <w:bottom w:val="single" w:sz="4" w:space="0" w:color="000000"/>
            </w:tcBorders>
            <w:shd w:val="clear" w:color="auto" w:fill="auto"/>
          </w:tcPr>
          <w:p w:rsidR="004D5164" w:rsidRPr="00626690" w:rsidRDefault="00C956D0">
            <w:pPr>
              <w:ind w:left="243" w:hanging="215"/>
              <w:jc w:val="both"/>
              <w:rPr>
                <w:rFonts w:ascii="標楷體" w:eastAsia="標楷體" w:hAnsi="標楷體" w:cs="標楷體"/>
                <w:color w:val="FF0000"/>
              </w:rPr>
            </w:pPr>
            <w:r w:rsidRPr="00626690">
              <w:rPr>
                <w:rFonts w:ascii="標楷體" w:eastAsia="標楷體" w:hAnsi="標楷體" w:cs="標楷體"/>
                <w:color w:val="FF0000"/>
              </w:rPr>
              <w:t>1.已於111年5月21日、22日完成會考工作，刻正辦理補行考試工作。</w:t>
            </w:r>
          </w:p>
          <w:p w:rsidR="00F84691" w:rsidRPr="00626690" w:rsidRDefault="00F84691" w:rsidP="00F84691">
            <w:pPr>
              <w:ind w:left="243" w:hanging="215"/>
              <w:jc w:val="both"/>
              <w:rPr>
                <w:rFonts w:ascii="標楷體" w:eastAsia="標楷體" w:hAnsi="標楷體" w:cs="標楷體"/>
                <w:color w:val="FF0000"/>
              </w:rPr>
            </w:pPr>
            <w:r w:rsidRPr="00626690">
              <w:rPr>
                <w:rFonts w:ascii="標楷體" w:eastAsia="標楷體" w:hAnsi="標楷體" w:cs="標楷體" w:hint="eastAsia"/>
                <w:color w:val="FF0000"/>
              </w:rPr>
              <w:t>2.已於111年6月4日、5日完成會考補行考試。</w:t>
            </w:r>
          </w:p>
          <w:p w:rsidR="00F84691" w:rsidRPr="00626690" w:rsidRDefault="00F84691" w:rsidP="00F84691">
            <w:pPr>
              <w:ind w:left="243" w:hanging="215"/>
              <w:jc w:val="both"/>
              <w:rPr>
                <w:rFonts w:ascii="標楷體" w:eastAsia="標楷體" w:hAnsi="標楷體" w:cs="標楷體"/>
                <w:color w:val="FF0000"/>
              </w:rPr>
            </w:pPr>
            <w:r w:rsidRPr="00626690">
              <w:rPr>
                <w:rFonts w:ascii="標楷體" w:eastAsia="標楷體" w:hAnsi="標楷體" w:cs="標楷體" w:hint="eastAsia"/>
                <w:color w:val="FF0000"/>
              </w:rPr>
              <w:t>本項建請結案。</w:t>
            </w:r>
          </w:p>
        </w:tc>
        <w:tc>
          <w:tcPr>
            <w:tcW w:w="1335" w:type="dxa"/>
            <w:tcBorders>
              <w:bottom w:val="single" w:sz="4" w:space="0" w:color="000000"/>
            </w:tcBorders>
            <w:shd w:val="clear" w:color="auto" w:fill="auto"/>
          </w:tcPr>
          <w:p w:rsidR="004D5164" w:rsidRPr="00626690" w:rsidRDefault="00C956D0">
            <w:pPr>
              <w:keepNext/>
              <w:keepLines/>
              <w:rPr>
                <w:rFonts w:ascii="標楷體" w:eastAsia="標楷體" w:hAnsi="標楷體" w:cs="標楷體"/>
                <w:color w:val="FF0000"/>
              </w:rPr>
            </w:pPr>
            <w:r w:rsidRPr="00626690">
              <w:rPr>
                <w:rFonts w:ascii="標楷體" w:eastAsia="標楷體" w:hAnsi="標楷體" w:cs="標楷體"/>
                <w:color w:val="FF0000"/>
              </w:rPr>
              <w:t>111.05.04</w:t>
            </w:r>
          </w:p>
          <w:p w:rsidR="004D5164" w:rsidRPr="00626690" w:rsidRDefault="00C956D0">
            <w:pPr>
              <w:keepNext/>
              <w:keepLines/>
              <w:ind w:firstLine="2"/>
              <w:rPr>
                <w:rFonts w:ascii="標楷體" w:eastAsia="標楷體" w:hAnsi="標楷體" w:cs="標楷體"/>
                <w:color w:val="FF0000"/>
              </w:rPr>
            </w:pPr>
            <w:r w:rsidRPr="00626690">
              <w:rPr>
                <w:rFonts w:ascii="標楷體" w:eastAsia="標楷體" w:hAnsi="標楷體" w:cs="標楷體"/>
                <w:color w:val="FF0000"/>
              </w:rPr>
              <w:t>110學年度第2學期第4次行政會議</w:t>
            </w:r>
          </w:p>
        </w:tc>
        <w:tc>
          <w:tcPr>
            <w:tcW w:w="465" w:type="dxa"/>
            <w:tcBorders>
              <w:bottom w:val="single" w:sz="4" w:space="0" w:color="000000"/>
            </w:tcBorders>
            <w:shd w:val="clear" w:color="auto" w:fill="auto"/>
          </w:tcPr>
          <w:p w:rsidR="004D5164" w:rsidRPr="00626690" w:rsidRDefault="00626690">
            <w:pPr>
              <w:jc w:val="center"/>
              <w:rPr>
                <w:rFonts w:ascii="標楷體" w:eastAsia="標楷體" w:hAnsi="標楷體" w:cs="標楷體"/>
                <w:color w:val="FF0000"/>
              </w:rPr>
            </w:pPr>
            <w:r w:rsidRPr="00626690">
              <w:rPr>
                <w:rFonts w:ascii="標楷體" w:eastAsia="標楷體" w:hAnsi="標楷體" w:cs="標楷體"/>
                <w:color w:val="FF0000"/>
              </w:rPr>
              <w:t>結案</w:t>
            </w:r>
          </w:p>
        </w:tc>
      </w:tr>
      <w:tr w:rsidR="004D5164" w:rsidTr="00C8738F">
        <w:trPr>
          <w:trHeight w:val="314"/>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Pr="001443C1" w:rsidRDefault="00C956D0" w:rsidP="00C956D0">
            <w:pPr>
              <w:ind w:left="459" w:hanging="527"/>
              <w:rPr>
                <w:rFonts w:ascii="標楷體" w:eastAsia="標楷體" w:hAnsi="標楷體" w:cs="標楷體"/>
                <w:color w:val="000000" w:themeColor="text1"/>
              </w:rPr>
            </w:pPr>
            <w:r w:rsidRPr="001443C1">
              <w:rPr>
                <w:rFonts w:ascii="標楷體" w:eastAsia="標楷體" w:hAnsi="標楷體" w:cs="標楷體"/>
                <w:color w:val="000000" w:themeColor="text1"/>
              </w:rPr>
              <w:t>十、甄選入學包括繁星、特殊選才、申請等陸續於6月中旬放榜後：</w:t>
            </w:r>
          </w:p>
          <w:p w:rsidR="004D5164" w:rsidRPr="001443C1" w:rsidRDefault="00C956D0" w:rsidP="00C956D0">
            <w:pPr>
              <w:ind w:left="564" w:hanging="530"/>
              <w:rPr>
                <w:rFonts w:ascii="標楷體" w:eastAsia="標楷體" w:hAnsi="標楷體" w:cs="標楷體"/>
                <w:color w:val="000000" w:themeColor="text1"/>
              </w:rPr>
            </w:pPr>
            <w:r w:rsidRPr="001443C1">
              <w:rPr>
                <w:rFonts w:ascii="標楷體" w:eastAsia="標楷體" w:hAnsi="標楷體" w:cs="標楷體"/>
                <w:color w:val="000000" w:themeColor="text1"/>
              </w:rPr>
              <w:t>(一)相關數據分析並與本校去年與前年做比較</w:t>
            </w:r>
          </w:p>
          <w:p w:rsidR="004D5164" w:rsidRPr="001443C1" w:rsidRDefault="00C956D0" w:rsidP="00C956D0">
            <w:pPr>
              <w:ind w:left="564" w:hanging="548"/>
              <w:rPr>
                <w:rFonts w:ascii="標楷體" w:eastAsia="標楷體" w:hAnsi="標楷體" w:cs="標楷體"/>
                <w:color w:val="000000" w:themeColor="text1"/>
              </w:rPr>
            </w:pPr>
            <w:r w:rsidRPr="001443C1">
              <w:rPr>
                <w:rFonts w:ascii="標楷體" w:eastAsia="標楷體" w:hAnsi="標楷體" w:cs="標楷體"/>
                <w:color w:val="000000" w:themeColor="text1"/>
              </w:rPr>
              <w:t>(二)蒐集同類型高中的各種數據並做初步的分析</w:t>
            </w:r>
          </w:p>
          <w:p w:rsidR="004D5164" w:rsidRPr="001443C1" w:rsidRDefault="00C956D0">
            <w:pPr>
              <w:ind w:left="72" w:firstLine="12"/>
              <w:rPr>
                <w:rFonts w:ascii="標楷體" w:eastAsia="標楷體" w:hAnsi="標楷體" w:cs="標楷體"/>
                <w:color w:val="000000" w:themeColor="text1"/>
              </w:rPr>
            </w:pPr>
            <w:r w:rsidRPr="001443C1">
              <w:rPr>
                <w:rFonts w:ascii="標楷體" w:eastAsia="標楷體" w:hAnsi="標楷體" w:cs="標楷體"/>
                <w:color w:val="000000" w:themeColor="text1"/>
              </w:rPr>
              <w:t>提供未來課程發展與不同科目間這三年課程地圖修正的可能性；以及高三下學期國文、英文選修課程的調整，並可以提供學生看法跟建議。</w:t>
            </w:r>
          </w:p>
        </w:tc>
        <w:tc>
          <w:tcPr>
            <w:tcW w:w="5392" w:type="dxa"/>
            <w:tcBorders>
              <w:bottom w:val="single" w:sz="4" w:space="0" w:color="000000"/>
            </w:tcBorders>
            <w:shd w:val="clear" w:color="auto" w:fill="auto"/>
          </w:tcPr>
          <w:p w:rsidR="004D5164" w:rsidRPr="001443C1" w:rsidRDefault="00F84691">
            <w:pPr>
              <w:ind w:left="243" w:hanging="215"/>
              <w:jc w:val="both"/>
              <w:rPr>
                <w:rFonts w:ascii="標楷體" w:eastAsia="標楷體" w:hAnsi="標楷體" w:cs="標楷體"/>
                <w:color w:val="000000" w:themeColor="text1"/>
              </w:rPr>
            </w:pPr>
            <w:r w:rsidRPr="001443C1">
              <w:rPr>
                <w:rFonts w:ascii="標楷體" w:eastAsia="標楷體" w:hAnsi="標楷體" w:cs="標楷體" w:hint="eastAsia"/>
                <w:color w:val="000000" w:themeColor="text1"/>
              </w:rPr>
              <w:t>註冊組刻正辦理中。</w:t>
            </w:r>
          </w:p>
        </w:tc>
        <w:tc>
          <w:tcPr>
            <w:tcW w:w="1335" w:type="dxa"/>
            <w:tcBorders>
              <w:bottom w:val="single" w:sz="4" w:space="0" w:color="000000"/>
            </w:tcBorders>
            <w:shd w:val="clear" w:color="auto" w:fill="auto"/>
          </w:tcPr>
          <w:p w:rsidR="004D5164" w:rsidRPr="001443C1" w:rsidRDefault="00C956D0">
            <w:pPr>
              <w:keepNext/>
              <w:keepLines/>
              <w:rPr>
                <w:rFonts w:ascii="標楷體" w:eastAsia="標楷體" w:hAnsi="標楷體" w:cs="標楷體"/>
                <w:color w:val="000000" w:themeColor="text1"/>
              </w:rPr>
            </w:pPr>
            <w:r w:rsidRPr="001443C1">
              <w:rPr>
                <w:rFonts w:ascii="標楷體" w:eastAsia="標楷體" w:hAnsi="標楷體" w:cs="標楷體"/>
                <w:color w:val="000000" w:themeColor="text1"/>
              </w:rPr>
              <w:t>111.06.01</w:t>
            </w:r>
          </w:p>
          <w:p w:rsidR="004D5164" w:rsidRPr="001443C1" w:rsidRDefault="00C956D0">
            <w:pPr>
              <w:keepNext/>
              <w:keepLines/>
              <w:ind w:firstLine="2"/>
              <w:rPr>
                <w:rFonts w:ascii="標楷體" w:eastAsia="標楷體" w:hAnsi="標楷體" w:cs="標楷體"/>
                <w:color w:val="000000" w:themeColor="text1"/>
              </w:rPr>
            </w:pPr>
            <w:r w:rsidRPr="001443C1">
              <w:rPr>
                <w:rFonts w:ascii="標楷體" w:eastAsia="標楷體" w:hAnsi="標楷體" w:cs="標楷體"/>
                <w:color w:val="000000" w:themeColor="text1"/>
              </w:rPr>
              <w:t>110學年度第2學期第5次行政會議</w:t>
            </w:r>
          </w:p>
        </w:tc>
        <w:tc>
          <w:tcPr>
            <w:tcW w:w="465" w:type="dxa"/>
            <w:tcBorders>
              <w:bottom w:val="single" w:sz="4" w:space="0" w:color="000000"/>
            </w:tcBorders>
            <w:shd w:val="clear" w:color="auto" w:fill="auto"/>
          </w:tcPr>
          <w:p w:rsidR="004D5164" w:rsidRPr="001443C1" w:rsidRDefault="001443C1">
            <w:pPr>
              <w:jc w:val="center"/>
              <w:rPr>
                <w:rFonts w:ascii="標楷體" w:eastAsia="標楷體" w:hAnsi="標楷體" w:cs="標楷體"/>
                <w:color w:val="000000" w:themeColor="text1"/>
              </w:rPr>
            </w:pPr>
            <w:r>
              <w:rPr>
                <w:rFonts w:ascii="標楷體" w:eastAsia="標楷體" w:hAnsi="標楷體" w:cs="標楷體" w:hint="eastAsia"/>
                <w:color w:val="000000" w:themeColor="text1"/>
              </w:rPr>
              <w:t>續辦</w:t>
            </w:r>
          </w:p>
        </w:tc>
      </w:tr>
      <w:tr w:rsidR="004D5164" w:rsidTr="00C8738F">
        <w:trPr>
          <w:trHeight w:val="567"/>
        </w:trPr>
        <w:tc>
          <w:tcPr>
            <w:tcW w:w="420" w:type="dxa"/>
            <w:shd w:val="clear" w:color="auto" w:fill="auto"/>
          </w:tcPr>
          <w:p w:rsidR="004D5164" w:rsidRDefault="00C956D0">
            <w:pPr>
              <w:pBdr>
                <w:top w:val="nil"/>
                <w:left w:val="nil"/>
                <w:bottom w:val="nil"/>
                <w:right w:val="nil"/>
                <w:between w:val="nil"/>
              </w:pBdr>
              <w:rPr>
                <w:rFonts w:ascii="標楷體" w:eastAsia="標楷體" w:hAnsi="標楷體" w:cs="標楷體"/>
              </w:rPr>
            </w:pPr>
            <w:r>
              <w:rPr>
                <w:rFonts w:ascii="標楷體" w:eastAsia="標楷體" w:hAnsi="標楷體" w:cs="標楷體"/>
              </w:rPr>
              <w:lastRenderedPageBreak/>
              <w:t>學務處</w:t>
            </w:r>
          </w:p>
        </w:tc>
        <w:tc>
          <w:tcPr>
            <w:tcW w:w="2558" w:type="dxa"/>
            <w:tcBorders>
              <w:bottom w:val="single" w:sz="4" w:space="0" w:color="000000"/>
            </w:tcBorders>
            <w:shd w:val="clear" w:color="auto" w:fill="auto"/>
          </w:tcPr>
          <w:p w:rsidR="004D5164" w:rsidRDefault="00C956D0">
            <w:pPr>
              <w:keepNext/>
              <w:keepLines/>
              <w:ind w:left="414" w:right="85" w:hanging="425"/>
              <w:rPr>
                <w:rFonts w:ascii="標楷體" w:eastAsia="標楷體" w:hAnsi="標楷體" w:cs="標楷體"/>
                <w:color w:val="000000"/>
              </w:rPr>
            </w:pPr>
            <w:r>
              <w:rPr>
                <w:rFonts w:ascii="標楷體" w:eastAsia="標楷體" w:hAnsi="標楷體" w:cs="標楷體"/>
                <w:color w:val="000000"/>
              </w:rPr>
              <w:t>一、家長委員會的組成</w:t>
            </w:r>
          </w:p>
          <w:p w:rsidR="004D5164" w:rsidRDefault="00C956D0">
            <w:pPr>
              <w:keepNext/>
              <w:keepLines/>
              <w:ind w:left="413" w:right="86" w:hanging="425"/>
              <w:rPr>
                <w:rFonts w:ascii="標楷體" w:eastAsia="標楷體" w:hAnsi="標楷體" w:cs="標楷體"/>
                <w:color w:val="000000"/>
              </w:rPr>
            </w:pPr>
            <w:r>
              <w:rPr>
                <w:rFonts w:ascii="標楷體" w:eastAsia="標楷體" w:hAnsi="標楷體" w:cs="標楷體"/>
                <w:color w:val="000000"/>
              </w:rPr>
              <w:t>(一)高一副會長、常委、委員的邀請。</w:t>
            </w:r>
          </w:p>
          <w:p w:rsidR="004D5164" w:rsidRDefault="00C956D0">
            <w:pPr>
              <w:keepNext/>
              <w:keepLines/>
              <w:ind w:left="413" w:right="86" w:hanging="425"/>
              <w:rPr>
                <w:rFonts w:ascii="標楷體" w:eastAsia="標楷體" w:hAnsi="標楷體" w:cs="標楷體"/>
                <w:color w:val="000000"/>
              </w:rPr>
            </w:pPr>
            <w:r>
              <w:rPr>
                <w:rFonts w:ascii="標楷體" w:eastAsia="標楷體" w:hAnsi="標楷體" w:cs="標楷體"/>
                <w:color w:val="000000"/>
              </w:rPr>
              <w:t>(二)高二、高三副會長、常委、委員們繼續邀請或新增。</w:t>
            </w:r>
          </w:p>
          <w:p w:rsidR="004D5164" w:rsidRDefault="00C956D0">
            <w:pPr>
              <w:keepNext/>
              <w:keepLines/>
              <w:ind w:left="413" w:right="86" w:hanging="425"/>
              <w:rPr>
                <w:rFonts w:ascii="標楷體" w:eastAsia="標楷體" w:hAnsi="標楷體" w:cs="標楷體"/>
                <w:color w:val="000000"/>
              </w:rPr>
            </w:pPr>
            <w:r>
              <w:rPr>
                <w:rFonts w:ascii="標楷體" w:eastAsia="標楷體" w:hAnsi="標楷體" w:cs="標楷體"/>
                <w:color w:val="000000"/>
              </w:rPr>
              <w:t>(三)家長會副會長第二次授證的規劃。</w:t>
            </w:r>
          </w:p>
          <w:p w:rsidR="004D5164" w:rsidRDefault="00C956D0">
            <w:pPr>
              <w:keepNext/>
              <w:keepLines/>
              <w:ind w:left="413" w:right="86" w:hanging="425"/>
              <w:rPr>
                <w:rFonts w:ascii="標楷體" w:eastAsia="標楷體" w:hAnsi="標楷體" w:cs="標楷體"/>
                <w:color w:val="000000"/>
              </w:rPr>
            </w:pPr>
            <w:r>
              <w:rPr>
                <w:rFonts w:ascii="標楷體" w:eastAsia="標楷體" w:hAnsi="標楷體" w:cs="標楷體"/>
                <w:color w:val="000000"/>
              </w:rPr>
              <w:t>(四)因應100週年校慶高一高二的會長本學期確認。</w:t>
            </w:r>
          </w:p>
        </w:tc>
        <w:tc>
          <w:tcPr>
            <w:tcW w:w="5392" w:type="dxa"/>
            <w:tcBorders>
              <w:bottom w:val="single" w:sz="4" w:space="0" w:color="000000"/>
            </w:tcBorders>
            <w:shd w:val="clear" w:color="auto" w:fill="auto"/>
          </w:tcPr>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1.持續邀請。</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2.學務處持續規畫辦理。</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3.擬定名單副會長、常委及委員再與會長討論 決定副會長、常委及委員名單。並持續邀請副會長、常委及委員。</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4.109年9月27日(星期日)辦理 109學年度家長會會長交接及授證餐會，感謝各處室協助幫忙。</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5.109學年家長委員會推舉常務委員有：莊順發、沈俊翰、黃建鈞、施伯諭、潘彥良。</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6.109學年家長委員會推舉，由莊順發擔任109學年家長會長，由沈俊翰、黃建鈞擔任副會長、施伯諭擔任財務委員，潘彥良擔任監察委員。</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7.109學年度家長會參加學校各項會議代表詳如附件。</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8.家長會會長與副會長第二次授證規劃於109年12月10日(星期四)99週年校慶運動會開幕典禮受證。</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9.國教署中華民國109年12月24日臺教國署學字第1090161387號來文說明收到109學年度第一次會員代表大會會議紀錄、會長(莊順發)、副會長、委員會委員及會務人員名冊。</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10.110年9月26日下午1時預計辦理實體家長代 表大會，下午2時辦理實體家長委員大會。</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11.110年9月26日家長委員會，由施懿修委員擔任110學年學生家長會會長，鄭再添擔任110學年學生家長會財務委員，阮俊能擔任110學年學生家長會監察委員。</w:t>
            </w:r>
          </w:p>
          <w:p w:rsidR="004D5164" w:rsidRDefault="00C956D0">
            <w:pPr>
              <w:ind w:left="243" w:hanging="215"/>
              <w:jc w:val="both"/>
              <w:rPr>
                <w:rFonts w:ascii="標楷體" w:eastAsia="標楷體" w:hAnsi="標楷體" w:cs="標楷體"/>
                <w:color w:val="000000"/>
              </w:rPr>
            </w:pPr>
            <w:r>
              <w:rPr>
                <w:rFonts w:ascii="標楷體" w:eastAsia="標楷體" w:hAnsi="標楷體" w:cs="標楷體"/>
                <w:color w:val="000000"/>
              </w:rPr>
              <w:t>12.預訂於12月5日(星期日)16:30召開第二次家長委員會議。</w:t>
            </w:r>
          </w:p>
          <w:p w:rsidR="004D5164" w:rsidRDefault="00C956D0">
            <w:pPr>
              <w:ind w:left="243" w:hanging="215"/>
              <w:jc w:val="both"/>
              <w:rPr>
                <w:rFonts w:ascii="標楷體" w:eastAsia="標楷體" w:hAnsi="標楷體" w:cs="標楷體"/>
              </w:rPr>
            </w:pPr>
            <w:r>
              <w:rPr>
                <w:rFonts w:ascii="標楷體" w:eastAsia="標楷體" w:hAnsi="標楷體" w:cs="標楷體"/>
                <w:color w:val="000000"/>
              </w:rPr>
              <w:t>13.預訂於110年12月20日(星期一)至111年1月18日(星期二)辦理學測考前加油站。</w:t>
            </w:r>
          </w:p>
        </w:tc>
        <w:tc>
          <w:tcPr>
            <w:tcW w:w="1335" w:type="dxa"/>
            <w:tcBorders>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108.08.08</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108學年度第1學期第3次行政會議</w:t>
            </w:r>
          </w:p>
          <w:p w:rsidR="004D5164" w:rsidRDefault="004D5164">
            <w:pPr>
              <w:keepNext/>
              <w:keepLines/>
              <w:rPr>
                <w:rFonts w:ascii="標楷體" w:eastAsia="標楷體" w:hAnsi="標楷體" w:cs="標楷體"/>
                <w:color w:val="000000"/>
              </w:rPr>
            </w:pPr>
          </w:p>
          <w:p w:rsidR="004D5164" w:rsidRDefault="004D5164">
            <w:pPr>
              <w:keepNext/>
              <w:keepLines/>
              <w:rPr>
                <w:rFonts w:ascii="標楷體" w:eastAsia="標楷體" w:hAnsi="標楷體" w:cs="標楷體"/>
                <w:color w:val="000000"/>
              </w:rPr>
            </w:pPr>
          </w:p>
          <w:p w:rsidR="004D5164" w:rsidRDefault="004D5164">
            <w:pPr>
              <w:keepNext/>
              <w:keepLines/>
              <w:rPr>
                <w:rFonts w:ascii="標楷體" w:eastAsia="標楷體" w:hAnsi="標楷體" w:cs="標楷體"/>
                <w:color w:val="000000"/>
              </w:rPr>
            </w:pPr>
          </w:p>
          <w:p w:rsidR="004D5164" w:rsidRDefault="004D5164">
            <w:pPr>
              <w:keepNext/>
              <w:keepLines/>
              <w:rPr>
                <w:rFonts w:ascii="標楷體" w:eastAsia="標楷體" w:hAnsi="標楷體" w:cs="標楷體"/>
                <w:color w:val="000000"/>
              </w:rPr>
            </w:pPr>
          </w:p>
          <w:p w:rsidR="004D5164" w:rsidRDefault="004D5164">
            <w:pPr>
              <w:keepNext/>
              <w:keepLines/>
              <w:rPr>
                <w:rFonts w:ascii="標楷體" w:eastAsia="標楷體" w:hAnsi="標楷體" w:cs="標楷體"/>
                <w:color w:val="000000"/>
              </w:rPr>
            </w:pPr>
          </w:p>
          <w:p w:rsidR="004D5164" w:rsidRDefault="004D5164">
            <w:pPr>
              <w:keepNext/>
              <w:keepLines/>
              <w:rPr>
                <w:rFonts w:ascii="標楷體" w:eastAsia="標楷體" w:hAnsi="標楷體" w:cs="標楷體"/>
                <w:color w:val="000000"/>
              </w:rPr>
            </w:pPr>
          </w:p>
          <w:p w:rsidR="004D5164" w:rsidRDefault="004D5164">
            <w:pPr>
              <w:keepNext/>
              <w:keepLines/>
              <w:rPr>
                <w:rFonts w:ascii="標楷體" w:eastAsia="標楷體" w:hAnsi="標楷體" w:cs="標楷體"/>
                <w:color w:val="000000"/>
              </w:rPr>
            </w:pP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109.02.19</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108學年度第2學期第1次行政會議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rPr>
            </w:pPr>
            <w:r>
              <w:rPr>
                <w:rFonts w:ascii="標楷體" w:eastAsia="標楷體" w:hAnsi="標楷體" w:cs="標楷體"/>
              </w:rPr>
              <w:t>續</w:t>
            </w:r>
          </w:p>
          <w:p w:rsidR="004D5164" w:rsidRDefault="00C956D0">
            <w:pPr>
              <w:jc w:val="center"/>
              <w:rPr>
                <w:rFonts w:ascii="標楷體" w:eastAsia="標楷體" w:hAnsi="標楷體" w:cs="標楷體"/>
              </w:rPr>
            </w:pPr>
            <w:r>
              <w:rPr>
                <w:rFonts w:ascii="標楷體" w:eastAsia="標楷體" w:hAnsi="標楷體" w:cs="標楷體"/>
              </w:rPr>
              <w:t>辦</w:t>
            </w:r>
          </w:p>
          <w:p w:rsidR="004D5164" w:rsidRDefault="004D5164">
            <w:pPr>
              <w:jc w:val="center"/>
              <w:rPr>
                <w:rFonts w:ascii="標楷體" w:eastAsia="標楷體" w:hAnsi="標楷體" w:cs="標楷體"/>
              </w:rPr>
            </w:pPr>
          </w:p>
          <w:p w:rsidR="004D5164" w:rsidRDefault="004D5164">
            <w:pPr>
              <w:jc w:val="center"/>
              <w:rPr>
                <w:rFonts w:ascii="標楷體" w:eastAsia="標楷體" w:hAnsi="標楷體" w:cs="標楷體"/>
              </w:rPr>
            </w:pPr>
          </w:p>
          <w:p w:rsidR="004D5164" w:rsidRDefault="004D5164">
            <w:pPr>
              <w:jc w:val="center"/>
              <w:rPr>
                <w:rFonts w:ascii="標楷體" w:eastAsia="標楷體" w:hAnsi="標楷體" w:cs="標楷體"/>
              </w:rPr>
            </w:pPr>
          </w:p>
          <w:p w:rsidR="004D5164" w:rsidRDefault="004D5164">
            <w:pPr>
              <w:jc w:val="center"/>
              <w:rPr>
                <w:rFonts w:ascii="標楷體" w:eastAsia="標楷體" w:hAnsi="標楷體" w:cs="標楷體"/>
              </w:rPr>
            </w:pPr>
          </w:p>
          <w:p w:rsidR="004D5164" w:rsidRDefault="004D5164">
            <w:pPr>
              <w:jc w:val="center"/>
              <w:rPr>
                <w:rFonts w:ascii="標楷體" w:eastAsia="標楷體" w:hAnsi="標楷體" w:cs="標楷體"/>
              </w:rPr>
            </w:pPr>
          </w:p>
          <w:p w:rsidR="004D5164" w:rsidRDefault="004D5164">
            <w:pPr>
              <w:jc w:val="center"/>
              <w:rPr>
                <w:rFonts w:ascii="標楷體" w:eastAsia="標楷體" w:hAnsi="標楷體" w:cs="標楷體"/>
              </w:rPr>
            </w:pPr>
          </w:p>
          <w:p w:rsidR="004D5164" w:rsidRDefault="004D5164">
            <w:pPr>
              <w:jc w:val="center"/>
              <w:rPr>
                <w:rFonts w:ascii="標楷體" w:eastAsia="標楷體" w:hAnsi="標楷體" w:cs="標楷體"/>
              </w:rPr>
            </w:pPr>
          </w:p>
          <w:p w:rsidR="004D5164" w:rsidRDefault="004D5164">
            <w:pPr>
              <w:jc w:val="center"/>
              <w:rPr>
                <w:rFonts w:ascii="標楷體" w:eastAsia="標楷體" w:hAnsi="標楷體" w:cs="標楷體"/>
              </w:rPr>
            </w:pPr>
          </w:p>
          <w:p w:rsidR="004D5164" w:rsidRDefault="004D5164">
            <w:pPr>
              <w:jc w:val="center"/>
              <w:rPr>
                <w:rFonts w:ascii="標楷體" w:eastAsia="標楷體" w:hAnsi="標楷體" w:cs="標楷體"/>
              </w:rPr>
            </w:pPr>
          </w:p>
          <w:p w:rsidR="004D5164" w:rsidRDefault="004D5164">
            <w:pPr>
              <w:jc w:val="center"/>
              <w:rPr>
                <w:rFonts w:ascii="標楷體" w:eastAsia="標楷體" w:hAnsi="標楷體" w:cs="標楷體"/>
              </w:rPr>
            </w:pPr>
          </w:p>
          <w:p w:rsidR="004D5164" w:rsidRDefault="00C956D0">
            <w:pPr>
              <w:jc w:val="center"/>
              <w:rPr>
                <w:rFonts w:ascii="標楷體" w:eastAsia="標楷體" w:hAnsi="標楷體" w:cs="標楷體"/>
              </w:rPr>
            </w:pPr>
            <w:r>
              <w:rPr>
                <w:rFonts w:ascii="標楷體" w:eastAsia="標楷體" w:hAnsi="標楷體" w:cs="標楷體"/>
              </w:rPr>
              <w:t>續辦</w:t>
            </w:r>
          </w:p>
        </w:tc>
      </w:tr>
      <w:tr w:rsidR="004D5164" w:rsidTr="00C8738F">
        <w:trPr>
          <w:trHeight w:val="599"/>
        </w:trPr>
        <w:tc>
          <w:tcPr>
            <w:tcW w:w="420" w:type="dxa"/>
            <w:vMerge w:val="restart"/>
            <w:shd w:val="clear" w:color="auto" w:fill="auto"/>
          </w:tcPr>
          <w:p w:rsidR="004D5164" w:rsidRDefault="00C956D0">
            <w:pPr>
              <w:pBdr>
                <w:top w:val="nil"/>
                <w:left w:val="nil"/>
                <w:bottom w:val="nil"/>
                <w:right w:val="nil"/>
                <w:between w:val="nil"/>
              </w:pBdr>
              <w:jc w:val="center"/>
              <w:rPr>
                <w:rFonts w:ascii="標楷體" w:eastAsia="標楷體" w:hAnsi="標楷體" w:cs="標楷體"/>
                <w:color w:val="000000"/>
              </w:rPr>
            </w:pPr>
            <w:r>
              <w:rPr>
                <w:rFonts w:ascii="標楷體" w:eastAsia="標楷體" w:hAnsi="標楷體" w:cs="標楷體"/>
                <w:color w:val="000000"/>
              </w:rPr>
              <w:lastRenderedPageBreak/>
              <w:t>教官室</w:t>
            </w:r>
          </w:p>
        </w:tc>
        <w:tc>
          <w:tcPr>
            <w:tcW w:w="2558" w:type="dxa"/>
            <w:tcBorders>
              <w:bottom w:val="single" w:sz="4" w:space="0" w:color="000000"/>
            </w:tcBorders>
            <w:shd w:val="clear" w:color="auto" w:fill="auto"/>
          </w:tcPr>
          <w:p w:rsidR="004D5164" w:rsidRDefault="00C956D0">
            <w:pPr>
              <w:keepNext/>
              <w:keepLines/>
              <w:ind w:left="414" w:right="85" w:hanging="425"/>
              <w:rPr>
                <w:rFonts w:ascii="標楷體" w:eastAsia="標楷體" w:hAnsi="標楷體" w:cs="標楷體"/>
                <w:color w:val="000000"/>
              </w:rPr>
            </w:pPr>
            <w:r>
              <w:rPr>
                <w:rFonts w:ascii="標楷體" w:eastAsia="標楷體" w:hAnsi="標楷體" w:cs="標楷體"/>
                <w:color w:val="000000"/>
              </w:rPr>
              <w:t>一、學生上學遲到率的改善。</w:t>
            </w: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rPr>
            </w:pPr>
          </w:p>
          <w:p w:rsidR="004D5164" w:rsidRDefault="004D5164">
            <w:pPr>
              <w:keepNext/>
              <w:keepLines/>
              <w:ind w:left="414" w:right="85" w:hanging="425"/>
              <w:rPr>
                <w:rFonts w:ascii="標楷體" w:eastAsia="標楷體" w:hAnsi="標楷體" w:cs="標楷體"/>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right="8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C956D0">
            <w:pPr>
              <w:keepNext/>
              <w:keepLines/>
              <w:ind w:left="414" w:right="85" w:hanging="425"/>
              <w:rPr>
                <w:rFonts w:ascii="標楷體" w:eastAsia="標楷體" w:hAnsi="標楷體" w:cs="標楷體"/>
                <w:color w:val="000000"/>
              </w:rPr>
            </w:pPr>
            <w:r>
              <w:rPr>
                <w:rFonts w:ascii="標楷體" w:eastAsia="標楷體" w:hAnsi="標楷體" w:cs="標楷體"/>
                <w:color w:val="000000"/>
              </w:rPr>
              <w:t>----------------</w:t>
            </w:r>
          </w:p>
          <w:p w:rsidR="004D5164" w:rsidRDefault="00C956D0">
            <w:pPr>
              <w:keepNext/>
              <w:keepLines/>
              <w:ind w:left="414" w:right="85" w:hanging="425"/>
              <w:rPr>
                <w:rFonts w:ascii="標楷體" w:eastAsia="標楷體" w:hAnsi="標楷體" w:cs="標楷體"/>
                <w:color w:val="000000"/>
              </w:rPr>
            </w:pPr>
            <w:r>
              <w:rPr>
                <w:rFonts w:ascii="標楷體" w:eastAsia="標楷體" w:hAnsi="標楷體" w:cs="標楷體"/>
                <w:color w:val="000000"/>
              </w:rPr>
              <w:t>(一)請統計每周、各年級同學遲到情形，另相關資料</w:t>
            </w:r>
            <w:r>
              <w:rPr>
                <w:rFonts w:ascii="標楷體" w:eastAsia="標楷體" w:hAnsi="標楷體" w:cs="標楷體"/>
                <w:color w:val="000000"/>
              </w:rPr>
              <w:lastRenderedPageBreak/>
              <w:t>請按班 級區分並通知導師。</w:t>
            </w: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color w:val="000000"/>
              </w:rPr>
            </w:pPr>
          </w:p>
          <w:p w:rsidR="00C8738F" w:rsidRDefault="00C8738F">
            <w:pPr>
              <w:keepNext/>
              <w:keepLines/>
              <w:ind w:left="414" w:right="85" w:hanging="425"/>
              <w:rPr>
                <w:rFonts w:ascii="標楷體" w:eastAsia="標楷體" w:hAnsi="標楷體" w:cs="標楷體"/>
                <w:color w:val="000000"/>
              </w:rPr>
            </w:pPr>
          </w:p>
          <w:p w:rsidR="004D5164" w:rsidRDefault="00C956D0">
            <w:pPr>
              <w:keepNext/>
              <w:keepLines/>
              <w:ind w:left="414" w:right="85" w:hanging="425"/>
              <w:rPr>
                <w:rFonts w:ascii="標楷體" w:eastAsia="標楷體" w:hAnsi="標楷體" w:cs="標楷體"/>
                <w:color w:val="000000"/>
              </w:rPr>
            </w:pPr>
            <w:r>
              <w:rPr>
                <w:rFonts w:ascii="標楷體" w:eastAsia="標楷體" w:hAnsi="標楷體" w:cs="標楷體"/>
                <w:color w:val="000000"/>
              </w:rPr>
              <w:t>----------------</w:t>
            </w:r>
          </w:p>
          <w:p w:rsidR="004D5164" w:rsidRDefault="00C956D0">
            <w:pPr>
              <w:keepNext/>
              <w:keepLines/>
              <w:ind w:left="414" w:right="85" w:hanging="425"/>
              <w:rPr>
                <w:rFonts w:ascii="標楷體" w:eastAsia="標楷體" w:hAnsi="標楷體" w:cs="標楷體"/>
                <w:color w:val="000000"/>
              </w:rPr>
            </w:pPr>
            <w:r>
              <w:rPr>
                <w:rFonts w:ascii="標楷體" w:eastAsia="標楷體" w:hAnsi="標楷體" w:cs="標楷體"/>
                <w:color w:val="000000"/>
              </w:rPr>
              <w:t>(二)學生遲到情形後續追蹤輔導</w:t>
            </w:r>
          </w:p>
          <w:p w:rsidR="004D5164" w:rsidRDefault="00C956D0">
            <w:pPr>
              <w:keepNext/>
              <w:keepLines/>
              <w:ind w:left="414" w:right="85" w:hanging="55"/>
              <w:rPr>
                <w:rFonts w:ascii="標楷體" w:eastAsia="標楷體" w:hAnsi="標楷體" w:cs="標楷體"/>
                <w:color w:val="000000"/>
              </w:rPr>
            </w:pPr>
            <w:r>
              <w:rPr>
                <w:rFonts w:ascii="標楷體" w:eastAsia="標楷體" w:hAnsi="標楷體" w:cs="標楷體"/>
                <w:color w:val="000000"/>
              </w:rPr>
              <w:t>，並與導師、家長間聯繫。</w:t>
            </w:r>
          </w:p>
        </w:tc>
        <w:tc>
          <w:tcPr>
            <w:tcW w:w="5392" w:type="dxa"/>
            <w:tcBorders>
              <w:bottom w:val="single" w:sz="4" w:space="0" w:color="000000"/>
            </w:tcBorders>
            <w:shd w:val="clear" w:color="auto" w:fill="auto"/>
          </w:tcPr>
          <w:p w:rsidR="004D5164" w:rsidRDefault="00C956D0">
            <w:pPr>
              <w:ind w:left="240" w:hanging="240"/>
              <w:jc w:val="both"/>
              <w:rPr>
                <w:rFonts w:ascii="標楷體" w:eastAsia="標楷體" w:hAnsi="標楷體" w:cs="標楷體"/>
                <w:color w:val="000000"/>
              </w:rPr>
            </w:pPr>
            <w:r>
              <w:rPr>
                <w:rFonts w:ascii="標楷體" w:eastAsia="標楷體" w:hAnsi="標楷體" w:cs="標楷體"/>
                <w:color w:val="000000"/>
              </w:rPr>
              <w:lastRenderedPageBreak/>
              <w:t>1.目前作法：</w:t>
            </w:r>
          </w:p>
          <w:p w:rsidR="004D5164" w:rsidRDefault="00C956D0">
            <w:pPr>
              <w:ind w:left="369" w:hanging="369"/>
              <w:jc w:val="both"/>
              <w:rPr>
                <w:rFonts w:ascii="標楷體" w:eastAsia="標楷體" w:hAnsi="標楷體" w:cs="標楷體"/>
                <w:color w:val="000000"/>
              </w:rPr>
            </w:pPr>
            <w:r>
              <w:rPr>
                <w:rFonts w:ascii="標楷體" w:eastAsia="標楷體" w:hAnsi="標楷體" w:cs="標楷體"/>
                <w:color w:val="000000"/>
              </w:rPr>
              <w:t>(1)110學年起利用集會時間及學校網頁宣導請同學0800時前進教室。</w:t>
            </w:r>
          </w:p>
          <w:p w:rsidR="004D5164" w:rsidRDefault="00C956D0">
            <w:pPr>
              <w:ind w:left="368" w:hanging="368"/>
              <w:jc w:val="both"/>
              <w:rPr>
                <w:rFonts w:ascii="標楷體" w:eastAsia="標楷體" w:hAnsi="標楷體" w:cs="標楷體"/>
                <w:color w:val="000000"/>
              </w:rPr>
            </w:pPr>
            <w:r>
              <w:rPr>
                <w:rFonts w:ascii="標楷體" w:eastAsia="標楷體" w:hAnsi="標楷體" w:cs="標楷體"/>
                <w:color w:val="000000"/>
              </w:rPr>
              <w:t>(2)勝利門於0800-0830教官校門口登記遲到人員，總務處於0830時關閉勝利門，晚到校同學一律民族門進校。</w:t>
            </w:r>
          </w:p>
          <w:p w:rsidR="004D5164" w:rsidRDefault="00C956D0">
            <w:pPr>
              <w:ind w:left="369" w:hanging="369"/>
              <w:jc w:val="both"/>
              <w:rPr>
                <w:rFonts w:ascii="標楷體" w:eastAsia="標楷體" w:hAnsi="標楷體" w:cs="標楷體"/>
                <w:color w:val="000000"/>
              </w:rPr>
            </w:pPr>
            <w:r>
              <w:rPr>
                <w:rFonts w:ascii="標楷體" w:eastAsia="標楷體" w:hAnsi="標楷體" w:cs="標楷體"/>
                <w:color w:val="000000"/>
              </w:rPr>
              <w:t>(3)民族門放置晚進校門登記簿，教官於0800-0830校門口登記遲到人員，0830後由保全協助登記至中午12點，</w:t>
            </w:r>
            <w:r>
              <w:rPr>
                <w:rFonts w:ascii="標楷體" w:eastAsia="標楷體" w:hAnsi="標楷體" w:cs="標楷體"/>
              </w:rPr>
              <w:t>並</w:t>
            </w:r>
            <w:r>
              <w:rPr>
                <w:rFonts w:ascii="標楷體" w:eastAsia="標楷體" w:hAnsi="標楷體" w:cs="標楷體"/>
                <w:color w:val="000000"/>
              </w:rPr>
              <w:t>由生輔組辦理遲到人員(進校之前節數)缺曠登載作業。</w:t>
            </w:r>
          </w:p>
          <w:p w:rsidR="004D5164" w:rsidRDefault="00C956D0">
            <w:pPr>
              <w:ind w:left="369" w:hanging="369"/>
              <w:jc w:val="both"/>
              <w:rPr>
                <w:rFonts w:ascii="標楷體" w:eastAsia="標楷體" w:hAnsi="標楷體" w:cs="標楷體"/>
                <w:color w:val="000000"/>
              </w:rPr>
            </w:pPr>
            <w:r>
              <w:rPr>
                <w:rFonts w:ascii="標楷體" w:eastAsia="標楷體" w:hAnsi="標楷體" w:cs="標楷體"/>
                <w:color w:val="000000"/>
              </w:rPr>
              <w:t>(4)如有偽冒身分登記的同學依校規辦理。</w:t>
            </w:r>
          </w:p>
          <w:p w:rsidR="004D5164" w:rsidRDefault="00C956D0">
            <w:pPr>
              <w:ind w:left="360"/>
              <w:jc w:val="both"/>
              <w:rPr>
                <w:rFonts w:ascii="標楷體" w:eastAsia="標楷體" w:hAnsi="標楷體" w:cs="標楷體"/>
                <w:color w:val="000000"/>
              </w:rPr>
            </w:pPr>
            <w:r>
              <w:rPr>
                <w:rFonts w:ascii="標楷體" w:eastAsia="標楷體" w:hAnsi="標楷體" w:cs="標楷體"/>
                <w:color w:val="000000"/>
              </w:rPr>
              <w:t>援上規定計有213林生偽造無人姓名，小過乙次。</w:t>
            </w:r>
          </w:p>
          <w:p w:rsidR="004D5164" w:rsidRDefault="00C956D0">
            <w:pPr>
              <w:ind w:left="368" w:hanging="368"/>
              <w:jc w:val="both"/>
              <w:rPr>
                <w:rFonts w:ascii="標楷體" w:eastAsia="標楷體" w:hAnsi="標楷體" w:cs="標楷體"/>
                <w:color w:val="000000"/>
              </w:rPr>
            </w:pPr>
            <w:r>
              <w:rPr>
                <w:rFonts w:ascii="標楷體" w:eastAsia="標楷體" w:hAnsi="標楷體" w:cs="標楷體"/>
                <w:color w:val="000000"/>
              </w:rPr>
              <w:t>(5)教官不定期於勝利門周邊巡查，有翻越圍牆、校門進校同學依校規辦理。</w:t>
            </w:r>
          </w:p>
          <w:p w:rsidR="004D5164" w:rsidRDefault="00C956D0">
            <w:pPr>
              <w:ind w:left="238" w:hanging="238"/>
              <w:jc w:val="both"/>
              <w:rPr>
                <w:rFonts w:ascii="標楷體" w:eastAsia="標楷體" w:hAnsi="標楷體" w:cs="標楷體"/>
                <w:color w:val="000000"/>
              </w:rPr>
            </w:pPr>
            <w:r>
              <w:rPr>
                <w:rFonts w:ascii="標楷體" w:eastAsia="標楷體" w:hAnsi="標楷體" w:cs="標楷體"/>
                <w:color w:val="000000"/>
              </w:rPr>
              <w:t>2.相關作法已於109年10月22日升旗時間宣導，並公告於班長LINE群組，10月28日學務主任與學生會長及學生議員討論完畢。</w:t>
            </w:r>
          </w:p>
          <w:p w:rsidR="004D5164" w:rsidRDefault="00C956D0">
            <w:pPr>
              <w:ind w:left="240" w:hanging="240"/>
              <w:jc w:val="both"/>
              <w:rPr>
                <w:rFonts w:ascii="標楷體" w:eastAsia="標楷體" w:hAnsi="標楷體" w:cs="標楷體"/>
                <w:color w:val="000000"/>
              </w:rPr>
            </w:pPr>
            <w:r>
              <w:rPr>
                <w:rFonts w:ascii="標楷體" w:eastAsia="標楷體" w:hAnsi="標楷體" w:cs="標楷體"/>
                <w:color w:val="000000"/>
              </w:rPr>
              <w:t>3.實施概況:</w:t>
            </w:r>
          </w:p>
          <w:p w:rsidR="004D5164" w:rsidRDefault="00C956D0">
            <w:pPr>
              <w:ind w:left="260" w:hanging="11"/>
              <w:jc w:val="both"/>
              <w:rPr>
                <w:rFonts w:ascii="標楷體" w:eastAsia="標楷體" w:hAnsi="標楷體" w:cs="標楷體"/>
                <w:color w:val="000000"/>
              </w:rPr>
            </w:pPr>
            <w:r>
              <w:rPr>
                <w:rFonts w:ascii="標楷體" w:eastAsia="標楷體" w:hAnsi="標楷體" w:cs="標楷體"/>
                <w:color w:val="000000"/>
              </w:rPr>
              <w:t>08時登記遲到，08時10分之後登記曠課，第1週至第8週學生遲到曠課狀況如圖。</w:t>
            </w:r>
          </w:p>
          <w:p w:rsidR="004D5164" w:rsidRDefault="00C956D0">
            <w:pPr>
              <w:ind w:left="262" w:hanging="11"/>
              <w:jc w:val="both"/>
              <w:rPr>
                <w:rFonts w:ascii="標楷體" w:eastAsia="標楷體" w:hAnsi="標楷體" w:cs="標楷體"/>
                <w:color w:val="000000"/>
              </w:rPr>
            </w:pPr>
            <w:r>
              <w:rPr>
                <w:rFonts w:ascii="標楷體" w:eastAsia="標楷體" w:hAnsi="標楷體" w:cs="標楷體"/>
                <w:color w:val="000000"/>
              </w:rPr>
              <w:t>另第7、8週人數倍增，研判為第7週因天候不佳下雨，又遇到本校第1次定期考，早上10時以前皆安排自修時段，導致部分學生認為無需按正常上課時間到校，以致第七週遲到(155人)曠課(89人)學生人數較以往週次增加。</w:t>
            </w:r>
          </w:p>
          <w:p w:rsidR="004D5164" w:rsidRDefault="00C956D0">
            <w:pPr>
              <w:ind w:left="262" w:hanging="11"/>
              <w:jc w:val="both"/>
              <w:rPr>
                <w:rFonts w:ascii="標楷體" w:eastAsia="標楷體" w:hAnsi="標楷體" w:cs="標楷體"/>
                <w:color w:val="000000"/>
              </w:rPr>
            </w:pPr>
            <w:r>
              <w:rPr>
                <w:rFonts w:ascii="標楷體" w:eastAsia="標楷體" w:hAnsi="標楷體" w:cs="標楷體"/>
                <w:noProof/>
                <w:color w:val="000000"/>
              </w:rPr>
              <w:drawing>
                <wp:inline distT="114300" distB="114300" distL="114300" distR="114300">
                  <wp:extent cx="3182364" cy="770573"/>
                  <wp:effectExtent l="0" t="0" r="0" b="0"/>
                  <wp:docPr id="1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182364" cy="770573"/>
                          </a:xfrm>
                          <a:prstGeom prst="rect">
                            <a:avLst/>
                          </a:prstGeom>
                          <a:ln/>
                        </pic:spPr>
                      </pic:pic>
                    </a:graphicData>
                  </a:graphic>
                </wp:inline>
              </w:drawing>
            </w:r>
          </w:p>
          <w:p w:rsidR="004D5164" w:rsidRDefault="00C956D0">
            <w:pPr>
              <w:jc w:val="both"/>
              <w:rPr>
                <w:rFonts w:ascii="標楷體" w:eastAsia="標楷體" w:hAnsi="標楷體" w:cs="標楷體"/>
                <w:color w:val="000000"/>
              </w:rPr>
            </w:pPr>
            <w:r>
              <w:rPr>
                <w:rFonts w:ascii="標楷體" w:eastAsia="標楷體" w:hAnsi="標楷體" w:cs="標楷體"/>
                <w:noProof/>
                <w:color w:val="000000"/>
              </w:rPr>
              <w:drawing>
                <wp:inline distT="114300" distB="114300" distL="114300" distR="114300">
                  <wp:extent cx="3381375" cy="2006600"/>
                  <wp:effectExtent l="0" t="0" r="0" b="0"/>
                  <wp:docPr id="1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381375" cy="2006600"/>
                          </a:xfrm>
                          <a:prstGeom prst="rect">
                            <a:avLst/>
                          </a:prstGeom>
                          <a:ln/>
                        </pic:spPr>
                      </pic:pic>
                    </a:graphicData>
                  </a:graphic>
                </wp:inline>
              </w:drawing>
            </w:r>
          </w:p>
          <w:p w:rsidR="004D5164" w:rsidRDefault="004D5164">
            <w:pPr>
              <w:jc w:val="both"/>
              <w:rPr>
                <w:rFonts w:ascii="標楷體" w:eastAsia="標楷體" w:hAnsi="標楷體" w:cs="標楷體"/>
                <w:color w:val="000000"/>
              </w:rPr>
            </w:pPr>
          </w:p>
          <w:p w:rsidR="004D5164" w:rsidRDefault="00C956D0">
            <w:pPr>
              <w:jc w:val="both"/>
              <w:rPr>
                <w:rFonts w:ascii="標楷體" w:eastAsia="標楷體" w:hAnsi="標楷體" w:cs="標楷體"/>
                <w:color w:val="000000"/>
              </w:rPr>
            </w:pPr>
            <w:r>
              <w:rPr>
                <w:rFonts w:ascii="標楷體" w:eastAsia="標楷體" w:hAnsi="標楷體" w:cs="標楷體"/>
                <w:color w:val="000000"/>
              </w:rPr>
              <w:t>-------------------------------------------</w:t>
            </w:r>
          </w:p>
          <w:p w:rsidR="004D5164" w:rsidRDefault="00C956D0">
            <w:pPr>
              <w:ind w:left="533" w:hanging="487"/>
              <w:jc w:val="both"/>
              <w:rPr>
                <w:rFonts w:ascii="標楷體" w:eastAsia="標楷體" w:hAnsi="標楷體" w:cs="標楷體"/>
                <w:color w:val="000000"/>
              </w:rPr>
            </w:pPr>
            <w:r>
              <w:rPr>
                <w:rFonts w:ascii="標楷體" w:eastAsia="標楷體" w:hAnsi="標楷體" w:cs="標楷體"/>
                <w:color w:val="000000"/>
              </w:rPr>
              <w:t>(一)110學年度第1學期第9週至第16週遲到學生依各週及各年級，統計資料如下。</w:t>
            </w:r>
          </w:p>
          <w:p w:rsidR="004D5164" w:rsidRDefault="004D5164">
            <w:pPr>
              <w:jc w:val="both"/>
              <w:rPr>
                <w:rFonts w:ascii="標楷體" w:eastAsia="標楷體" w:hAnsi="標楷體" w:cs="標楷體"/>
                <w:color w:val="000000"/>
              </w:rPr>
            </w:pPr>
          </w:p>
          <w:p w:rsidR="004D5164" w:rsidRDefault="004D5164">
            <w:pPr>
              <w:jc w:val="both"/>
              <w:rPr>
                <w:rFonts w:ascii="標楷體" w:eastAsia="標楷體" w:hAnsi="標楷體" w:cs="標楷體"/>
                <w:color w:val="000000"/>
              </w:rPr>
            </w:pPr>
          </w:p>
          <w:p w:rsidR="004D5164" w:rsidRDefault="00C956D0">
            <w:pPr>
              <w:jc w:val="both"/>
              <w:rPr>
                <w:rFonts w:ascii="標楷體" w:eastAsia="標楷體" w:hAnsi="標楷體" w:cs="標楷體"/>
                <w:color w:val="000000"/>
              </w:rPr>
            </w:pPr>
            <w:r>
              <w:rPr>
                <w:noProof/>
                <w:color w:val="000000"/>
              </w:rPr>
              <w:drawing>
                <wp:inline distT="0" distB="0" distL="0" distR="0">
                  <wp:extent cx="3401060" cy="2729346"/>
                  <wp:effectExtent l="0" t="0" r="0" b="0"/>
                  <wp:docPr id="120" name="圖表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D5164" w:rsidRDefault="00C956D0">
            <w:pPr>
              <w:jc w:val="both"/>
              <w:rPr>
                <w:rFonts w:ascii="標楷體" w:eastAsia="標楷體" w:hAnsi="標楷體" w:cs="標楷體"/>
                <w:color w:val="000000"/>
              </w:rPr>
            </w:pPr>
            <w:r>
              <w:rPr>
                <w:noProof/>
                <w:color w:val="000000"/>
              </w:rPr>
              <w:drawing>
                <wp:inline distT="0" distB="0" distL="0" distR="0">
                  <wp:extent cx="3401060" cy="2473036"/>
                  <wp:effectExtent l="0" t="0" r="0" b="0"/>
                  <wp:docPr id="121" name="圖表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D5164" w:rsidRDefault="00C956D0">
            <w:pPr>
              <w:jc w:val="both"/>
              <w:rPr>
                <w:rFonts w:ascii="標楷體" w:eastAsia="標楷體" w:hAnsi="標楷體" w:cs="標楷體"/>
              </w:rPr>
            </w:pPr>
            <w:r>
              <w:rPr>
                <w:rFonts w:ascii="標楷體" w:eastAsia="標楷體" w:hAnsi="標楷體" w:cs="標楷體"/>
                <w:noProof/>
              </w:rPr>
              <w:drawing>
                <wp:inline distT="114300" distB="114300" distL="114300" distR="114300">
                  <wp:extent cx="3381375" cy="2362200"/>
                  <wp:effectExtent l="0" t="0" r="0" b="0"/>
                  <wp:docPr id="1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381375" cy="2362200"/>
                          </a:xfrm>
                          <a:prstGeom prst="rect">
                            <a:avLst/>
                          </a:prstGeom>
                          <a:ln/>
                        </pic:spPr>
                      </pic:pic>
                    </a:graphicData>
                  </a:graphic>
                </wp:inline>
              </w:drawing>
            </w:r>
          </w:p>
          <w:p w:rsidR="004D5164" w:rsidRDefault="004D5164">
            <w:pPr>
              <w:jc w:val="both"/>
              <w:rPr>
                <w:rFonts w:ascii="標楷體" w:eastAsia="標楷體" w:hAnsi="標楷體" w:cs="標楷體"/>
              </w:rPr>
            </w:pPr>
          </w:p>
          <w:p w:rsidR="004D5164" w:rsidRDefault="00C956D0">
            <w:pPr>
              <w:jc w:val="both"/>
              <w:rPr>
                <w:rFonts w:ascii="標楷體" w:eastAsia="標楷體" w:hAnsi="標楷體" w:cs="標楷體"/>
              </w:rPr>
            </w:pPr>
            <w:r>
              <w:rPr>
                <w:rFonts w:ascii="標楷體" w:eastAsia="標楷體" w:hAnsi="標楷體" w:cs="標楷體"/>
                <w:noProof/>
              </w:rPr>
              <w:lastRenderedPageBreak/>
              <w:drawing>
                <wp:inline distT="114300" distB="114300" distL="114300" distR="114300">
                  <wp:extent cx="3381375" cy="2227898"/>
                  <wp:effectExtent l="0" t="0" r="0" b="0"/>
                  <wp:docPr id="1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381375" cy="2227898"/>
                          </a:xfrm>
                          <a:prstGeom prst="rect">
                            <a:avLst/>
                          </a:prstGeom>
                          <a:ln/>
                        </pic:spPr>
                      </pic:pic>
                    </a:graphicData>
                  </a:graphic>
                </wp:inline>
              </w:drawing>
            </w:r>
          </w:p>
          <w:p w:rsidR="004D5164" w:rsidRDefault="004D5164">
            <w:pPr>
              <w:jc w:val="both"/>
              <w:rPr>
                <w:rFonts w:ascii="Times New Roman" w:eastAsia="Times New Roman" w:hAnsi="Times New Roman" w:cs="Times New Roman"/>
              </w:rPr>
            </w:pPr>
          </w:p>
          <w:p w:rsidR="004D5164" w:rsidRDefault="00C956D0">
            <w:pPr>
              <w:jc w:val="both"/>
              <w:rPr>
                <w:rFonts w:ascii="Times New Roman" w:eastAsia="Times New Roman" w:hAnsi="Times New Roman" w:cs="Times New Roman"/>
              </w:rPr>
            </w:pPr>
            <w:r>
              <w:rPr>
                <w:rFonts w:ascii="Times New Roman" w:eastAsia="Times New Roman" w:hAnsi="Times New Roman" w:cs="Times New Roman"/>
              </w:rPr>
              <w:t>※</w:t>
            </w:r>
            <w:r>
              <w:rPr>
                <w:rFonts w:ascii="標楷體" w:eastAsia="標楷體" w:hAnsi="標楷體" w:cs="標楷體"/>
              </w:rPr>
              <w:t>110學年度第2學期各週及各年級遲到曠課統計資料如下</w:t>
            </w:r>
            <w:sdt>
              <w:sdtPr>
                <w:tag w:val="goog_rdk_0"/>
                <w:id w:val="-907146255"/>
              </w:sdtPr>
              <w:sdtEndPr/>
              <w:sdtContent>
                <w:r>
                  <w:rPr>
                    <w:rFonts w:ascii="Gungsuh" w:eastAsia="Gungsuh" w:hAnsi="Gungsuh" w:cs="Gungsuh"/>
                  </w:rPr>
                  <w:t>：</w:t>
                </w:r>
              </w:sdtContent>
            </w:sdt>
          </w:p>
          <w:p w:rsidR="004D5164" w:rsidRDefault="00C956D0">
            <w:pPr>
              <w:jc w:val="both"/>
              <w:rPr>
                <w:rFonts w:ascii="標楷體" w:eastAsia="標楷體" w:hAnsi="標楷體" w:cs="標楷體"/>
              </w:rPr>
            </w:pPr>
            <w:r>
              <w:rPr>
                <w:rFonts w:ascii="標楷體" w:eastAsia="標楷體" w:hAnsi="標楷體" w:cs="標楷體"/>
                <w:noProof/>
              </w:rPr>
              <w:drawing>
                <wp:inline distT="114300" distB="114300" distL="114300" distR="114300">
                  <wp:extent cx="3381375" cy="2006600"/>
                  <wp:effectExtent l="0" t="0" r="0" b="0"/>
                  <wp:docPr id="1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381375" cy="2006600"/>
                          </a:xfrm>
                          <a:prstGeom prst="rect">
                            <a:avLst/>
                          </a:prstGeom>
                          <a:ln/>
                        </pic:spPr>
                      </pic:pic>
                    </a:graphicData>
                  </a:graphic>
                </wp:inline>
              </w:drawing>
            </w:r>
          </w:p>
          <w:p w:rsidR="004D5164" w:rsidRDefault="004D5164">
            <w:pPr>
              <w:jc w:val="both"/>
              <w:rPr>
                <w:rFonts w:ascii="標楷體" w:eastAsia="標楷體" w:hAnsi="標楷體" w:cs="標楷體"/>
              </w:rPr>
            </w:pPr>
          </w:p>
          <w:p w:rsidR="004D5164" w:rsidRDefault="00C956D0">
            <w:pPr>
              <w:jc w:val="both"/>
              <w:rPr>
                <w:rFonts w:ascii="標楷體" w:eastAsia="標楷體" w:hAnsi="標楷體" w:cs="標楷體"/>
              </w:rPr>
            </w:pPr>
            <w:r>
              <w:rPr>
                <w:rFonts w:ascii="標楷體" w:eastAsia="標楷體" w:hAnsi="標楷體" w:cs="標楷體"/>
                <w:noProof/>
              </w:rPr>
              <w:drawing>
                <wp:inline distT="114300" distB="114300" distL="114300" distR="114300">
                  <wp:extent cx="3381375" cy="1803400"/>
                  <wp:effectExtent l="0" t="0" r="0" b="0"/>
                  <wp:docPr id="1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381375" cy="1803400"/>
                          </a:xfrm>
                          <a:prstGeom prst="rect">
                            <a:avLst/>
                          </a:prstGeom>
                          <a:ln/>
                        </pic:spPr>
                      </pic:pic>
                    </a:graphicData>
                  </a:graphic>
                </wp:inline>
              </w:drawing>
            </w:r>
          </w:p>
          <w:p w:rsidR="004D5164" w:rsidRDefault="00C956D0">
            <w:pPr>
              <w:jc w:val="both"/>
              <w:rPr>
                <w:rFonts w:ascii="標楷體" w:eastAsia="標楷體" w:hAnsi="標楷體" w:cs="標楷體"/>
              </w:rPr>
            </w:pPr>
            <w:r>
              <w:rPr>
                <w:rFonts w:ascii="標楷體" w:eastAsia="標楷體" w:hAnsi="標楷體" w:cs="標楷體"/>
                <w:noProof/>
              </w:rPr>
              <w:drawing>
                <wp:inline distT="114300" distB="114300" distL="114300" distR="114300">
                  <wp:extent cx="3381375" cy="2184400"/>
                  <wp:effectExtent l="0" t="0" r="0" b="0"/>
                  <wp:docPr id="1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381375" cy="2184400"/>
                          </a:xfrm>
                          <a:prstGeom prst="rect">
                            <a:avLst/>
                          </a:prstGeom>
                          <a:ln/>
                        </pic:spPr>
                      </pic:pic>
                    </a:graphicData>
                  </a:graphic>
                </wp:inline>
              </w:drawing>
            </w:r>
          </w:p>
          <w:p w:rsidR="004D5164" w:rsidRDefault="00C956D0">
            <w:pPr>
              <w:jc w:val="both"/>
              <w:rPr>
                <w:rFonts w:ascii="標楷體" w:eastAsia="標楷體" w:hAnsi="標楷體" w:cs="標楷體"/>
                <w:color w:val="000000"/>
              </w:rPr>
            </w:pPr>
            <w:r>
              <w:rPr>
                <w:rFonts w:ascii="標楷體" w:eastAsia="標楷體" w:hAnsi="標楷體" w:cs="標楷體"/>
                <w:color w:val="000000"/>
              </w:rPr>
              <w:lastRenderedPageBreak/>
              <w:t>(二) 學生遲到情形後續追蹤輔導做法如下</w:t>
            </w:r>
          </w:p>
          <w:p w:rsidR="004D5164" w:rsidRDefault="00C956D0">
            <w:pPr>
              <w:widowControl w:val="0"/>
              <w:numPr>
                <w:ilvl w:val="0"/>
                <w:numId w:val="2"/>
              </w:numPr>
              <w:pBdr>
                <w:top w:val="nil"/>
                <w:left w:val="nil"/>
                <w:bottom w:val="nil"/>
                <w:right w:val="nil"/>
                <w:between w:val="nil"/>
              </w:pBdr>
              <w:ind w:left="262" w:hanging="262"/>
              <w:jc w:val="both"/>
              <w:rPr>
                <w:rFonts w:ascii="標楷體" w:eastAsia="標楷體" w:hAnsi="標楷體" w:cs="標楷體"/>
                <w:color w:val="000000"/>
              </w:rPr>
            </w:pPr>
            <w:r>
              <w:rPr>
                <w:rFonts w:ascii="標楷體" w:eastAsia="標楷體" w:hAnsi="標楷體" w:cs="標楷體"/>
                <w:color w:val="000000"/>
              </w:rPr>
              <w:t>現行作業流程：</w:t>
            </w:r>
          </w:p>
          <w:p w:rsidR="004D5164" w:rsidRDefault="00C956D0">
            <w:pPr>
              <w:widowControl w:val="0"/>
              <w:numPr>
                <w:ilvl w:val="1"/>
                <w:numId w:val="3"/>
              </w:numPr>
              <w:pBdr>
                <w:top w:val="nil"/>
                <w:left w:val="nil"/>
                <w:bottom w:val="nil"/>
                <w:right w:val="nil"/>
                <w:between w:val="nil"/>
              </w:pBdr>
              <w:ind w:left="516" w:hanging="612"/>
              <w:jc w:val="both"/>
              <w:rPr>
                <w:rFonts w:ascii="標楷體" w:eastAsia="標楷體" w:hAnsi="標楷體" w:cs="標楷體"/>
                <w:color w:val="000000"/>
              </w:rPr>
            </w:pPr>
            <w:r>
              <w:rPr>
                <w:rFonts w:ascii="標楷體" w:eastAsia="標楷體" w:hAnsi="標楷體" w:cs="標楷體"/>
                <w:color w:val="000000"/>
              </w:rPr>
              <w:t>學生缺曠統計表(含遲到紀錄)由生輔組從亞昕系統輸出表報，每週四除發給各班學生確認外，亦同步發給各班導師。</w:t>
            </w:r>
          </w:p>
          <w:p w:rsidR="004D5164" w:rsidRDefault="00C956D0">
            <w:pPr>
              <w:widowControl w:val="0"/>
              <w:numPr>
                <w:ilvl w:val="1"/>
                <w:numId w:val="3"/>
              </w:numPr>
              <w:pBdr>
                <w:top w:val="nil"/>
                <w:left w:val="nil"/>
                <w:bottom w:val="nil"/>
                <w:right w:val="nil"/>
                <w:between w:val="nil"/>
              </w:pBdr>
              <w:ind w:left="516" w:hanging="612"/>
              <w:jc w:val="both"/>
              <w:rPr>
                <w:rFonts w:ascii="標楷體" w:eastAsia="標楷體" w:hAnsi="標楷體" w:cs="標楷體"/>
                <w:color w:val="000000"/>
              </w:rPr>
            </w:pPr>
            <w:r>
              <w:rPr>
                <w:rFonts w:ascii="標楷體" w:eastAsia="標楷體" w:hAnsi="標楷體" w:cs="標楷體"/>
                <w:color w:val="000000"/>
              </w:rPr>
              <w:t>經各班學生確認無誤，次週寄送缺曠統計表給學生家長。</w:t>
            </w:r>
          </w:p>
          <w:p w:rsidR="004D5164" w:rsidRDefault="00C956D0">
            <w:pPr>
              <w:widowControl w:val="0"/>
              <w:numPr>
                <w:ilvl w:val="1"/>
                <w:numId w:val="3"/>
              </w:numPr>
              <w:pBdr>
                <w:top w:val="nil"/>
                <w:left w:val="nil"/>
                <w:bottom w:val="nil"/>
                <w:right w:val="nil"/>
                <w:between w:val="nil"/>
              </w:pBdr>
              <w:ind w:left="516" w:hanging="612"/>
              <w:jc w:val="both"/>
              <w:rPr>
                <w:rFonts w:ascii="標楷體" w:eastAsia="標楷體" w:hAnsi="標楷體" w:cs="標楷體"/>
                <w:color w:val="000000"/>
              </w:rPr>
            </w:pPr>
            <w:r>
              <w:rPr>
                <w:rFonts w:ascii="標楷體" w:eastAsia="標楷體" w:hAnsi="標楷體" w:cs="標楷體"/>
                <w:color w:val="000000"/>
              </w:rPr>
              <w:t>學生請假、外出或其他事由至教官室時，由輔導教官針對出缺席異常之學生個人加強輔導及關心。</w:t>
            </w:r>
          </w:p>
          <w:p w:rsidR="004D5164" w:rsidRDefault="00C956D0">
            <w:pPr>
              <w:widowControl w:val="0"/>
              <w:numPr>
                <w:ilvl w:val="0"/>
                <w:numId w:val="2"/>
              </w:numPr>
              <w:pBdr>
                <w:top w:val="nil"/>
                <w:left w:val="nil"/>
                <w:bottom w:val="nil"/>
                <w:right w:val="nil"/>
                <w:between w:val="nil"/>
              </w:pBdr>
              <w:ind w:left="262" w:hanging="262"/>
              <w:jc w:val="both"/>
              <w:rPr>
                <w:rFonts w:ascii="標楷體" w:eastAsia="標楷體" w:hAnsi="標楷體" w:cs="標楷體"/>
                <w:color w:val="000000"/>
              </w:rPr>
            </w:pPr>
            <w:r>
              <w:rPr>
                <w:rFonts w:ascii="標楷體" w:eastAsia="標楷體" w:hAnsi="標楷體" w:cs="標楷體"/>
                <w:color w:val="000000"/>
              </w:rPr>
              <w:t>精進做法：</w:t>
            </w:r>
          </w:p>
          <w:p w:rsidR="004D5164" w:rsidRDefault="00C956D0">
            <w:pPr>
              <w:widowControl w:val="0"/>
              <w:numPr>
                <w:ilvl w:val="1"/>
                <w:numId w:val="2"/>
              </w:numPr>
              <w:pBdr>
                <w:top w:val="nil"/>
                <w:left w:val="nil"/>
                <w:bottom w:val="nil"/>
                <w:right w:val="nil"/>
                <w:between w:val="nil"/>
              </w:pBdr>
              <w:ind w:left="530" w:hanging="626"/>
              <w:jc w:val="both"/>
              <w:rPr>
                <w:rFonts w:ascii="標楷體" w:eastAsia="標楷體" w:hAnsi="標楷體" w:cs="標楷體"/>
                <w:color w:val="000000"/>
              </w:rPr>
            </w:pPr>
            <w:r>
              <w:rPr>
                <w:rFonts w:ascii="標楷體" w:eastAsia="標楷體" w:hAnsi="標楷體" w:cs="標楷體"/>
                <w:color w:val="000000"/>
              </w:rPr>
              <w:t>透過各項會議及資料加強對導師宣導，落實對出缺席異常之班級學生輔導，視狀況與家長聯絡，並將輔導歷程填寫於</w:t>
            </w:r>
            <w:r>
              <w:rPr>
                <w:rFonts w:ascii="標楷體" w:eastAsia="標楷體" w:hAnsi="標楷體" w:cs="標楷體"/>
                <w:color w:val="000000"/>
                <w:u w:val="single"/>
              </w:rPr>
              <w:t>學生輔導資料AB紀錄表</w:t>
            </w:r>
            <w:r>
              <w:rPr>
                <w:rFonts w:ascii="標楷體" w:eastAsia="標楷體" w:hAnsi="標楷體" w:cs="標楷體"/>
                <w:color w:val="000000"/>
              </w:rPr>
              <w:t>。針對需要高度關懷學生，與班級輔導教官保持密切聯繫，找出原因，共同討論及執行輔導策略。</w:t>
            </w:r>
          </w:p>
          <w:p w:rsidR="004D5164" w:rsidRDefault="00C956D0">
            <w:pPr>
              <w:widowControl w:val="0"/>
              <w:numPr>
                <w:ilvl w:val="1"/>
                <w:numId w:val="2"/>
              </w:numPr>
              <w:pBdr>
                <w:top w:val="nil"/>
                <w:left w:val="nil"/>
                <w:bottom w:val="nil"/>
                <w:right w:val="nil"/>
                <w:between w:val="nil"/>
              </w:pBdr>
              <w:ind w:left="530" w:hanging="626"/>
              <w:jc w:val="both"/>
              <w:rPr>
                <w:rFonts w:ascii="標楷體" w:eastAsia="標楷體" w:hAnsi="標楷體" w:cs="標楷體"/>
                <w:color w:val="000000"/>
              </w:rPr>
            </w:pPr>
            <w:r>
              <w:rPr>
                <w:rFonts w:ascii="標楷體" w:eastAsia="標楷體" w:hAnsi="標楷體" w:cs="標楷體"/>
                <w:color w:val="000000"/>
              </w:rPr>
              <w:t>生輔組除每週將缺曠統計表發給班級及導師外，另加發班級輔導教官，提供輔導教官執行遲到輔導，並將輔導歷程填寫於</w:t>
            </w:r>
            <w:r>
              <w:rPr>
                <w:rFonts w:ascii="標楷體" w:eastAsia="標楷體" w:hAnsi="標楷體" w:cs="標楷體"/>
                <w:color w:val="000000"/>
                <w:u w:val="single"/>
              </w:rPr>
              <w:t>學生輔導統計表</w:t>
            </w:r>
            <w:r>
              <w:rPr>
                <w:rFonts w:ascii="標楷體" w:eastAsia="標楷體" w:hAnsi="標楷體" w:cs="標楷體"/>
                <w:color w:val="000000"/>
              </w:rPr>
              <w:t>。針對需要高度關懷學生，與班級導師保持密切聯繫，找出原因，共同討論及執行輔導策略。</w:t>
            </w:r>
          </w:p>
          <w:p w:rsidR="004D5164" w:rsidRDefault="00C956D0">
            <w:pPr>
              <w:widowControl w:val="0"/>
              <w:numPr>
                <w:ilvl w:val="1"/>
                <w:numId w:val="2"/>
              </w:numPr>
              <w:pBdr>
                <w:top w:val="nil"/>
                <w:left w:val="nil"/>
                <w:bottom w:val="nil"/>
                <w:right w:val="nil"/>
                <w:between w:val="nil"/>
              </w:pBdr>
              <w:ind w:left="530" w:hanging="626"/>
              <w:jc w:val="both"/>
              <w:rPr>
                <w:rFonts w:ascii="標楷體" w:eastAsia="標楷體" w:hAnsi="標楷體" w:cs="標楷體"/>
                <w:color w:val="000000"/>
              </w:rPr>
            </w:pPr>
            <w:r>
              <w:rPr>
                <w:rFonts w:ascii="標楷體" w:eastAsia="標楷體" w:hAnsi="標楷體" w:cs="標楷體"/>
                <w:color w:val="000000"/>
              </w:rPr>
              <w:t>引用法規及案例，透過各項會議及資料加強對全校教師宣導，落實課堂點名責任，避免到校不進班或中午12點之後到校學生缺曠登載遺漏之狀況。</w:t>
            </w:r>
          </w:p>
          <w:p w:rsidR="004D5164" w:rsidRDefault="00C956D0">
            <w:pPr>
              <w:widowControl w:val="0"/>
              <w:numPr>
                <w:ilvl w:val="1"/>
                <w:numId w:val="2"/>
              </w:numPr>
              <w:pBdr>
                <w:top w:val="nil"/>
                <w:left w:val="nil"/>
                <w:bottom w:val="nil"/>
                <w:right w:val="nil"/>
                <w:between w:val="nil"/>
              </w:pBdr>
              <w:ind w:left="530" w:hanging="626"/>
              <w:jc w:val="both"/>
              <w:rPr>
                <w:rFonts w:ascii="標楷體" w:eastAsia="標楷體" w:hAnsi="標楷體" w:cs="標楷體"/>
                <w:color w:val="000000"/>
              </w:rPr>
            </w:pPr>
            <w:r>
              <w:rPr>
                <w:rFonts w:ascii="標楷體" w:eastAsia="標楷體" w:hAnsi="標楷體" w:cs="標楷體"/>
                <w:color w:val="000000"/>
              </w:rPr>
              <w:t>未來可推動事項：</w:t>
            </w:r>
          </w:p>
          <w:p w:rsidR="004D5164" w:rsidRDefault="00C956D0">
            <w:pPr>
              <w:widowControl w:val="0"/>
              <w:numPr>
                <w:ilvl w:val="2"/>
                <w:numId w:val="2"/>
              </w:numPr>
              <w:pBdr>
                <w:top w:val="nil"/>
                <w:left w:val="nil"/>
                <w:bottom w:val="nil"/>
                <w:right w:val="nil"/>
                <w:between w:val="nil"/>
              </w:pBdr>
              <w:ind w:left="527" w:hanging="340"/>
              <w:jc w:val="both"/>
              <w:rPr>
                <w:rFonts w:ascii="標楷體" w:eastAsia="標楷體" w:hAnsi="標楷體" w:cs="標楷體"/>
              </w:rPr>
            </w:pPr>
            <w:r>
              <w:rPr>
                <w:rFonts w:ascii="標楷體" w:eastAsia="標楷體" w:hAnsi="標楷體" w:cs="標楷體"/>
                <w:color w:val="000000"/>
                <w:u w:val="single"/>
              </w:rPr>
              <w:t>將學生出缺席紀錄納入學習歷程檔案</w:t>
            </w:r>
            <w:r>
              <w:rPr>
                <w:rFonts w:ascii="標楷體" w:eastAsia="標楷體" w:hAnsi="標楷體" w:cs="標楷體"/>
                <w:color w:val="000000"/>
              </w:rPr>
              <w:t>。依據高級中等學校學生學習評量辦法第3條明定學校學生學習評量，包括「學業成績評量」及「德行評量」，另第21條第2項第4款亦明定德行評量項目包括「出缺席紀錄」。為減少學生遲到或在校不進班之狀況，使學生重視個人出缺席狀況，建議未來將學生出缺席紀錄納入學習歷</w:t>
            </w:r>
            <w:r>
              <w:rPr>
                <w:rFonts w:ascii="標楷體" w:eastAsia="標楷體" w:hAnsi="標楷體" w:cs="標楷體"/>
                <w:color w:val="222222"/>
              </w:rPr>
              <w:t>程檔案。</w:t>
            </w:r>
          </w:p>
          <w:p w:rsidR="004D5164" w:rsidRDefault="00C956D0">
            <w:pPr>
              <w:widowControl w:val="0"/>
              <w:numPr>
                <w:ilvl w:val="2"/>
                <w:numId w:val="2"/>
              </w:numPr>
              <w:pBdr>
                <w:top w:val="nil"/>
                <w:left w:val="nil"/>
                <w:bottom w:val="nil"/>
                <w:right w:val="nil"/>
                <w:between w:val="nil"/>
              </w:pBdr>
              <w:ind w:left="527" w:hanging="340"/>
              <w:jc w:val="both"/>
              <w:rPr>
                <w:rFonts w:ascii="標楷體" w:eastAsia="標楷體" w:hAnsi="標楷體" w:cs="標楷體"/>
              </w:rPr>
            </w:pPr>
            <w:r>
              <w:rPr>
                <w:rFonts w:ascii="標楷體" w:eastAsia="標楷體" w:hAnsi="標楷體" w:cs="標楷體"/>
                <w:color w:val="222222"/>
                <w:u w:val="single"/>
              </w:rPr>
              <w:t>發送簡訊通知晚/未到校學生家長</w:t>
            </w:r>
            <w:r>
              <w:rPr>
                <w:rFonts w:ascii="標楷體" w:eastAsia="標楷體" w:hAnsi="標楷體" w:cs="標楷體"/>
                <w:color w:val="222222"/>
              </w:rPr>
              <w:t>。依據國教署中途離校學生預防追蹤及復學輔導實施計畫(範本)附件</w:t>
            </w:r>
            <w:r>
              <w:rPr>
                <w:rFonts w:ascii="標楷體" w:eastAsia="標楷體" w:hAnsi="標楷體" w:cs="標楷體"/>
                <w:color w:val="000000"/>
              </w:rPr>
              <w:t>1-高級中等學校中途離校學生輔導機制處理流程，導師須於上午9時前掌握未到班級學生並聯繫家長。建議未來建置校務行政系統時能一併考量透過課堂電子點名紀錄，由系統主動寄發簡訊給家長，告知學生晚到校狀況，讓家長即時掌握學生遲到/異常行為，亦可透過家長叮嚀及關心，</w:t>
            </w:r>
            <w:r>
              <w:rPr>
                <w:rFonts w:ascii="標楷體" w:eastAsia="標楷體" w:hAnsi="標楷體" w:cs="標楷體"/>
                <w:color w:val="000000"/>
              </w:rPr>
              <w:lastRenderedPageBreak/>
              <w:t>減少學生遲到狀況。</w:t>
            </w:r>
          </w:p>
          <w:p w:rsidR="004D5164" w:rsidRDefault="00C956D0">
            <w:pPr>
              <w:widowControl w:val="0"/>
              <w:numPr>
                <w:ilvl w:val="2"/>
                <w:numId w:val="2"/>
              </w:numPr>
              <w:pBdr>
                <w:top w:val="nil"/>
                <w:left w:val="nil"/>
                <w:bottom w:val="nil"/>
                <w:right w:val="nil"/>
                <w:between w:val="nil"/>
              </w:pBdr>
              <w:ind w:left="527" w:hanging="340"/>
              <w:jc w:val="both"/>
              <w:rPr>
                <w:rFonts w:ascii="標楷體" w:eastAsia="標楷體" w:hAnsi="標楷體" w:cs="標楷體"/>
              </w:rPr>
            </w:pPr>
            <w:r>
              <w:rPr>
                <w:rFonts w:ascii="標楷體" w:eastAsia="標楷體" w:hAnsi="標楷體" w:cs="標楷體"/>
                <w:color w:val="000000"/>
                <w:u w:val="single"/>
              </w:rPr>
              <w:t>建置學生證門禁簽到系統</w:t>
            </w:r>
            <w:r>
              <w:rPr>
                <w:rFonts w:ascii="標楷體" w:eastAsia="標楷體" w:hAnsi="標楷體" w:cs="標楷體"/>
                <w:color w:val="000000"/>
              </w:rPr>
              <w:t>。於民族門及勝利門建置學生證門禁簽到系統，除可落實進出辯證及掌握學生進出校園時間外，亦可即時主動寄發簡訊給</w:t>
            </w:r>
            <w:r>
              <w:rPr>
                <w:rFonts w:ascii="標楷體" w:eastAsia="標楷體" w:hAnsi="標楷體" w:cs="標楷體"/>
              </w:rPr>
              <w:t>學生</w:t>
            </w:r>
            <w:r>
              <w:rPr>
                <w:rFonts w:ascii="標楷體" w:eastAsia="標楷體" w:hAnsi="標楷體" w:cs="標楷體"/>
                <w:color w:val="000000"/>
              </w:rPr>
              <w:t>家長，</w:t>
            </w:r>
            <w:r>
              <w:rPr>
                <w:rFonts w:ascii="標楷體" w:eastAsia="標楷體" w:hAnsi="標楷體" w:cs="標楷體"/>
              </w:rPr>
              <w:t>通</w:t>
            </w:r>
            <w:r>
              <w:rPr>
                <w:rFonts w:ascii="標楷體" w:eastAsia="標楷體" w:hAnsi="標楷體" w:cs="標楷體"/>
                <w:color w:val="000000"/>
              </w:rPr>
              <w:t>知</w:t>
            </w:r>
            <w:r>
              <w:rPr>
                <w:rFonts w:ascii="標楷體" w:eastAsia="標楷體" w:hAnsi="標楷體" w:cs="標楷體"/>
              </w:rPr>
              <w:t>異常進出學校之時間紀錄</w:t>
            </w:r>
            <w:r>
              <w:rPr>
                <w:rFonts w:ascii="標楷體" w:eastAsia="標楷體" w:hAnsi="標楷體" w:cs="標楷體"/>
                <w:color w:val="000000"/>
              </w:rPr>
              <w:t>。</w:t>
            </w:r>
          </w:p>
        </w:tc>
        <w:tc>
          <w:tcPr>
            <w:tcW w:w="1335" w:type="dxa"/>
            <w:tcBorders>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lastRenderedPageBreak/>
              <w:t>109.09.30</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109學年度第1學期第3次行政會議</w:t>
            </w:r>
          </w:p>
          <w:p w:rsidR="004D5164" w:rsidRDefault="004D5164">
            <w:pPr>
              <w:keepNext/>
              <w:keepLines/>
              <w:ind w:firstLine="2"/>
              <w:rPr>
                <w:rFonts w:ascii="標楷體" w:eastAsia="標楷體" w:hAnsi="標楷體" w:cs="標楷體"/>
              </w:rPr>
            </w:pPr>
          </w:p>
          <w:p w:rsidR="004D5164" w:rsidRDefault="004D5164">
            <w:pPr>
              <w:keepNext/>
              <w:keepLines/>
              <w:ind w:firstLine="2"/>
              <w:rPr>
                <w:rFonts w:ascii="標楷體" w:eastAsia="標楷體" w:hAnsi="標楷體" w:cs="標楷體"/>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rsidP="00C8738F">
            <w:pPr>
              <w:keepNext/>
              <w:keepLines/>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110.11.10</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110學年度第1學</w:t>
            </w:r>
            <w:r>
              <w:rPr>
                <w:rFonts w:ascii="標楷體" w:eastAsia="標楷體" w:hAnsi="標楷體" w:cs="標楷體"/>
                <w:color w:val="000000"/>
              </w:rPr>
              <w:lastRenderedPageBreak/>
              <w:t>期第5次行政會議</w:t>
            </w: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000000"/>
              </w:rPr>
            </w:pPr>
          </w:p>
          <w:p w:rsidR="004D5164" w:rsidRDefault="004D5164">
            <w:pPr>
              <w:keepNext/>
              <w:keepLines/>
              <w:ind w:firstLine="2"/>
              <w:rPr>
                <w:rFonts w:ascii="標楷體" w:eastAsia="標楷體" w:hAnsi="標楷體" w:cs="標楷體"/>
                <w:color w:val="FF0000"/>
              </w:rPr>
            </w:pPr>
          </w:p>
          <w:p w:rsidR="004D5164" w:rsidRDefault="004D5164">
            <w:pPr>
              <w:keepNext/>
              <w:keepLines/>
              <w:ind w:firstLine="2"/>
              <w:rPr>
                <w:rFonts w:ascii="標楷體" w:eastAsia="標楷體" w:hAnsi="標楷體" w:cs="標楷體"/>
                <w:color w:val="FF0000"/>
              </w:rPr>
            </w:pPr>
          </w:p>
          <w:p w:rsidR="004D5164" w:rsidRDefault="004D5164">
            <w:pPr>
              <w:keepNext/>
              <w:keepLines/>
              <w:ind w:firstLine="2"/>
              <w:rPr>
                <w:rFonts w:ascii="標楷體" w:eastAsia="標楷體" w:hAnsi="標楷體" w:cs="標楷體"/>
                <w:color w:val="FF0000"/>
              </w:rPr>
            </w:pPr>
          </w:p>
          <w:p w:rsidR="004D5164" w:rsidRDefault="004D5164">
            <w:pPr>
              <w:keepNext/>
              <w:keepLines/>
              <w:ind w:firstLine="2"/>
              <w:rPr>
                <w:rFonts w:ascii="標楷體" w:eastAsia="標楷體" w:hAnsi="標楷體" w:cs="標楷體"/>
                <w:color w:val="FF0000"/>
              </w:rPr>
            </w:pPr>
          </w:p>
          <w:p w:rsidR="004D5164" w:rsidRDefault="004D5164">
            <w:pPr>
              <w:keepNext/>
              <w:keepLines/>
              <w:ind w:firstLine="2"/>
              <w:rPr>
                <w:rFonts w:ascii="標楷體" w:eastAsia="標楷體" w:hAnsi="標楷體" w:cs="標楷體"/>
                <w:color w:val="FF0000"/>
              </w:rPr>
            </w:pPr>
          </w:p>
          <w:p w:rsidR="00C8738F" w:rsidRDefault="00C8738F">
            <w:pPr>
              <w:keepNext/>
              <w:keepLines/>
              <w:ind w:firstLine="2"/>
              <w:rPr>
                <w:rFonts w:ascii="標楷體" w:eastAsia="標楷體" w:hAnsi="標楷體" w:cs="標楷體"/>
                <w:color w:val="FF0000"/>
              </w:rPr>
            </w:pPr>
          </w:p>
          <w:p w:rsidR="004D5164" w:rsidRDefault="004D5164">
            <w:pPr>
              <w:keepNext/>
              <w:keepLines/>
              <w:ind w:firstLine="2"/>
              <w:rPr>
                <w:rFonts w:ascii="標楷體" w:eastAsia="標楷體" w:hAnsi="標楷體" w:cs="標楷體"/>
                <w:color w:val="FF0000"/>
              </w:rPr>
            </w:pPr>
          </w:p>
          <w:p w:rsidR="004D5164" w:rsidRDefault="00C956D0">
            <w:pPr>
              <w:keepNext/>
              <w:keepLines/>
              <w:ind w:firstLine="2"/>
              <w:rPr>
                <w:rFonts w:ascii="標楷體" w:eastAsia="標楷體" w:hAnsi="標楷體" w:cs="標楷體"/>
                <w:color w:val="FF0000"/>
              </w:rPr>
            </w:pPr>
            <w:r>
              <w:rPr>
                <w:rFonts w:ascii="標楷體" w:eastAsia="標楷體" w:hAnsi="標楷體" w:cs="標楷體"/>
                <w:color w:val="000000"/>
              </w:rPr>
              <w:t>---------</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110.11.30</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110學年度第1學期第6次行政會議</w:t>
            </w:r>
          </w:p>
        </w:tc>
        <w:tc>
          <w:tcPr>
            <w:tcW w:w="465" w:type="dxa"/>
            <w:tcBorders>
              <w:bottom w:val="single" w:sz="4" w:space="0" w:color="000000"/>
            </w:tcBorders>
            <w:shd w:val="clear" w:color="auto" w:fill="auto"/>
          </w:tcPr>
          <w:p w:rsidR="004D5164" w:rsidRDefault="00C956D0">
            <w:pPr>
              <w:rPr>
                <w:rFonts w:ascii="標楷體" w:eastAsia="標楷體" w:hAnsi="標楷體" w:cs="標楷體"/>
                <w:color w:val="000000"/>
              </w:rPr>
            </w:pPr>
            <w:r>
              <w:rPr>
                <w:rFonts w:ascii="標楷體" w:eastAsia="標楷體" w:hAnsi="標楷體" w:cs="標楷體"/>
                <w:color w:val="000000"/>
              </w:rPr>
              <w:lastRenderedPageBreak/>
              <w:t>續辦</w:t>
            </w: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C956D0">
            <w:pPr>
              <w:rPr>
                <w:rFonts w:ascii="標楷體" w:eastAsia="標楷體" w:hAnsi="標楷體" w:cs="標楷體"/>
                <w:color w:val="000000"/>
              </w:rPr>
            </w:pPr>
            <w:r>
              <w:rPr>
                <w:rFonts w:ascii="標楷體" w:eastAsia="標楷體" w:hAnsi="標楷體" w:cs="標楷體"/>
                <w:color w:val="000000"/>
              </w:rPr>
              <w:lastRenderedPageBreak/>
              <w:t>續辦</w:t>
            </w: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4D5164" w:rsidRDefault="004D5164">
            <w:pPr>
              <w:rPr>
                <w:rFonts w:ascii="標楷體" w:eastAsia="標楷體" w:hAnsi="標楷體" w:cs="標楷體"/>
                <w:color w:val="000000"/>
              </w:rPr>
            </w:pPr>
          </w:p>
          <w:p w:rsidR="00C8738F" w:rsidRDefault="00C8738F">
            <w:pPr>
              <w:rPr>
                <w:rFonts w:ascii="標楷體" w:eastAsia="標楷體" w:hAnsi="標楷體" w:cs="標楷體"/>
                <w:color w:val="000000"/>
              </w:rPr>
            </w:pPr>
          </w:p>
          <w:p w:rsidR="004D5164" w:rsidRDefault="00C956D0">
            <w:pP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keepNext/>
              <w:keepLines/>
              <w:spacing w:line="260" w:lineRule="auto"/>
              <w:ind w:left="414" w:right="85" w:hanging="425"/>
              <w:rPr>
                <w:rFonts w:ascii="標楷體" w:eastAsia="標楷體" w:hAnsi="標楷體" w:cs="標楷體"/>
                <w:color w:val="000000"/>
              </w:rPr>
            </w:pPr>
            <w:r>
              <w:rPr>
                <w:rFonts w:ascii="標楷體" w:eastAsia="標楷體" w:hAnsi="標楷體" w:cs="標楷體"/>
                <w:color w:val="000000"/>
              </w:rPr>
              <w:t>二、校園安全事件及學生生活常規請教官室協助。</w:t>
            </w:r>
          </w:p>
        </w:tc>
        <w:tc>
          <w:tcPr>
            <w:tcW w:w="5392" w:type="dxa"/>
            <w:tcBorders>
              <w:bottom w:val="single" w:sz="4" w:space="0" w:color="000000"/>
            </w:tcBorders>
            <w:shd w:val="clear" w:color="auto" w:fill="auto"/>
          </w:tcPr>
          <w:p w:rsidR="004D5164" w:rsidRDefault="00C956D0">
            <w:pPr>
              <w:widowControl w:val="0"/>
              <w:pBdr>
                <w:top w:val="nil"/>
                <w:left w:val="nil"/>
                <w:bottom w:val="nil"/>
                <w:right w:val="nil"/>
                <w:between w:val="nil"/>
              </w:pBdr>
              <w:ind w:left="278" w:hanging="235"/>
              <w:jc w:val="both"/>
              <w:rPr>
                <w:rFonts w:ascii="標楷體" w:eastAsia="標楷體" w:hAnsi="標楷體" w:cs="標楷體"/>
                <w:color w:val="000000"/>
              </w:rPr>
            </w:pPr>
            <w:r>
              <w:rPr>
                <w:rFonts w:ascii="標楷體" w:eastAsia="標楷體" w:hAnsi="標楷體" w:cs="標楷體"/>
                <w:color w:val="000000"/>
              </w:rPr>
              <w:t>1.教官室針對校園安全事件持續管制辦理，針對學生生活常規持續輔導，並與家長及班導師多方溝通協調，讓學生持續成長。</w:t>
            </w:r>
          </w:p>
          <w:p w:rsidR="004D5164" w:rsidRDefault="00C956D0">
            <w:pPr>
              <w:widowControl w:val="0"/>
              <w:pBdr>
                <w:top w:val="nil"/>
                <w:left w:val="nil"/>
                <w:bottom w:val="nil"/>
                <w:right w:val="nil"/>
                <w:between w:val="nil"/>
              </w:pBdr>
              <w:ind w:left="278" w:hanging="235"/>
              <w:jc w:val="both"/>
              <w:rPr>
                <w:rFonts w:ascii="標楷體" w:eastAsia="標楷體" w:hAnsi="標楷體" w:cs="標楷體"/>
                <w:color w:val="000000"/>
              </w:rPr>
            </w:pPr>
            <w:r>
              <w:rPr>
                <w:rFonts w:ascii="標楷體" w:eastAsia="標楷體" w:hAnsi="標楷體" w:cs="標楷體"/>
                <w:color w:val="000000"/>
              </w:rPr>
              <w:t>2.為落實處理校園安全事件及要求學生生活常規相關事項，每學年度上學期開學1個月內，由教務處排定高一新生自主學習課程1節課，由班級輔導教官入班說明生活常規要求及校規，並宣導反黑反毒反霸凌事項及性平事件防治宣教。</w:t>
            </w:r>
          </w:p>
          <w:p w:rsidR="004D5164" w:rsidRDefault="00C956D0">
            <w:pPr>
              <w:widowControl w:val="0"/>
              <w:pBdr>
                <w:top w:val="nil"/>
                <w:left w:val="nil"/>
                <w:bottom w:val="nil"/>
                <w:right w:val="nil"/>
                <w:between w:val="nil"/>
              </w:pBdr>
              <w:ind w:left="278" w:hanging="235"/>
              <w:jc w:val="both"/>
              <w:rPr>
                <w:rFonts w:ascii="標楷體" w:eastAsia="標楷體" w:hAnsi="標楷體" w:cs="標楷體"/>
                <w:color w:val="000000"/>
              </w:rPr>
            </w:pPr>
            <w:r>
              <w:rPr>
                <w:rFonts w:ascii="標楷體" w:eastAsia="標楷體" w:hAnsi="標楷體" w:cs="標楷體"/>
                <w:color w:val="000000"/>
              </w:rPr>
              <w:t>3.110學年度下學期重新編組班級輔導教官，讓學生容易找到班級輔導教官，並逐步要求教官加強對輔導班級學生之關係建立及輔導管教作為。</w:t>
            </w:r>
          </w:p>
          <w:p w:rsidR="004D5164" w:rsidRDefault="00C956D0">
            <w:pPr>
              <w:widowControl w:val="0"/>
              <w:pBdr>
                <w:top w:val="nil"/>
                <w:left w:val="nil"/>
                <w:bottom w:val="nil"/>
                <w:right w:val="nil"/>
                <w:between w:val="nil"/>
              </w:pBdr>
              <w:ind w:left="277" w:hanging="232"/>
              <w:jc w:val="both"/>
              <w:rPr>
                <w:rFonts w:ascii="標楷體" w:eastAsia="標楷體" w:hAnsi="標楷體" w:cs="標楷體"/>
                <w:color w:val="000000"/>
              </w:rPr>
            </w:pPr>
            <w:r>
              <w:rPr>
                <w:rFonts w:ascii="標楷體" w:eastAsia="標楷體" w:hAnsi="標楷體" w:cs="標楷體"/>
                <w:color w:val="000000"/>
              </w:rPr>
              <w:t>4.成立全校風紀幹部群組，建立班級安全事件回報及生活常規要求之機制，即時處理學生突發狀況。</w:t>
            </w:r>
          </w:p>
          <w:p w:rsidR="004D5164" w:rsidRDefault="00C956D0">
            <w:pPr>
              <w:widowControl w:val="0"/>
              <w:pBdr>
                <w:top w:val="nil"/>
                <w:left w:val="nil"/>
                <w:bottom w:val="nil"/>
                <w:right w:val="nil"/>
                <w:between w:val="nil"/>
              </w:pBdr>
              <w:ind w:left="278" w:hanging="235"/>
              <w:jc w:val="both"/>
              <w:rPr>
                <w:rFonts w:ascii="標楷體" w:eastAsia="標楷體" w:hAnsi="標楷體" w:cs="標楷體"/>
                <w:color w:val="000000"/>
              </w:rPr>
            </w:pPr>
            <w:r>
              <w:rPr>
                <w:rFonts w:ascii="標楷體" w:eastAsia="標楷體" w:hAnsi="標楷體" w:cs="標楷體"/>
                <w:color w:val="000000"/>
              </w:rPr>
              <w:t>5.依本校學生獎懲實施要點及校園行動載具使用管理規範等規定，持續要求午休秩序，落實午休時段(12:30-13:00)於教室內、走廊、樓梯、川堂</w:t>
            </w:r>
            <w:r>
              <w:rPr>
                <w:color w:val="000000"/>
              </w:rPr>
              <w:t>(</w:t>
            </w:r>
            <w:r>
              <w:rPr>
                <w:rFonts w:ascii="標楷體" w:eastAsia="標楷體" w:hAnsi="標楷體" w:cs="標楷體"/>
                <w:color w:val="000000"/>
              </w:rPr>
              <w:t>明德樓、至善樓、紅樓</w:t>
            </w:r>
            <w:r>
              <w:rPr>
                <w:color w:val="000000"/>
              </w:rPr>
              <w:t>)</w:t>
            </w:r>
            <w:r>
              <w:rPr>
                <w:rFonts w:ascii="標楷體" w:eastAsia="標楷體" w:hAnsi="標楷體" w:cs="標楷體"/>
                <w:color w:val="000000"/>
              </w:rPr>
              <w:t>不得因使用手機、飲食、聊天、嬉鬧之行為而製造各類型式之噪音，，逐步改善教室午休環境品質。目前本校午休巡查所見狀況如下：</w:t>
            </w:r>
          </w:p>
          <w:p w:rsidR="004D5164" w:rsidRDefault="00C956D0">
            <w:pPr>
              <w:widowControl w:val="0"/>
              <w:pBdr>
                <w:top w:val="nil"/>
                <w:left w:val="nil"/>
                <w:bottom w:val="nil"/>
                <w:right w:val="nil"/>
                <w:between w:val="nil"/>
              </w:pBdr>
              <w:ind w:left="278" w:hanging="235"/>
              <w:jc w:val="both"/>
              <w:rPr>
                <w:rFonts w:ascii="標楷體" w:eastAsia="標楷體" w:hAnsi="標楷體" w:cs="標楷體"/>
                <w:color w:val="000000"/>
              </w:rPr>
            </w:pPr>
            <w:r>
              <w:rPr>
                <w:rFonts w:ascii="標楷體" w:eastAsia="標楷體" w:hAnsi="標楷體" w:cs="標楷體"/>
                <w:color w:val="000000"/>
              </w:rPr>
              <w:t>(1)校園戶外區域有許多學生遊蕩。(不予管制)</w:t>
            </w:r>
          </w:p>
          <w:p w:rsidR="004D5164" w:rsidRDefault="00C956D0">
            <w:pPr>
              <w:widowControl w:val="0"/>
              <w:pBdr>
                <w:top w:val="nil"/>
                <w:left w:val="nil"/>
                <w:bottom w:val="nil"/>
                <w:right w:val="nil"/>
                <w:between w:val="nil"/>
              </w:pBdr>
              <w:ind w:left="278" w:hanging="235"/>
              <w:jc w:val="both"/>
              <w:rPr>
                <w:rFonts w:ascii="標楷體" w:eastAsia="標楷體" w:hAnsi="標楷體" w:cs="標楷體"/>
                <w:color w:val="000000"/>
              </w:rPr>
            </w:pPr>
            <w:r>
              <w:rPr>
                <w:rFonts w:ascii="標楷體" w:eastAsia="標楷體" w:hAnsi="標楷體" w:cs="標楷體"/>
                <w:color w:val="000000"/>
              </w:rPr>
              <w:t>(2)很多學生在教室內、走廊群聚玩手機遊戲，部分學生討論音量過大，高一年段表現較差。(現場勸導)</w:t>
            </w:r>
          </w:p>
          <w:p w:rsidR="004D5164" w:rsidRDefault="00C956D0">
            <w:pPr>
              <w:widowControl w:val="0"/>
              <w:pBdr>
                <w:top w:val="nil"/>
                <w:left w:val="nil"/>
                <w:bottom w:val="nil"/>
                <w:right w:val="nil"/>
                <w:between w:val="nil"/>
              </w:pBdr>
              <w:ind w:left="278" w:hanging="235"/>
              <w:jc w:val="both"/>
              <w:rPr>
                <w:rFonts w:ascii="標楷體" w:eastAsia="標楷體" w:hAnsi="標楷體" w:cs="標楷體"/>
                <w:color w:val="000000"/>
              </w:rPr>
            </w:pPr>
            <w:r>
              <w:rPr>
                <w:rFonts w:ascii="標楷體" w:eastAsia="標楷體" w:hAnsi="標楷體" w:cs="標楷體"/>
                <w:color w:val="000000"/>
              </w:rPr>
              <w:t>(3)部分學生在教室內用餐，食物氣味及音量有影響午休品質之虞。(不予管制)</w:t>
            </w:r>
          </w:p>
          <w:p w:rsidR="004D5164" w:rsidRDefault="00C956D0">
            <w:pPr>
              <w:widowControl w:val="0"/>
              <w:pBdr>
                <w:top w:val="nil"/>
                <w:left w:val="nil"/>
                <w:bottom w:val="nil"/>
                <w:right w:val="nil"/>
                <w:between w:val="nil"/>
              </w:pBdr>
              <w:ind w:left="278" w:hanging="235"/>
              <w:jc w:val="both"/>
              <w:rPr>
                <w:rFonts w:ascii="標楷體" w:eastAsia="標楷體" w:hAnsi="標楷體" w:cs="標楷體"/>
                <w:color w:val="000000"/>
              </w:rPr>
            </w:pPr>
            <w:r>
              <w:rPr>
                <w:rFonts w:ascii="標楷體" w:eastAsia="標楷體" w:hAnsi="標楷體" w:cs="標楷體"/>
                <w:color w:val="000000"/>
              </w:rPr>
              <w:t>(4)走廊、樓梯、川堂講話音量太大。(現場勸導)</w:t>
            </w:r>
          </w:p>
          <w:p w:rsidR="004D5164" w:rsidRDefault="00C956D0">
            <w:pPr>
              <w:widowControl w:val="0"/>
              <w:pBdr>
                <w:top w:val="nil"/>
                <w:left w:val="nil"/>
                <w:bottom w:val="nil"/>
                <w:right w:val="nil"/>
                <w:between w:val="nil"/>
              </w:pBdr>
              <w:ind w:left="278" w:hanging="235"/>
              <w:jc w:val="both"/>
              <w:rPr>
                <w:rFonts w:ascii="標楷體" w:eastAsia="標楷體" w:hAnsi="標楷體" w:cs="標楷體"/>
                <w:color w:val="FF0000"/>
              </w:rPr>
            </w:pPr>
            <w:r>
              <w:rPr>
                <w:rFonts w:ascii="標楷體" w:eastAsia="標楷體" w:hAnsi="標楷體" w:cs="標楷體"/>
                <w:color w:val="000000"/>
              </w:rPr>
              <w:t>(5)教室內有部分導師陪同班級午休。(擇機表揚)</w:t>
            </w:r>
          </w:p>
        </w:tc>
        <w:tc>
          <w:tcPr>
            <w:tcW w:w="1335" w:type="dxa"/>
            <w:tcBorders>
              <w:bottom w:val="single" w:sz="4" w:space="0" w:color="000000"/>
            </w:tcBorders>
            <w:shd w:val="clear" w:color="auto" w:fill="auto"/>
          </w:tcPr>
          <w:p w:rsidR="004D5164" w:rsidRDefault="00C956D0">
            <w:pPr>
              <w:keepNext/>
              <w:keepLines/>
              <w:spacing w:line="260" w:lineRule="auto"/>
              <w:ind w:firstLine="2"/>
              <w:rPr>
                <w:rFonts w:ascii="標楷體" w:eastAsia="標楷體" w:hAnsi="標楷體" w:cs="標楷體"/>
                <w:color w:val="000000"/>
              </w:rPr>
            </w:pPr>
            <w:r>
              <w:rPr>
                <w:rFonts w:ascii="標楷體" w:eastAsia="標楷體" w:hAnsi="標楷體" w:cs="標楷體"/>
                <w:color w:val="000000"/>
              </w:rPr>
              <w:t>110.04.07</w:t>
            </w:r>
          </w:p>
          <w:p w:rsidR="004D5164" w:rsidRDefault="00C956D0">
            <w:pPr>
              <w:keepNext/>
              <w:keepLines/>
              <w:spacing w:line="260" w:lineRule="auto"/>
              <w:ind w:firstLine="2"/>
              <w:rPr>
                <w:rFonts w:ascii="標楷體" w:eastAsia="標楷體" w:hAnsi="標楷體" w:cs="標楷體"/>
                <w:color w:val="000000"/>
              </w:rPr>
            </w:pPr>
            <w:r>
              <w:rPr>
                <w:rFonts w:ascii="標楷體" w:eastAsia="標楷體" w:hAnsi="標楷體" w:cs="標楷體"/>
                <w:color w:val="000000"/>
              </w:rPr>
              <w:t>109學年度第2學期第3次行政會議</w:t>
            </w:r>
          </w:p>
        </w:tc>
        <w:tc>
          <w:tcPr>
            <w:tcW w:w="465" w:type="dxa"/>
            <w:tcBorders>
              <w:bottom w:val="single" w:sz="4" w:space="0" w:color="000000"/>
            </w:tcBorders>
            <w:shd w:val="clear" w:color="auto" w:fill="auto"/>
          </w:tcPr>
          <w:p w:rsidR="004D5164" w:rsidRDefault="00C956D0">
            <w:pPr>
              <w:spacing w:line="260" w:lineRule="auto"/>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316"/>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keepNext/>
              <w:keepLines/>
              <w:ind w:left="414" w:right="85" w:hanging="425"/>
              <w:rPr>
                <w:rFonts w:ascii="標楷體" w:eastAsia="標楷體" w:hAnsi="標楷體" w:cs="標楷體"/>
                <w:color w:val="000000"/>
              </w:rPr>
            </w:pPr>
            <w:r>
              <w:rPr>
                <w:rFonts w:ascii="標楷體" w:eastAsia="標楷體" w:hAnsi="標楷體" w:cs="標楷體"/>
                <w:color w:val="000000"/>
              </w:rPr>
              <w:t>三、學生宿舍</w:t>
            </w:r>
          </w:p>
          <w:p w:rsidR="004D5164" w:rsidRDefault="00C956D0">
            <w:pPr>
              <w:keepNext/>
              <w:keepLines/>
              <w:ind w:left="414" w:right="85" w:hanging="425"/>
              <w:rPr>
                <w:rFonts w:ascii="標楷體" w:eastAsia="標楷體" w:hAnsi="標楷體" w:cs="標楷體"/>
                <w:color w:val="000000"/>
              </w:rPr>
            </w:pPr>
            <w:r>
              <w:rPr>
                <w:rFonts w:ascii="標楷體" w:eastAsia="標楷體" w:hAnsi="標楷體" w:cs="標楷體"/>
                <w:color w:val="000000"/>
              </w:rPr>
              <w:t>(一)結合冬至及聖誕節日，111年規劃辦理住宿生聯誼活動</w:t>
            </w:r>
          </w:p>
        </w:tc>
        <w:tc>
          <w:tcPr>
            <w:tcW w:w="5392" w:type="dxa"/>
            <w:tcBorders>
              <w:bottom w:val="single" w:sz="4" w:space="0" w:color="000000"/>
            </w:tcBorders>
            <w:shd w:val="clear" w:color="auto" w:fill="auto"/>
          </w:tcPr>
          <w:p w:rsidR="004D5164" w:rsidRDefault="00C956D0">
            <w:pPr>
              <w:widowControl w:val="0"/>
              <w:pBdr>
                <w:top w:val="nil"/>
                <w:left w:val="nil"/>
                <w:bottom w:val="nil"/>
                <w:right w:val="nil"/>
                <w:between w:val="nil"/>
              </w:pBdr>
              <w:ind w:left="233" w:hanging="235"/>
              <w:jc w:val="both"/>
              <w:rPr>
                <w:rFonts w:ascii="標楷體" w:eastAsia="標楷體" w:hAnsi="標楷體" w:cs="標楷體"/>
                <w:color w:val="000000"/>
              </w:rPr>
            </w:pPr>
            <w:r>
              <w:rPr>
                <w:rFonts w:ascii="標楷體" w:eastAsia="標楷體" w:hAnsi="標楷體" w:cs="標楷體"/>
                <w:color w:val="000000"/>
              </w:rPr>
              <w:t>(一) 111年辦理住宿生聯誼活動</w:t>
            </w:r>
          </w:p>
          <w:p w:rsidR="004D5164" w:rsidRDefault="00C956D0">
            <w:pPr>
              <w:widowControl w:val="0"/>
              <w:pBdr>
                <w:top w:val="nil"/>
                <w:left w:val="nil"/>
                <w:bottom w:val="nil"/>
                <w:right w:val="nil"/>
                <w:between w:val="nil"/>
              </w:pBdr>
              <w:ind w:left="459" w:hanging="238"/>
              <w:jc w:val="both"/>
              <w:rPr>
                <w:rFonts w:ascii="標楷體" w:eastAsia="標楷體" w:hAnsi="標楷體" w:cs="標楷體"/>
                <w:color w:val="000000"/>
              </w:rPr>
            </w:pPr>
            <w:r>
              <w:rPr>
                <w:rFonts w:ascii="標楷體" w:eastAsia="標楷體" w:hAnsi="標楷體" w:cs="標楷體"/>
                <w:color w:val="000000"/>
              </w:rPr>
              <w:t>1.現有活動：每年5月份住宿生會自行討論辦理活動聯誼(如烤肉、球類競賽)，經費從家長會3000元+參加者一人100元+不足由宿舍回收基金支付。</w:t>
            </w:r>
            <w:r>
              <w:rPr>
                <w:rFonts w:ascii="標楷體" w:eastAsia="標楷體" w:hAnsi="標楷體" w:cs="標楷體"/>
                <w:color w:val="000000"/>
                <w:u w:val="single"/>
              </w:rPr>
              <w:t>111年活動因疫情關係暫緩辦理</w:t>
            </w:r>
            <w:r>
              <w:rPr>
                <w:rFonts w:ascii="標楷體" w:eastAsia="標楷體" w:hAnsi="標楷體" w:cs="標楷體"/>
              </w:rPr>
              <w:t>。</w:t>
            </w:r>
          </w:p>
          <w:p w:rsidR="004D5164" w:rsidRDefault="00C956D0">
            <w:pPr>
              <w:widowControl w:val="0"/>
              <w:pBdr>
                <w:top w:val="nil"/>
                <w:left w:val="nil"/>
                <w:bottom w:val="nil"/>
                <w:right w:val="nil"/>
                <w:between w:val="nil"/>
              </w:pBdr>
              <w:ind w:left="459" w:hanging="238"/>
              <w:jc w:val="both"/>
              <w:rPr>
                <w:rFonts w:ascii="標楷體" w:eastAsia="標楷體" w:hAnsi="標楷體" w:cs="標楷體"/>
                <w:color w:val="FF0000"/>
              </w:rPr>
            </w:pPr>
            <w:r>
              <w:rPr>
                <w:rFonts w:ascii="標楷體" w:eastAsia="標楷體" w:hAnsi="標楷體" w:cs="標楷體"/>
                <w:color w:val="000000"/>
              </w:rPr>
              <w:t>2.新增活動規劃構想：於12月下旬辦理(結合冬至及聖誕節日)，考量人數(21:30前返宿人數不足一半)及天氣(冬天)因素，擬先朝向於21:30-22:00之間在宿舍內辦理，活動型態待研擬，持續蒐集住宿生意見，賡續管制辦理。</w:t>
            </w:r>
          </w:p>
        </w:tc>
        <w:tc>
          <w:tcPr>
            <w:tcW w:w="1335" w:type="dxa"/>
            <w:tcBorders>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110.12.22</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110學年度第1學期第7次行政會議</w:t>
            </w:r>
          </w:p>
          <w:p w:rsidR="004D5164" w:rsidRDefault="004D5164">
            <w:pPr>
              <w:keepNext/>
              <w:keepLines/>
              <w:rPr>
                <w:rFonts w:ascii="標楷體" w:eastAsia="標楷體" w:hAnsi="標楷體" w:cs="標楷體"/>
                <w:color w:val="000000"/>
              </w:rPr>
            </w:pP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bottom w:val="single" w:sz="4" w:space="0" w:color="000000"/>
            </w:tcBorders>
            <w:shd w:val="clear" w:color="auto" w:fill="auto"/>
          </w:tcPr>
          <w:p w:rsidR="004D5164" w:rsidRDefault="00C956D0">
            <w:pPr>
              <w:keepNext/>
              <w:keepLines/>
              <w:ind w:left="414" w:right="85" w:hanging="425"/>
              <w:rPr>
                <w:rFonts w:ascii="標楷體" w:eastAsia="標楷體" w:hAnsi="標楷體" w:cs="標楷體"/>
                <w:color w:val="000000"/>
              </w:rPr>
            </w:pPr>
            <w:r>
              <w:rPr>
                <w:rFonts w:ascii="標楷體" w:eastAsia="標楷體" w:hAnsi="標楷體" w:cs="標楷體"/>
                <w:color w:val="000000"/>
              </w:rPr>
              <w:t>四、因應教官室暑假時，人力</w:t>
            </w:r>
            <w:r>
              <w:rPr>
                <w:rFonts w:ascii="標楷體" w:eastAsia="標楷體" w:hAnsi="標楷體" w:cs="標楷體"/>
              </w:rPr>
              <w:t>離退與補</w:t>
            </w:r>
            <w:r>
              <w:rPr>
                <w:rFonts w:ascii="標楷體" w:eastAsia="標楷體" w:hAnsi="標楷體" w:cs="標楷體"/>
                <w:color w:val="000000"/>
              </w:rPr>
              <w:t>充規劃。</w:t>
            </w:r>
          </w:p>
        </w:tc>
        <w:tc>
          <w:tcPr>
            <w:tcW w:w="5392" w:type="dxa"/>
            <w:tcBorders>
              <w:bottom w:val="single" w:sz="4" w:space="0" w:color="000000"/>
            </w:tcBorders>
            <w:shd w:val="clear" w:color="auto" w:fill="auto"/>
          </w:tcPr>
          <w:p w:rsidR="004D5164" w:rsidRDefault="00C956D0">
            <w:pPr>
              <w:widowControl w:val="0"/>
              <w:pBdr>
                <w:top w:val="nil"/>
                <w:left w:val="nil"/>
                <w:bottom w:val="nil"/>
                <w:right w:val="nil"/>
                <w:between w:val="nil"/>
              </w:pBdr>
              <w:ind w:left="278" w:hanging="235"/>
              <w:jc w:val="both"/>
              <w:rPr>
                <w:rFonts w:ascii="標楷體" w:eastAsia="標楷體" w:hAnsi="標楷體" w:cs="標楷體"/>
                <w:color w:val="000000"/>
              </w:rPr>
            </w:pPr>
            <w:r>
              <w:rPr>
                <w:rFonts w:ascii="標楷體" w:eastAsia="標楷體" w:hAnsi="標楷體" w:cs="標楷體"/>
                <w:color w:val="000000"/>
              </w:rPr>
              <w:t>1.教官室編制主任教官1員、教官7員，共8員；其中1員為臺南市聯絡處助理佔缺，校內可用教官人力7員。</w:t>
            </w:r>
          </w:p>
          <w:p w:rsidR="004D5164" w:rsidRDefault="00C956D0">
            <w:pPr>
              <w:widowControl w:val="0"/>
              <w:pBdr>
                <w:top w:val="nil"/>
                <w:left w:val="nil"/>
                <w:bottom w:val="nil"/>
                <w:right w:val="nil"/>
                <w:between w:val="nil"/>
              </w:pBdr>
              <w:ind w:left="277" w:hanging="232"/>
              <w:jc w:val="both"/>
              <w:rPr>
                <w:rFonts w:ascii="標楷體" w:eastAsia="標楷體" w:hAnsi="標楷體" w:cs="標楷體"/>
                <w:color w:val="000000"/>
              </w:rPr>
            </w:pPr>
            <w:r>
              <w:rPr>
                <w:rFonts w:ascii="標楷體" w:eastAsia="標楷體" w:hAnsi="標楷體" w:cs="標楷體"/>
                <w:color w:val="000000"/>
              </w:rPr>
              <w:t>2.111年暑假3員教官申請8月初退伍(林美玲、郭信樟、陳奕穎)，2員教官申請高雄市調職(柳富閔、謝思怡)</w:t>
            </w:r>
          </w:p>
          <w:p w:rsidR="004D5164" w:rsidRDefault="00C956D0">
            <w:pPr>
              <w:widowControl w:val="0"/>
              <w:pBdr>
                <w:top w:val="nil"/>
                <w:left w:val="nil"/>
                <w:bottom w:val="nil"/>
                <w:right w:val="nil"/>
                <w:between w:val="nil"/>
              </w:pBdr>
              <w:ind w:left="278" w:hanging="235"/>
              <w:jc w:val="both"/>
              <w:rPr>
                <w:rFonts w:ascii="標楷體" w:eastAsia="標楷體" w:hAnsi="標楷體" w:cs="標楷體"/>
                <w:color w:val="000000"/>
              </w:rPr>
            </w:pPr>
            <w:r>
              <w:rPr>
                <w:rFonts w:ascii="標楷體" w:eastAsia="標楷體" w:hAnsi="標楷體" w:cs="標楷體"/>
                <w:color w:val="000000"/>
              </w:rPr>
              <w:t>3.臺南市聯絡處概於5月底討論並決定各校暑假開缺員額(市內、市外)。</w:t>
            </w:r>
          </w:p>
          <w:p w:rsidR="004D5164" w:rsidRDefault="00C956D0">
            <w:pPr>
              <w:widowControl w:val="0"/>
              <w:pBdr>
                <w:top w:val="nil"/>
                <w:left w:val="nil"/>
                <w:bottom w:val="nil"/>
                <w:right w:val="nil"/>
                <w:between w:val="nil"/>
              </w:pBdr>
              <w:ind w:left="278" w:hanging="235"/>
              <w:jc w:val="both"/>
              <w:rPr>
                <w:rFonts w:ascii="標楷體" w:eastAsia="標楷體" w:hAnsi="標楷體" w:cs="標楷體"/>
                <w:color w:val="000000"/>
              </w:rPr>
            </w:pPr>
            <w:r>
              <w:rPr>
                <w:rFonts w:ascii="標楷體" w:eastAsia="標楷體" w:hAnsi="標楷體" w:cs="標楷體"/>
                <w:color w:val="000000"/>
              </w:rPr>
              <w:t>4.市內、市外教官遷調選填作業分別於6月第4週、7月第2週辦理，後續由教育部統一發布調職人令，</w:t>
            </w:r>
            <w:r>
              <w:rPr>
                <w:rFonts w:ascii="標楷體" w:eastAsia="標楷體" w:hAnsi="標楷體" w:cs="標楷體"/>
              </w:rPr>
              <w:t>調職教官</w:t>
            </w:r>
            <w:r>
              <w:rPr>
                <w:rFonts w:ascii="標楷體" w:eastAsia="標楷體" w:hAnsi="標楷體" w:cs="標楷體"/>
                <w:color w:val="000000"/>
              </w:rPr>
              <w:t>於8月1</w:t>
            </w:r>
            <w:r>
              <w:rPr>
                <w:rFonts w:ascii="標楷體" w:eastAsia="標楷體" w:hAnsi="標楷體" w:cs="標楷體"/>
              </w:rPr>
              <w:t>日</w:t>
            </w:r>
            <w:r>
              <w:rPr>
                <w:rFonts w:ascii="標楷體" w:eastAsia="標楷體" w:hAnsi="標楷體" w:cs="標楷體"/>
                <w:color w:val="000000"/>
              </w:rPr>
              <w:t>及8月16日至</w:t>
            </w:r>
            <w:r>
              <w:rPr>
                <w:rFonts w:ascii="標楷體" w:eastAsia="標楷體" w:hAnsi="標楷體" w:cs="標楷體"/>
              </w:rPr>
              <w:t>各</w:t>
            </w:r>
            <w:r>
              <w:rPr>
                <w:rFonts w:ascii="標楷體" w:eastAsia="標楷體" w:hAnsi="標楷體" w:cs="標楷體"/>
                <w:color w:val="000000"/>
              </w:rPr>
              <w:t>學校報到。</w:t>
            </w:r>
          </w:p>
          <w:p w:rsidR="004D5164" w:rsidRDefault="00C956D0">
            <w:pPr>
              <w:widowControl w:val="0"/>
              <w:pBdr>
                <w:top w:val="nil"/>
                <w:left w:val="nil"/>
                <w:bottom w:val="nil"/>
                <w:right w:val="nil"/>
                <w:between w:val="nil"/>
              </w:pBdr>
              <w:ind w:left="278" w:hanging="235"/>
              <w:jc w:val="both"/>
              <w:rPr>
                <w:rFonts w:ascii="標楷體" w:eastAsia="標楷體" w:hAnsi="標楷體" w:cs="標楷體"/>
                <w:color w:val="000000"/>
              </w:rPr>
            </w:pPr>
            <w:r>
              <w:rPr>
                <w:rFonts w:ascii="標楷體" w:eastAsia="標楷體" w:hAnsi="標楷體" w:cs="標楷體"/>
                <w:color w:val="000000"/>
              </w:rPr>
              <w:t>5.</w:t>
            </w:r>
            <w:r>
              <w:rPr>
                <w:rFonts w:ascii="標楷體" w:eastAsia="標楷體" w:hAnsi="標楷體" w:cs="標楷體"/>
              </w:rPr>
              <w:t>教官缺額轉換</w:t>
            </w:r>
            <w:r>
              <w:rPr>
                <w:rFonts w:ascii="標楷體" w:eastAsia="標楷體" w:hAnsi="標楷體" w:cs="標楷體"/>
                <w:color w:val="000000"/>
              </w:rPr>
              <w:t>學務創新人力程序</w:t>
            </w:r>
            <w:r>
              <w:rPr>
                <w:rFonts w:ascii="標楷體" w:eastAsia="標楷體" w:hAnsi="標楷體" w:cs="標楷體"/>
              </w:rPr>
              <w:t>及概估所需時間</w:t>
            </w:r>
            <w:r>
              <w:rPr>
                <w:rFonts w:ascii="標楷體" w:eastAsia="標楷體" w:hAnsi="標楷體" w:cs="標楷體"/>
                <w:color w:val="000000"/>
              </w:rPr>
              <w:t>：國教署統一調查(8月中旬)→聯絡處綜整各校資料回文(8月底)→國教署同意(9月中)→各校發文聯絡處辦理甄選作業(約1個月)→人員報到(10月底</w:t>
            </w:r>
            <w:r>
              <w:rPr>
                <w:rFonts w:ascii="標楷體" w:eastAsia="標楷體" w:hAnsi="標楷體" w:cs="標楷體"/>
              </w:rPr>
              <w:t>以後</w:t>
            </w:r>
            <w:r>
              <w:rPr>
                <w:rFonts w:ascii="標楷體" w:eastAsia="標楷體" w:hAnsi="標楷體" w:cs="標楷體"/>
                <w:color w:val="000000"/>
              </w:rPr>
              <w:t>)。</w:t>
            </w:r>
          </w:p>
          <w:p w:rsidR="004D5164" w:rsidRDefault="00C956D0">
            <w:pPr>
              <w:widowControl w:val="0"/>
              <w:pBdr>
                <w:top w:val="nil"/>
                <w:left w:val="nil"/>
                <w:bottom w:val="nil"/>
                <w:right w:val="nil"/>
                <w:between w:val="nil"/>
              </w:pBdr>
              <w:ind w:left="278" w:hanging="235"/>
              <w:jc w:val="both"/>
              <w:rPr>
                <w:rFonts w:ascii="標楷體" w:eastAsia="標楷體" w:hAnsi="標楷體" w:cs="標楷體"/>
              </w:rPr>
            </w:pPr>
            <w:r>
              <w:rPr>
                <w:rFonts w:ascii="標楷體" w:eastAsia="標楷體" w:hAnsi="標楷體" w:cs="標楷體"/>
              </w:rPr>
              <w:t>6.建議於本次暑假遷調作業後，可將本校教官缺額轉換學務創新人力(轉換後無法回復)，逐步調整學務人力運用方式。</w:t>
            </w:r>
          </w:p>
        </w:tc>
        <w:tc>
          <w:tcPr>
            <w:tcW w:w="1335" w:type="dxa"/>
            <w:tcBorders>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111.03.16</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110學年度第2學期第2次行政會議</w:t>
            </w:r>
          </w:p>
        </w:tc>
        <w:tc>
          <w:tcPr>
            <w:tcW w:w="465" w:type="dxa"/>
            <w:tcBorders>
              <w:bottom w:val="single" w:sz="4" w:space="0" w:color="000000"/>
            </w:tcBorders>
            <w:shd w:val="clear" w:color="auto" w:fill="auto"/>
          </w:tcPr>
          <w:p w:rsidR="004D5164" w:rsidRDefault="00C956D0">
            <w:pPr>
              <w:spacing w:line="260" w:lineRule="auto"/>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val="restart"/>
            <w:shd w:val="clear" w:color="auto" w:fill="auto"/>
          </w:tcPr>
          <w:p w:rsidR="004D5164" w:rsidRDefault="00C956D0">
            <w:pPr>
              <w:jc w:val="center"/>
              <w:rPr>
                <w:rFonts w:ascii="標楷體" w:eastAsia="標楷體" w:hAnsi="標楷體" w:cs="標楷體"/>
                <w:color w:val="FF0000"/>
              </w:rPr>
            </w:pPr>
            <w:r>
              <w:rPr>
                <w:rFonts w:ascii="標楷體" w:eastAsia="標楷體" w:hAnsi="標楷體" w:cs="標楷體"/>
                <w:color w:val="000000"/>
              </w:rPr>
              <w:t>總務處</w:t>
            </w:r>
          </w:p>
        </w:tc>
        <w:tc>
          <w:tcPr>
            <w:tcW w:w="2558" w:type="dxa"/>
            <w:tcBorders>
              <w:bottom w:val="single" w:sz="4" w:space="0" w:color="000000"/>
            </w:tcBorders>
            <w:shd w:val="clear" w:color="auto" w:fill="auto"/>
          </w:tcPr>
          <w:p w:rsidR="004D5164" w:rsidRDefault="00C956D0">
            <w:pPr>
              <w:keepNext/>
              <w:keepLines/>
              <w:ind w:left="413" w:right="86" w:hanging="425"/>
              <w:rPr>
                <w:rFonts w:ascii="標楷體" w:eastAsia="標楷體" w:hAnsi="標楷體" w:cs="標楷體"/>
                <w:color w:val="000000"/>
              </w:rPr>
            </w:pPr>
            <w:r>
              <w:rPr>
                <w:rFonts w:ascii="標楷體" w:eastAsia="標楷體" w:hAnsi="標楷體" w:cs="標楷體"/>
                <w:color w:val="000000"/>
              </w:rPr>
              <w:t>一、空間活化事宜</w:t>
            </w:r>
          </w:p>
          <w:p w:rsidR="004D5164" w:rsidRDefault="00C956D0">
            <w:pPr>
              <w:keepNext/>
              <w:keepLines/>
              <w:ind w:left="609" w:right="86" w:hanging="609"/>
              <w:rPr>
                <w:rFonts w:ascii="標楷體" w:eastAsia="標楷體" w:hAnsi="標楷體" w:cs="標楷體"/>
                <w:color w:val="000000"/>
              </w:rPr>
            </w:pPr>
            <w:r>
              <w:rPr>
                <w:rFonts w:ascii="標楷體" w:eastAsia="標楷體" w:hAnsi="標楷體" w:cs="標楷體"/>
                <w:color w:val="000000"/>
              </w:rPr>
              <w:t>(一) 東寧路宿舍區。</w:t>
            </w:r>
          </w:p>
        </w:tc>
        <w:tc>
          <w:tcPr>
            <w:tcW w:w="5392" w:type="dxa"/>
            <w:tcBorders>
              <w:top w:val="single" w:sz="4" w:space="0" w:color="000000"/>
              <w:bottom w:val="single" w:sz="4" w:space="0" w:color="000000"/>
            </w:tcBorders>
            <w:shd w:val="clear" w:color="auto" w:fill="auto"/>
          </w:tcPr>
          <w:p w:rsidR="004D5164" w:rsidRDefault="00C956D0">
            <w:pPr>
              <w:widowControl w:val="0"/>
              <w:ind w:left="278" w:hanging="235"/>
              <w:jc w:val="both"/>
              <w:rPr>
                <w:rFonts w:ascii="標楷體" w:eastAsia="標楷體" w:hAnsi="標楷體" w:cs="標楷體"/>
              </w:rPr>
            </w:pPr>
            <w:r>
              <w:rPr>
                <w:rFonts w:ascii="標楷體" w:eastAsia="標楷體" w:hAnsi="標楷體" w:cs="標楷體"/>
              </w:rPr>
              <w:t>1.東寧路宿舍區因尚有一戶合法住戶居住，暫時不規畫並強化該區域環境整理。</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2.目前著手進行報廢程序並規劃興建風太陽光電球，1面網球場、1面綜合球場、1面排球場、跳遠場。</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3.太陽光電球場標租案定於109年10月22日評選。</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4.最後一戶住戶預計109年12月中旬搬離。</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5.109年10月22日評選由諾亞聯合科技股份有限公司獲得優先議價權。</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6.109年10月28日議價會議，由諾亞聯合科技股份有限公司得標。</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lastRenderedPageBreak/>
              <w:t>7.本案預計110年8月31日完工。</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8.110年2月18日開始拆除東寧路三巷眷舍。</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9.110年3月7日東寧路三巷眷舍，拆除完畢。</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10.110年5月初廠商開始進行太陽能光電球場施做。</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11.110年5月進行立柱施做。</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12.因疫情與雨季影響，目前廠商預估11月底完成。</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13.110年9月10日排球場鋼構組裝完成。</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14.110年10月1日排球場放置太陽能板。</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15.110年11月4日網球場、籃球場、排球場等太陽能板放置完畢並進行場地復原工作。</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16.光電球場預計初驗日期為寒假結束前。</w:t>
            </w:r>
          </w:p>
          <w:p w:rsidR="004D5164" w:rsidRDefault="00C956D0">
            <w:pPr>
              <w:widowControl w:val="0"/>
              <w:ind w:left="277" w:hanging="232"/>
              <w:jc w:val="both"/>
              <w:rPr>
                <w:rFonts w:ascii="標楷體" w:eastAsia="標楷體" w:hAnsi="標楷體" w:cs="標楷體"/>
              </w:rPr>
            </w:pPr>
            <w:r>
              <w:rPr>
                <w:rFonts w:ascii="標楷體" w:eastAsia="標楷體" w:hAnsi="標楷體" w:cs="標楷體"/>
              </w:rPr>
              <w:t>17.地面興建球場委託規劃設計監造案，預計3月7日完成設計並函送體育署審核。</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18.因考慮鋼構球場安全性，已函請財團法人台南市建築師公會到校鑑定。</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19.111年3月30日已將鑑定資料函送財團法人台南市建築師公會，待結構鑑定安全無虞後總務處才會進行興建球場工程。</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20.預計111年4月16日前諾亞聯合科技股份有限公司完成東寧路宿舍區各項工程並移給學校使用。</w:t>
            </w:r>
          </w:p>
        </w:tc>
        <w:tc>
          <w:tcPr>
            <w:tcW w:w="1335" w:type="dxa"/>
            <w:tcBorders>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lastRenderedPageBreak/>
              <w:t>109.03.11</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108學年度第2學期第2次行政會議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rPr>
            </w:pPr>
          </w:p>
        </w:tc>
        <w:tc>
          <w:tcPr>
            <w:tcW w:w="2558" w:type="dxa"/>
            <w:tcBorders>
              <w:top w:val="single" w:sz="4" w:space="0" w:color="000000"/>
              <w:bottom w:val="single" w:sz="4" w:space="0" w:color="000000"/>
            </w:tcBorders>
            <w:shd w:val="clear" w:color="auto" w:fill="auto"/>
          </w:tcPr>
          <w:p w:rsidR="004D5164" w:rsidRDefault="00C956D0">
            <w:pPr>
              <w:keepNext/>
              <w:keepLines/>
              <w:ind w:left="426" w:right="85" w:hanging="437"/>
              <w:rPr>
                <w:rFonts w:ascii="標楷體" w:eastAsia="標楷體" w:hAnsi="標楷體" w:cs="標楷體"/>
                <w:color w:val="000000"/>
              </w:rPr>
            </w:pPr>
            <w:r>
              <w:rPr>
                <w:rFonts w:ascii="標楷體" w:eastAsia="標楷體" w:hAnsi="標楷體" w:cs="標楷體"/>
                <w:color w:val="000000"/>
              </w:rPr>
              <w:t>二、職業安全衛生訪視及各處室分工。</w:t>
            </w:r>
          </w:p>
          <w:p w:rsidR="004D5164" w:rsidRDefault="004D5164">
            <w:pPr>
              <w:keepNext/>
              <w:keepLines/>
              <w:ind w:left="427" w:right="86" w:hanging="439"/>
              <w:rPr>
                <w:rFonts w:ascii="標楷體" w:eastAsia="標楷體" w:hAnsi="標楷體" w:cs="標楷體"/>
                <w:color w:val="000000"/>
              </w:rPr>
            </w:pPr>
          </w:p>
          <w:p w:rsidR="004D5164" w:rsidRDefault="004D5164">
            <w:pPr>
              <w:keepNext/>
              <w:keepLines/>
              <w:ind w:left="427" w:right="86" w:hanging="439"/>
              <w:rPr>
                <w:rFonts w:ascii="標楷體" w:eastAsia="標楷體" w:hAnsi="標楷體" w:cs="標楷體"/>
                <w:color w:val="FF0000"/>
              </w:rPr>
            </w:pPr>
          </w:p>
        </w:tc>
        <w:tc>
          <w:tcPr>
            <w:tcW w:w="5392" w:type="dxa"/>
            <w:tcBorders>
              <w:top w:val="single" w:sz="4" w:space="0" w:color="000000"/>
              <w:bottom w:val="single" w:sz="4" w:space="0" w:color="000000"/>
            </w:tcBorders>
            <w:shd w:val="clear" w:color="auto" w:fill="auto"/>
          </w:tcPr>
          <w:p w:rsidR="004D5164" w:rsidRDefault="00C956D0">
            <w:pPr>
              <w:widowControl w:val="0"/>
              <w:ind w:left="278" w:hanging="235"/>
              <w:jc w:val="both"/>
              <w:rPr>
                <w:rFonts w:ascii="標楷體" w:eastAsia="標楷體" w:hAnsi="標楷體" w:cs="標楷體"/>
              </w:rPr>
            </w:pPr>
            <w:r>
              <w:rPr>
                <w:rFonts w:ascii="標楷體" w:eastAsia="標楷體" w:hAnsi="標楷體" w:cs="標楷體"/>
              </w:rPr>
              <w:t>1.本校於109年11月6日進行訪視。</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2.109年10月22日召開本校職安會議討論。</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3.進修部於109年11月4日課程計畫說明會中宣導學校內禁止工作場所職場及遭受暴力後之申訴管道。</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4.109年11月4日已完成訪視資料與簡報。</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5.陸續修正計畫並針對諮詢當日缺失已逐一改善。</w:t>
            </w:r>
          </w:p>
        </w:tc>
        <w:tc>
          <w:tcPr>
            <w:tcW w:w="1335" w:type="dxa"/>
            <w:tcBorders>
              <w:top w:val="single" w:sz="4" w:space="0" w:color="000000"/>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109.09.30</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109學年度第1學期第3次行政會議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top w:val="single" w:sz="4" w:space="0" w:color="000000"/>
              <w:bottom w:val="single" w:sz="4" w:space="0" w:color="000000"/>
            </w:tcBorders>
            <w:shd w:val="clear" w:color="auto" w:fill="auto"/>
          </w:tcPr>
          <w:p w:rsidR="004D5164" w:rsidRDefault="00C956D0">
            <w:pPr>
              <w:keepNext/>
              <w:keepLines/>
              <w:ind w:left="427" w:right="86" w:hanging="439"/>
              <w:rPr>
                <w:rFonts w:ascii="標楷體" w:eastAsia="標楷體" w:hAnsi="標楷體" w:cs="標楷體"/>
                <w:color w:val="000000"/>
              </w:rPr>
            </w:pPr>
            <w:r>
              <w:rPr>
                <w:rFonts w:ascii="標楷體" w:eastAsia="標楷體" w:hAnsi="標楷體" w:cs="標楷體"/>
                <w:color w:val="000000"/>
              </w:rPr>
              <w:t>三、因應未來線上教學等需求，請總務處規劃無聲廣播。</w:t>
            </w:r>
          </w:p>
        </w:tc>
        <w:tc>
          <w:tcPr>
            <w:tcW w:w="5392" w:type="dxa"/>
            <w:tcBorders>
              <w:top w:val="single" w:sz="4" w:space="0" w:color="000000"/>
              <w:bottom w:val="single" w:sz="4" w:space="0" w:color="000000"/>
            </w:tcBorders>
            <w:shd w:val="clear" w:color="auto" w:fill="auto"/>
          </w:tcPr>
          <w:p w:rsidR="004D5164" w:rsidRDefault="00C956D0">
            <w:pPr>
              <w:widowControl w:val="0"/>
              <w:ind w:left="278" w:hanging="235"/>
              <w:jc w:val="both"/>
              <w:rPr>
                <w:rFonts w:ascii="標楷體" w:eastAsia="標楷體" w:hAnsi="標楷體" w:cs="標楷體"/>
              </w:rPr>
            </w:pPr>
            <w:r>
              <w:rPr>
                <w:rFonts w:ascii="標楷體" w:eastAsia="標楷體" w:hAnsi="標楷體" w:cs="標楷體"/>
              </w:rPr>
              <w:t>1.已請廠商提供規劃案，連同專科教室規畫需要經費約520萬，只有一般教室需要經費約320萬。</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2.廣田資料報價為270萬並可以分期付款，目前連同專任教師辦公室、專科教室等一起施做。</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3.經訊問彰化高中，目前該校使用廣田系統，效果不錯。彰中設備組長提出3個問題:使用何種區域網路、廠商線上維修路徑、建置後校內管理單位。</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4.經總務處評估後，因本年度(110)經費不足，擬明年度再規畫施做。</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5.擬訂計畫申請補助。</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6.國教署因本校經費龐大，計畫退回不予補助。</w:t>
            </w:r>
          </w:p>
        </w:tc>
        <w:tc>
          <w:tcPr>
            <w:tcW w:w="1335" w:type="dxa"/>
            <w:tcBorders>
              <w:top w:val="single" w:sz="4" w:space="0" w:color="000000"/>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110.02.03</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109學年度第2學期第1次行政會議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top w:val="single" w:sz="4" w:space="0" w:color="000000"/>
              <w:bottom w:val="single" w:sz="4" w:space="0" w:color="000000"/>
            </w:tcBorders>
            <w:shd w:val="clear" w:color="auto" w:fill="auto"/>
          </w:tcPr>
          <w:p w:rsidR="004D5164" w:rsidRDefault="00C956D0">
            <w:pPr>
              <w:keepNext/>
              <w:keepLines/>
              <w:ind w:left="426" w:right="85" w:hanging="437"/>
              <w:rPr>
                <w:rFonts w:ascii="標楷體" w:eastAsia="標楷體" w:hAnsi="標楷體" w:cs="標楷體"/>
                <w:color w:val="000000"/>
              </w:rPr>
            </w:pPr>
            <w:r>
              <w:rPr>
                <w:rFonts w:ascii="標楷體" w:eastAsia="標楷體" w:hAnsi="標楷體" w:cs="標楷體"/>
                <w:color w:val="000000"/>
              </w:rPr>
              <w:t>四、新民樓改建工程相關籌備。</w:t>
            </w:r>
          </w:p>
        </w:tc>
        <w:tc>
          <w:tcPr>
            <w:tcW w:w="5392" w:type="dxa"/>
            <w:tcBorders>
              <w:top w:val="single" w:sz="4" w:space="0" w:color="000000"/>
              <w:bottom w:val="single" w:sz="4" w:space="0" w:color="000000"/>
            </w:tcBorders>
            <w:shd w:val="clear" w:color="auto" w:fill="auto"/>
          </w:tcPr>
          <w:p w:rsidR="004D5164" w:rsidRDefault="00C956D0" w:rsidP="0076145E">
            <w:pPr>
              <w:widowControl w:val="0"/>
              <w:ind w:left="277" w:hanging="232"/>
              <w:jc w:val="both"/>
              <w:rPr>
                <w:rFonts w:ascii="標楷體" w:eastAsia="標楷體" w:hAnsi="標楷體" w:cs="標楷體"/>
              </w:rPr>
            </w:pPr>
            <w:r>
              <w:rPr>
                <w:rFonts w:ascii="標楷體" w:eastAsia="標楷體" w:hAnsi="標楷體" w:cs="標楷體"/>
              </w:rPr>
              <w:t>1.110年9月28日國教署經費核定。</w:t>
            </w:r>
          </w:p>
          <w:p w:rsidR="004D5164" w:rsidRDefault="00C956D0" w:rsidP="0076145E">
            <w:pPr>
              <w:widowControl w:val="0"/>
              <w:ind w:left="277" w:hanging="232"/>
              <w:jc w:val="both"/>
              <w:rPr>
                <w:rFonts w:ascii="標楷體" w:eastAsia="標楷體" w:hAnsi="標楷體" w:cs="標楷體"/>
              </w:rPr>
            </w:pPr>
            <w:r>
              <w:rPr>
                <w:rFonts w:ascii="標楷體" w:eastAsia="標楷體" w:hAnsi="標楷體" w:cs="標楷體"/>
              </w:rPr>
              <w:t>2.110年9月28日完成建築師遴選，由劉木賢建築師獲得第一序位。</w:t>
            </w:r>
          </w:p>
          <w:p w:rsidR="004D5164" w:rsidRDefault="00C956D0" w:rsidP="0076145E">
            <w:pPr>
              <w:widowControl w:val="0"/>
              <w:ind w:left="277" w:hanging="232"/>
              <w:jc w:val="both"/>
              <w:rPr>
                <w:rFonts w:ascii="標楷體" w:eastAsia="標楷體" w:hAnsi="標楷體" w:cs="標楷體"/>
              </w:rPr>
            </w:pPr>
            <w:r>
              <w:rPr>
                <w:rFonts w:ascii="標楷體" w:eastAsia="標楷體" w:hAnsi="標楷體" w:cs="標楷體"/>
              </w:rPr>
              <w:t>3.110年10月20日進行校內第一次空間配置討論會議。</w:t>
            </w:r>
          </w:p>
          <w:p w:rsidR="004D5164" w:rsidRDefault="00C956D0" w:rsidP="0076145E">
            <w:pPr>
              <w:widowControl w:val="0"/>
              <w:ind w:left="277" w:hanging="232"/>
              <w:jc w:val="both"/>
              <w:rPr>
                <w:rFonts w:ascii="標楷體" w:eastAsia="標楷體" w:hAnsi="標楷體" w:cs="標楷體"/>
              </w:rPr>
            </w:pPr>
            <w:r>
              <w:rPr>
                <w:rFonts w:ascii="標楷體" w:eastAsia="標楷體" w:hAnsi="標楷體" w:cs="標楷體"/>
              </w:rPr>
              <w:t>4.110年11月3日進行校內第二次空間配置討論會議。</w:t>
            </w:r>
          </w:p>
          <w:p w:rsidR="004D5164" w:rsidRDefault="00C956D0" w:rsidP="0076145E">
            <w:pPr>
              <w:widowControl w:val="0"/>
              <w:ind w:left="277" w:hanging="232"/>
              <w:jc w:val="both"/>
              <w:rPr>
                <w:rFonts w:ascii="標楷體" w:eastAsia="標楷體" w:hAnsi="標楷體" w:cs="標楷體"/>
              </w:rPr>
            </w:pPr>
            <w:r>
              <w:rPr>
                <w:rFonts w:ascii="標楷體" w:eastAsia="標楷體" w:hAnsi="標楷體" w:cs="標楷體"/>
              </w:rPr>
              <w:t>5.110年11月7日進行校內第三次空間配置討論會議。</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6.110年12月1日進行校內第四次空間配置討論會議與校園景觀會議。</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7.111年2月15日通過基本設計審核。</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8.111年4月6日進行新民樓四周景觀討論會議。</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9.因基地位於舊城牆遺跡區域，依台南市整文資處要求辦理現地考察計畫。</w:t>
            </w:r>
          </w:p>
        </w:tc>
        <w:tc>
          <w:tcPr>
            <w:tcW w:w="1335" w:type="dxa"/>
            <w:tcBorders>
              <w:top w:val="single" w:sz="4" w:space="0" w:color="000000"/>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110.09.15</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110學年度第1學期第3次行政會議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top w:val="single" w:sz="4" w:space="0" w:color="000000"/>
              <w:bottom w:val="single" w:sz="4" w:space="0" w:color="000000"/>
            </w:tcBorders>
            <w:shd w:val="clear" w:color="auto" w:fill="auto"/>
          </w:tcPr>
          <w:p w:rsidR="004D5164" w:rsidRDefault="00C956D0" w:rsidP="003821FA">
            <w:pPr>
              <w:keepNext/>
              <w:keepLines/>
              <w:ind w:left="426" w:right="85" w:hanging="437"/>
              <w:rPr>
                <w:rFonts w:ascii="標楷體" w:eastAsia="標楷體" w:hAnsi="標楷體" w:cs="標楷體"/>
                <w:color w:val="000000"/>
              </w:rPr>
            </w:pPr>
            <w:r>
              <w:rPr>
                <w:rFonts w:ascii="標楷體" w:eastAsia="標楷體" w:hAnsi="標楷體" w:cs="標楷體"/>
                <w:color w:val="000000"/>
              </w:rPr>
              <w:t>五、有關東區育樂段地號798(東寧路西段18巷校長宿舍對面)，請總務處規劃辦理。</w:t>
            </w:r>
          </w:p>
          <w:p w:rsidR="004D5164" w:rsidRDefault="004D5164">
            <w:pPr>
              <w:keepNext/>
              <w:keepLines/>
              <w:ind w:left="-11" w:right="85"/>
              <w:rPr>
                <w:rFonts w:ascii="標楷體" w:eastAsia="標楷體" w:hAnsi="標楷體" w:cs="標楷體"/>
                <w:color w:val="000000"/>
              </w:rPr>
            </w:pPr>
          </w:p>
        </w:tc>
        <w:tc>
          <w:tcPr>
            <w:tcW w:w="5392" w:type="dxa"/>
            <w:tcBorders>
              <w:top w:val="single" w:sz="4" w:space="0" w:color="000000"/>
              <w:bottom w:val="single" w:sz="4" w:space="0" w:color="000000"/>
            </w:tcBorders>
            <w:shd w:val="clear" w:color="auto" w:fill="auto"/>
          </w:tcPr>
          <w:p w:rsidR="004D5164" w:rsidRDefault="00C956D0">
            <w:pPr>
              <w:widowControl w:val="0"/>
              <w:ind w:left="278" w:hanging="235"/>
              <w:jc w:val="both"/>
              <w:rPr>
                <w:rFonts w:ascii="標楷體" w:eastAsia="標楷體" w:hAnsi="標楷體" w:cs="標楷體"/>
              </w:rPr>
            </w:pPr>
            <w:r>
              <w:rPr>
                <w:rFonts w:ascii="標楷體" w:eastAsia="標楷體" w:hAnsi="標楷體" w:cs="標楷體"/>
              </w:rPr>
              <w:t>1.110年12月13日上午9時與台南市政府相關人員現場會勘，建議以學生社團活動中心、展演及訓練場所等用途申請撥用。</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2.已聯絡校外協助人員，預計111年3月底能確認跟市府申請撥用情況。</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3.目前該地如台南市政府簽准，該地號土地歸還給文化局，本校努力爭取該地由南一中無償使用。</w:t>
            </w:r>
          </w:p>
          <w:p w:rsidR="004D5164" w:rsidRDefault="004D5164">
            <w:pPr>
              <w:keepNext/>
              <w:keepLines/>
              <w:rPr>
                <w:rFonts w:ascii="標楷體" w:eastAsia="標楷體" w:hAnsi="標楷體" w:cs="標楷體"/>
                <w:color w:val="000000"/>
              </w:rPr>
            </w:pPr>
          </w:p>
        </w:tc>
        <w:tc>
          <w:tcPr>
            <w:tcW w:w="1335" w:type="dxa"/>
            <w:tcBorders>
              <w:top w:val="single" w:sz="4" w:space="0" w:color="000000"/>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110.11.30</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110學年度第1學期第6次行政會議</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111.02.22</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110學年度第2學期第1次行政會議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top w:val="single" w:sz="4" w:space="0" w:color="000000"/>
              <w:bottom w:val="single" w:sz="4" w:space="0" w:color="000000"/>
            </w:tcBorders>
            <w:shd w:val="clear" w:color="auto" w:fill="auto"/>
          </w:tcPr>
          <w:p w:rsidR="004D5164" w:rsidRDefault="00C956D0">
            <w:pPr>
              <w:keepNext/>
              <w:keepLines/>
              <w:ind w:left="426" w:right="85" w:hanging="437"/>
              <w:rPr>
                <w:rFonts w:ascii="標楷體" w:eastAsia="標楷體" w:hAnsi="標楷體" w:cs="標楷體"/>
                <w:color w:val="000000"/>
              </w:rPr>
            </w:pPr>
            <w:r>
              <w:rPr>
                <w:rFonts w:ascii="標楷體" w:eastAsia="標楷體" w:hAnsi="標楷體" w:cs="標楷體"/>
                <w:color w:val="000000"/>
              </w:rPr>
              <w:t>六、科教廣場會議桌、椅、麥克風、投影幕背板等各項周邊設施請依雙語、國際視訊整體規劃。</w:t>
            </w:r>
          </w:p>
        </w:tc>
        <w:tc>
          <w:tcPr>
            <w:tcW w:w="5392" w:type="dxa"/>
            <w:tcBorders>
              <w:top w:val="single" w:sz="4" w:space="0" w:color="000000"/>
              <w:bottom w:val="single" w:sz="4" w:space="0" w:color="000000"/>
            </w:tcBorders>
            <w:shd w:val="clear" w:color="auto" w:fill="auto"/>
          </w:tcPr>
          <w:p w:rsidR="004D5164" w:rsidRDefault="00C956D0">
            <w:pPr>
              <w:widowControl w:val="0"/>
              <w:ind w:left="278" w:hanging="235"/>
              <w:jc w:val="both"/>
              <w:rPr>
                <w:rFonts w:ascii="標楷體" w:eastAsia="標楷體" w:hAnsi="標楷體" w:cs="標楷體"/>
              </w:rPr>
            </w:pPr>
            <w:r>
              <w:rPr>
                <w:rFonts w:ascii="標楷體" w:eastAsia="標楷體" w:hAnsi="標楷體" w:cs="標楷體"/>
                <w:color w:val="000000"/>
              </w:rPr>
              <w:t>1</w:t>
            </w:r>
            <w:r>
              <w:rPr>
                <w:rFonts w:ascii="標楷體" w:eastAsia="標楷體" w:hAnsi="標楷體" w:cs="標楷體"/>
              </w:rPr>
              <w:t>.讀者服務組著手周邊國際教育意象大圖輸出整體規劃。</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2.總務處配合相關處室辦理。</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3.桌子已請廠商規畫重新貼皮。</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4.預計111年3月18日完工。</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5.111年4月29日科教廣場國際教育意象大圖輸出初稿與廠商討論(讀服組)。</w:t>
            </w:r>
          </w:p>
        </w:tc>
        <w:tc>
          <w:tcPr>
            <w:tcW w:w="1335" w:type="dxa"/>
            <w:tcBorders>
              <w:top w:val="single" w:sz="4" w:space="0" w:color="000000"/>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110.11.30</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110學年度第1學期第6次行政會議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top w:val="single" w:sz="4" w:space="0" w:color="000000"/>
              <w:bottom w:val="single" w:sz="4" w:space="0" w:color="000000"/>
            </w:tcBorders>
            <w:shd w:val="clear" w:color="auto" w:fill="auto"/>
          </w:tcPr>
          <w:p w:rsidR="004D5164" w:rsidRDefault="00C956D0">
            <w:pPr>
              <w:keepNext/>
              <w:keepLines/>
              <w:ind w:left="426" w:right="85" w:hanging="437"/>
              <w:rPr>
                <w:rFonts w:ascii="標楷體" w:eastAsia="標楷體" w:hAnsi="標楷體" w:cs="標楷體"/>
                <w:color w:val="000000"/>
              </w:rPr>
            </w:pPr>
            <w:r>
              <w:rPr>
                <w:rFonts w:ascii="標楷體" w:eastAsia="標楷體" w:hAnsi="標楷體" w:cs="標楷體"/>
                <w:color w:val="000000"/>
              </w:rPr>
              <w:t>七、東寧路寶雅對面保留案之後續執行。</w:t>
            </w:r>
          </w:p>
          <w:p w:rsidR="004D5164" w:rsidRDefault="004D5164">
            <w:pPr>
              <w:keepNext/>
              <w:keepLines/>
              <w:ind w:left="426" w:right="85" w:hanging="437"/>
              <w:rPr>
                <w:rFonts w:ascii="標楷體" w:eastAsia="標楷體" w:hAnsi="標楷體" w:cs="標楷體"/>
                <w:color w:val="000000"/>
              </w:rPr>
            </w:pPr>
          </w:p>
        </w:tc>
        <w:tc>
          <w:tcPr>
            <w:tcW w:w="5392" w:type="dxa"/>
            <w:tcBorders>
              <w:top w:val="single" w:sz="4" w:space="0" w:color="000000"/>
              <w:bottom w:val="single" w:sz="4" w:space="0" w:color="000000"/>
            </w:tcBorders>
            <w:shd w:val="clear" w:color="auto" w:fill="auto"/>
          </w:tcPr>
          <w:p w:rsidR="004D5164" w:rsidRDefault="00C956D0">
            <w:pPr>
              <w:widowControl w:val="0"/>
              <w:ind w:left="278" w:hanging="235"/>
              <w:jc w:val="both"/>
              <w:rPr>
                <w:rFonts w:ascii="標楷體" w:eastAsia="標楷體" w:hAnsi="標楷體" w:cs="標楷體"/>
              </w:rPr>
            </w:pPr>
            <w:r>
              <w:rPr>
                <w:rFonts w:ascii="標楷體" w:eastAsia="標楷體" w:hAnsi="標楷體" w:cs="標楷體"/>
              </w:rPr>
              <w:t>1.依促進民間參與公共建設法第8條由遴選民間機構投資新建規劃BOT促參案。</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rPr>
              <w:t>2.申請促參案先行規畫委外經費補助。</w:t>
            </w:r>
          </w:p>
          <w:p w:rsidR="004D5164" w:rsidRDefault="00C956D0">
            <w:pPr>
              <w:widowControl w:val="0"/>
              <w:ind w:left="278" w:hanging="235"/>
              <w:jc w:val="both"/>
              <w:rPr>
                <w:rFonts w:ascii="標楷體" w:eastAsia="標楷體" w:hAnsi="標楷體" w:cs="標楷體"/>
              </w:rPr>
            </w:pPr>
            <w:r>
              <w:rPr>
                <w:rFonts w:ascii="標楷體" w:eastAsia="標楷體" w:hAnsi="標楷體" w:cs="標楷體"/>
                <w:color w:val="000000"/>
              </w:rPr>
              <w:t>3.本校已審核通過獲得&lt;國立臺南第一高級中學校舍BOT案&gt;前置作業費用補助，目前已著手規劃委外前置作業廠商招標案。</w:t>
            </w:r>
          </w:p>
        </w:tc>
        <w:tc>
          <w:tcPr>
            <w:tcW w:w="1335" w:type="dxa"/>
            <w:tcBorders>
              <w:top w:val="single" w:sz="4" w:space="0" w:color="000000"/>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110.12.22</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110學年度第1學期第7次行政會議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top w:val="single" w:sz="4" w:space="0" w:color="000000"/>
              <w:bottom w:val="single" w:sz="4" w:space="0" w:color="000000"/>
            </w:tcBorders>
            <w:shd w:val="clear" w:color="auto" w:fill="auto"/>
          </w:tcPr>
          <w:p w:rsidR="006259D0" w:rsidRPr="001443C1" w:rsidRDefault="00C956D0" w:rsidP="006259D0">
            <w:pPr>
              <w:keepNext/>
              <w:keepLines/>
              <w:ind w:left="426" w:right="85" w:hanging="437"/>
              <w:rPr>
                <w:rFonts w:ascii="標楷體" w:eastAsia="標楷體" w:hAnsi="標楷體" w:cs="標楷體"/>
                <w:color w:val="000000" w:themeColor="text1"/>
              </w:rPr>
            </w:pPr>
            <w:r w:rsidRPr="001443C1">
              <w:rPr>
                <w:rFonts w:ascii="標楷體" w:eastAsia="標楷體" w:hAnsi="標楷體" w:cs="標楷體"/>
                <w:color w:val="000000" w:themeColor="text1"/>
              </w:rPr>
              <w:t>八、資本門預算彙整與會議召開、規劃。</w:t>
            </w:r>
          </w:p>
          <w:p w:rsidR="004D5164" w:rsidRPr="001443C1" w:rsidRDefault="00080908" w:rsidP="003821FA">
            <w:pPr>
              <w:keepNext/>
              <w:keepLines/>
              <w:ind w:left="306" w:right="85" w:hanging="266"/>
              <w:rPr>
                <w:rFonts w:ascii="標楷體" w:eastAsia="標楷體" w:hAnsi="標楷體" w:cs="標楷體"/>
                <w:color w:val="000000" w:themeColor="text1"/>
              </w:rPr>
            </w:pPr>
            <w:r w:rsidRPr="001443C1">
              <w:rPr>
                <w:rFonts w:ascii="標楷體" w:eastAsia="標楷體" w:hAnsi="標楷體" w:cs="標楷體" w:hint="eastAsia"/>
                <w:color w:val="000000" w:themeColor="text1"/>
                <w:spacing w:val="-20"/>
              </w:rPr>
              <w:t>(</w:t>
            </w:r>
            <w:r w:rsidR="006259D0" w:rsidRPr="001443C1">
              <w:rPr>
                <w:rFonts w:ascii="標楷體" w:eastAsia="標楷體" w:hAnsi="標楷體" w:cs="標楷體"/>
                <w:color w:val="000000" w:themeColor="text1"/>
              </w:rPr>
              <w:t>111年度資本門執行經費明細</w:t>
            </w:r>
            <w:r w:rsidR="006259D0" w:rsidRPr="001443C1">
              <w:rPr>
                <w:rFonts w:ascii="標楷體" w:eastAsia="標楷體" w:hAnsi="標楷體" w:cs="標楷體" w:hint="eastAsia"/>
                <w:color w:val="000000" w:themeColor="text1"/>
              </w:rPr>
              <w:t>詳見P</w:t>
            </w:r>
            <w:r w:rsidR="003821FA">
              <w:rPr>
                <w:rFonts w:ascii="標楷體" w:eastAsia="標楷體" w:hAnsi="標楷體" w:cs="標楷體"/>
                <w:color w:val="000000" w:themeColor="text1"/>
                <w:spacing w:val="-20"/>
              </w:rPr>
              <w:t>46</w:t>
            </w:r>
          </w:p>
        </w:tc>
        <w:tc>
          <w:tcPr>
            <w:tcW w:w="5392" w:type="dxa"/>
            <w:tcBorders>
              <w:top w:val="single" w:sz="4" w:space="0" w:color="000000"/>
              <w:bottom w:val="single" w:sz="4" w:space="0" w:color="000000"/>
            </w:tcBorders>
            <w:shd w:val="clear" w:color="auto" w:fill="auto"/>
          </w:tcPr>
          <w:p w:rsidR="004D5164" w:rsidRPr="001443C1" w:rsidRDefault="00C956D0">
            <w:pPr>
              <w:widowControl w:val="0"/>
              <w:ind w:left="278" w:hanging="235"/>
              <w:jc w:val="both"/>
              <w:rPr>
                <w:rFonts w:ascii="標楷體" w:eastAsia="標楷體" w:hAnsi="標楷體" w:cs="標楷體"/>
                <w:color w:val="000000" w:themeColor="text1"/>
              </w:rPr>
            </w:pPr>
            <w:r w:rsidRPr="001443C1">
              <w:rPr>
                <w:rFonts w:ascii="標楷體" w:eastAsia="標楷體" w:hAnsi="標楷體" w:cs="標楷體"/>
                <w:color w:val="000000" w:themeColor="text1"/>
              </w:rPr>
              <w:t>1.111年3月31日彙整各處室提出預算。</w:t>
            </w:r>
          </w:p>
          <w:p w:rsidR="004D5164" w:rsidRPr="001443C1" w:rsidRDefault="00C956D0">
            <w:pPr>
              <w:widowControl w:val="0"/>
              <w:ind w:left="278" w:hanging="235"/>
              <w:jc w:val="both"/>
              <w:rPr>
                <w:rFonts w:ascii="標楷體" w:eastAsia="標楷體" w:hAnsi="標楷體" w:cs="標楷體"/>
                <w:color w:val="000000" w:themeColor="text1"/>
              </w:rPr>
            </w:pPr>
            <w:r w:rsidRPr="001443C1">
              <w:rPr>
                <w:rFonts w:ascii="標楷體" w:eastAsia="標楷體" w:hAnsi="標楷體" w:cs="標楷體"/>
                <w:color w:val="000000" w:themeColor="text1"/>
              </w:rPr>
              <w:t>2.111年4月6日行政會議第一次討論。</w:t>
            </w:r>
          </w:p>
          <w:p w:rsidR="004D5164" w:rsidRPr="001443C1" w:rsidRDefault="00C956D0">
            <w:pPr>
              <w:widowControl w:val="0"/>
              <w:ind w:left="278" w:hanging="235"/>
              <w:jc w:val="both"/>
              <w:rPr>
                <w:rFonts w:ascii="標楷體" w:eastAsia="標楷體" w:hAnsi="標楷體" w:cs="標楷體"/>
                <w:color w:val="000000" w:themeColor="text1"/>
              </w:rPr>
            </w:pPr>
            <w:r w:rsidRPr="001443C1">
              <w:rPr>
                <w:rFonts w:ascii="標楷體" w:eastAsia="標楷體" w:hAnsi="標楷體" w:cs="標楷體"/>
                <w:color w:val="000000" w:themeColor="text1"/>
              </w:rPr>
              <w:t>3.111年5月4日行政會議第二次討論。</w:t>
            </w:r>
          </w:p>
          <w:p w:rsidR="004D5164" w:rsidRPr="001443C1" w:rsidRDefault="00C956D0">
            <w:pPr>
              <w:widowControl w:val="0"/>
              <w:ind w:left="278" w:hanging="235"/>
              <w:jc w:val="both"/>
              <w:rPr>
                <w:rFonts w:ascii="標楷體" w:eastAsia="標楷體" w:hAnsi="標楷體" w:cs="標楷體"/>
                <w:color w:val="000000" w:themeColor="text1"/>
              </w:rPr>
            </w:pPr>
            <w:r w:rsidRPr="001443C1">
              <w:rPr>
                <w:rFonts w:ascii="標楷體" w:eastAsia="標楷體" w:hAnsi="標楷體" w:cs="標楷體"/>
                <w:color w:val="000000" w:themeColor="text1"/>
              </w:rPr>
              <w:t>4.111年6月1日行政會議第三次討論。</w:t>
            </w:r>
          </w:p>
          <w:p w:rsidR="004D5164" w:rsidRPr="001443C1" w:rsidRDefault="00C956D0">
            <w:pPr>
              <w:widowControl w:val="0"/>
              <w:ind w:left="278" w:hanging="235"/>
              <w:jc w:val="both"/>
              <w:rPr>
                <w:rFonts w:ascii="標楷體" w:eastAsia="標楷體" w:hAnsi="標楷體" w:cs="標楷體"/>
                <w:color w:val="000000" w:themeColor="text1"/>
              </w:rPr>
            </w:pPr>
            <w:r w:rsidRPr="001443C1">
              <w:rPr>
                <w:rFonts w:ascii="標楷體" w:eastAsia="標楷體" w:hAnsi="標楷體" w:cs="標楷體"/>
                <w:color w:val="000000" w:themeColor="text1"/>
              </w:rPr>
              <w:t>5.編號4、8、15已有計畫執行，取消。</w:t>
            </w:r>
          </w:p>
          <w:p w:rsidR="004D5164" w:rsidRPr="001443C1" w:rsidRDefault="00C956D0">
            <w:pPr>
              <w:widowControl w:val="0"/>
              <w:ind w:left="278" w:hanging="235"/>
              <w:jc w:val="both"/>
              <w:rPr>
                <w:rFonts w:ascii="標楷體" w:eastAsia="標楷體" w:hAnsi="標楷體" w:cs="標楷體"/>
                <w:color w:val="000000" w:themeColor="text1"/>
              </w:rPr>
            </w:pPr>
            <w:r w:rsidRPr="001443C1">
              <w:rPr>
                <w:rFonts w:ascii="標楷體" w:eastAsia="標楷體" w:hAnsi="標楷體" w:cs="標楷體"/>
                <w:color w:val="000000" w:themeColor="text1"/>
              </w:rPr>
              <w:t>6.編號1-6，已於111年5月9日總務處已購案，由負責處室請夠送出。</w:t>
            </w:r>
          </w:p>
          <w:p w:rsidR="004D5164" w:rsidRPr="001443C1" w:rsidRDefault="00C956D0">
            <w:pPr>
              <w:widowControl w:val="0"/>
              <w:ind w:left="278" w:hanging="235"/>
              <w:jc w:val="both"/>
              <w:rPr>
                <w:rFonts w:ascii="標楷體" w:eastAsia="標楷體" w:hAnsi="標楷體" w:cs="標楷體"/>
                <w:color w:val="000000" w:themeColor="text1"/>
              </w:rPr>
            </w:pPr>
            <w:r w:rsidRPr="001443C1">
              <w:rPr>
                <w:rFonts w:ascii="標楷體" w:eastAsia="標楷體" w:hAnsi="標楷體" w:cs="標楷體"/>
                <w:color w:val="000000" w:themeColor="text1"/>
              </w:rPr>
              <w:t>7.編號12-13，圖書館已將招標規格簽准，總務處預計6月20日上網公告招標。</w:t>
            </w:r>
          </w:p>
          <w:p w:rsidR="004D5164" w:rsidRPr="001443C1" w:rsidRDefault="00C956D0">
            <w:pPr>
              <w:widowControl w:val="0"/>
              <w:ind w:left="278" w:hanging="235"/>
              <w:jc w:val="both"/>
              <w:rPr>
                <w:rFonts w:ascii="標楷體" w:eastAsia="標楷體" w:hAnsi="標楷體" w:cs="標楷體"/>
                <w:color w:val="000000" w:themeColor="text1"/>
              </w:rPr>
            </w:pPr>
            <w:r w:rsidRPr="001443C1">
              <w:rPr>
                <w:rFonts w:ascii="標楷體" w:eastAsia="標楷體" w:hAnsi="標楷體" w:cs="標楷體"/>
                <w:color w:val="000000" w:themeColor="text1"/>
              </w:rPr>
              <w:t>8.編號18-25，已於111年5月9日通知活動組規劃上網招標規格。</w:t>
            </w:r>
          </w:p>
          <w:p w:rsidR="004D5164" w:rsidRPr="001443C1" w:rsidRDefault="00C956D0">
            <w:pPr>
              <w:widowControl w:val="0"/>
              <w:ind w:left="278" w:hanging="235"/>
              <w:jc w:val="both"/>
              <w:rPr>
                <w:rFonts w:ascii="標楷體" w:eastAsia="標楷體" w:hAnsi="標楷體" w:cs="標楷體"/>
                <w:color w:val="000000" w:themeColor="text1"/>
              </w:rPr>
            </w:pPr>
            <w:r w:rsidRPr="001443C1">
              <w:rPr>
                <w:rFonts w:ascii="標楷體" w:eastAsia="標楷體" w:hAnsi="標楷體" w:cs="標楷體"/>
                <w:color w:val="000000" w:themeColor="text1"/>
              </w:rPr>
              <w:t>9.編號7、9、10、11，規劃暑假一起過後上網招標。</w:t>
            </w:r>
          </w:p>
          <w:p w:rsidR="004D5164" w:rsidRPr="001443C1" w:rsidRDefault="00C956D0">
            <w:pPr>
              <w:widowControl w:val="0"/>
              <w:ind w:left="278" w:hanging="235"/>
              <w:jc w:val="both"/>
              <w:rPr>
                <w:rFonts w:ascii="標楷體" w:eastAsia="標楷體" w:hAnsi="標楷體" w:cs="標楷體"/>
                <w:color w:val="000000" w:themeColor="text1"/>
              </w:rPr>
            </w:pPr>
            <w:r w:rsidRPr="001443C1">
              <w:rPr>
                <w:rFonts w:ascii="標楷體" w:eastAsia="標楷體" w:hAnsi="標楷體" w:cs="標楷體"/>
                <w:color w:val="000000" w:themeColor="text1"/>
              </w:rPr>
              <w:t>10.編號26-28，總務處工程進度調整金額與施做日期。</w:t>
            </w:r>
          </w:p>
          <w:p w:rsidR="004D5164" w:rsidRPr="001443C1" w:rsidRDefault="00C956D0">
            <w:pPr>
              <w:widowControl w:val="0"/>
              <w:ind w:left="278" w:hanging="235"/>
              <w:jc w:val="both"/>
              <w:rPr>
                <w:rFonts w:ascii="標楷體" w:eastAsia="標楷體" w:hAnsi="標楷體" w:cs="標楷體"/>
                <w:color w:val="000000" w:themeColor="text1"/>
              </w:rPr>
            </w:pPr>
            <w:r w:rsidRPr="001443C1">
              <w:rPr>
                <w:rFonts w:ascii="標楷體" w:eastAsia="標楷體" w:hAnsi="標楷體" w:cs="標楷體"/>
                <w:color w:val="000000" w:themeColor="text1"/>
              </w:rPr>
              <w:t>11.編號14、16、17，經訪價後合計不超過10萬，已購案請教務處核章請購。</w:t>
            </w:r>
          </w:p>
        </w:tc>
        <w:tc>
          <w:tcPr>
            <w:tcW w:w="1335" w:type="dxa"/>
            <w:tcBorders>
              <w:top w:val="single" w:sz="4" w:space="0" w:color="000000"/>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111.03.16</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110學年度第2學期第2次行政會議</w:t>
            </w:r>
          </w:p>
        </w:tc>
        <w:tc>
          <w:tcPr>
            <w:tcW w:w="465" w:type="dxa"/>
            <w:tcBorders>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shd w:val="clear" w:color="auto" w:fill="auto"/>
          </w:tcPr>
          <w:p w:rsidR="004D5164" w:rsidRDefault="00C956D0">
            <w:pPr>
              <w:pBdr>
                <w:top w:val="nil"/>
                <w:left w:val="nil"/>
                <w:bottom w:val="nil"/>
                <w:right w:val="nil"/>
                <w:between w:val="nil"/>
              </w:pBdr>
              <w:jc w:val="center"/>
              <w:rPr>
                <w:rFonts w:ascii="標楷體" w:eastAsia="標楷體" w:hAnsi="標楷體" w:cs="標楷體"/>
                <w:color w:val="000000"/>
              </w:rPr>
            </w:pPr>
            <w:r>
              <w:rPr>
                <w:rFonts w:ascii="標楷體" w:eastAsia="標楷體" w:hAnsi="標楷體" w:cs="標楷體"/>
                <w:color w:val="000000"/>
              </w:rPr>
              <w:t>輔導室</w:t>
            </w:r>
          </w:p>
        </w:tc>
        <w:tc>
          <w:tcPr>
            <w:tcW w:w="2558" w:type="dxa"/>
            <w:tcBorders>
              <w:top w:val="single" w:sz="4" w:space="0" w:color="000000"/>
              <w:bottom w:val="single" w:sz="4" w:space="0" w:color="000000"/>
            </w:tcBorders>
            <w:shd w:val="clear" w:color="auto" w:fill="auto"/>
          </w:tcPr>
          <w:p w:rsidR="004D5164" w:rsidRPr="001443C1" w:rsidRDefault="00C956D0">
            <w:pPr>
              <w:ind w:left="566" w:hanging="456"/>
              <w:rPr>
                <w:rFonts w:ascii="標楷體" w:eastAsia="標楷體" w:hAnsi="標楷體" w:cs="標楷體"/>
                <w:color w:val="000000" w:themeColor="text1"/>
              </w:rPr>
            </w:pPr>
            <w:r w:rsidRPr="001443C1">
              <w:rPr>
                <w:rFonts w:ascii="標楷體" w:eastAsia="標楷體" w:hAnsi="標楷體" w:cs="標楷體"/>
                <w:color w:val="000000" w:themeColor="text1"/>
              </w:rPr>
              <w:t>一、針對108課綱第一屆，對於模擬面試與升學輔導</w:t>
            </w:r>
          </w:p>
          <w:p w:rsidR="004D5164" w:rsidRPr="001443C1" w:rsidRDefault="00C956D0">
            <w:pPr>
              <w:ind w:left="564" w:hanging="490"/>
              <w:rPr>
                <w:rFonts w:ascii="標楷體" w:eastAsia="標楷體" w:hAnsi="標楷體" w:cs="標楷體"/>
                <w:color w:val="000000" w:themeColor="text1"/>
              </w:rPr>
            </w:pPr>
            <w:r w:rsidRPr="001443C1">
              <w:rPr>
                <w:rFonts w:ascii="標楷體" w:eastAsia="標楷體" w:hAnsi="標楷體" w:cs="標楷體"/>
                <w:color w:val="000000" w:themeColor="text1"/>
              </w:rPr>
              <w:t>(一)相關的回顧與反思，並重新檢視學生的回饋。</w:t>
            </w:r>
          </w:p>
          <w:p w:rsidR="004D5164" w:rsidRPr="001443C1" w:rsidRDefault="00C956D0">
            <w:pPr>
              <w:ind w:left="564" w:hanging="490"/>
              <w:rPr>
                <w:rFonts w:ascii="標楷體" w:eastAsia="標楷體" w:hAnsi="標楷體" w:cs="標楷體"/>
                <w:color w:val="000000" w:themeColor="text1"/>
              </w:rPr>
            </w:pPr>
            <w:r w:rsidRPr="001443C1">
              <w:rPr>
                <w:rFonts w:ascii="標楷體" w:eastAsia="標楷體" w:hAnsi="標楷體" w:cs="標楷體"/>
                <w:color w:val="000000" w:themeColor="text1"/>
              </w:rPr>
              <w:t>(二)觀察本校的優劣勢。</w:t>
            </w:r>
          </w:p>
          <w:p w:rsidR="004D5164" w:rsidRPr="001443C1" w:rsidRDefault="00C956D0">
            <w:pPr>
              <w:ind w:left="564" w:hanging="490"/>
              <w:rPr>
                <w:rFonts w:ascii="標楷體" w:eastAsia="標楷體" w:hAnsi="標楷體" w:cs="標楷體"/>
                <w:color w:val="000000" w:themeColor="text1"/>
              </w:rPr>
            </w:pPr>
            <w:r w:rsidRPr="001443C1">
              <w:rPr>
                <w:rFonts w:ascii="標楷體" w:eastAsia="標楷體" w:hAnsi="標楷體" w:cs="標楷體"/>
                <w:color w:val="000000" w:themeColor="text1"/>
              </w:rPr>
              <w:t>(三)未來可精進的建議。</w:t>
            </w:r>
          </w:p>
        </w:tc>
        <w:tc>
          <w:tcPr>
            <w:tcW w:w="5392" w:type="dxa"/>
            <w:tcBorders>
              <w:top w:val="single" w:sz="4" w:space="0" w:color="000000"/>
              <w:bottom w:val="single" w:sz="4" w:space="0" w:color="000000"/>
            </w:tcBorders>
            <w:shd w:val="clear" w:color="auto" w:fill="auto"/>
          </w:tcPr>
          <w:p w:rsidR="004D5164" w:rsidRPr="001443C1" w:rsidRDefault="00C956D0">
            <w:pPr>
              <w:widowControl w:val="0"/>
              <w:pBdr>
                <w:top w:val="nil"/>
                <w:left w:val="nil"/>
                <w:bottom w:val="nil"/>
                <w:right w:val="nil"/>
                <w:between w:val="nil"/>
              </w:pBdr>
              <w:ind w:left="278" w:hanging="235"/>
              <w:jc w:val="both"/>
              <w:rPr>
                <w:rFonts w:ascii="標楷體" w:eastAsia="標楷體" w:hAnsi="標楷體" w:cs="標楷體"/>
                <w:color w:val="000000" w:themeColor="text1"/>
              </w:rPr>
            </w:pPr>
            <w:r w:rsidRPr="001443C1">
              <w:rPr>
                <w:rFonts w:ascii="標楷體" w:eastAsia="標楷體" w:hAnsi="標楷體" w:cs="標楷體"/>
                <w:color w:val="000000" w:themeColor="text1"/>
              </w:rPr>
              <w:t>1.已於111年6月6日選填志願輔導講座開始收集學生回饋，預定6月15日個人申請放榜及7月30日考試分發落點分析講座再次宣導。</w:t>
            </w:r>
          </w:p>
          <w:p w:rsidR="004D5164" w:rsidRPr="001443C1" w:rsidRDefault="00C956D0">
            <w:pPr>
              <w:widowControl w:val="0"/>
              <w:pBdr>
                <w:top w:val="nil"/>
                <w:left w:val="nil"/>
                <w:bottom w:val="nil"/>
                <w:right w:val="nil"/>
                <w:between w:val="nil"/>
              </w:pBdr>
              <w:ind w:left="278" w:hanging="235"/>
              <w:jc w:val="both"/>
              <w:rPr>
                <w:rFonts w:ascii="標楷體" w:eastAsia="標楷體" w:hAnsi="標楷體" w:cs="標楷體"/>
                <w:color w:val="000000" w:themeColor="text1"/>
              </w:rPr>
            </w:pPr>
            <w:r w:rsidRPr="001443C1">
              <w:rPr>
                <w:rFonts w:ascii="標楷體" w:eastAsia="標楷體" w:hAnsi="標楷體" w:cs="標楷體"/>
                <w:color w:val="000000" w:themeColor="text1"/>
              </w:rPr>
              <w:t>2.鼓勵本屆畢業生提供個人申請經驗回饋表及歷程反思(O)、就讀動機(P)、未來學習計畫與生涯規劃(Q)，彙整本屆畢業生回饋後再行整理。</w:t>
            </w:r>
          </w:p>
        </w:tc>
        <w:tc>
          <w:tcPr>
            <w:tcW w:w="1335" w:type="dxa"/>
            <w:tcBorders>
              <w:top w:val="single" w:sz="4" w:space="0" w:color="000000"/>
              <w:bottom w:val="single" w:sz="4" w:space="0" w:color="000000"/>
            </w:tcBorders>
            <w:shd w:val="clear" w:color="auto" w:fill="auto"/>
          </w:tcPr>
          <w:p w:rsidR="004D5164" w:rsidRPr="001443C1" w:rsidRDefault="00C956D0">
            <w:pPr>
              <w:keepNext/>
              <w:keepLines/>
              <w:ind w:firstLine="2"/>
              <w:rPr>
                <w:rFonts w:ascii="標楷體" w:eastAsia="標楷體" w:hAnsi="標楷體" w:cs="標楷體"/>
                <w:color w:val="000000" w:themeColor="text1"/>
              </w:rPr>
            </w:pPr>
            <w:r w:rsidRPr="001443C1">
              <w:rPr>
                <w:rFonts w:ascii="標楷體" w:eastAsia="標楷體" w:hAnsi="標楷體" w:cs="標楷體"/>
                <w:color w:val="000000" w:themeColor="text1"/>
              </w:rPr>
              <w:t>111.06.01</w:t>
            </w:r>
          </w:p>
          <w:p w:rsidR="004D5164" w:rsidRPr="001443C1" w:rsidRDefault="00C956D0">
            <w:pPr>
              <w:keepNext/>
              <w:keepLines/>
              <w:ind w:firstLine="2"/>
              <w:rPr>
                <w:rFonts w:ascii="標楷體" w:eastAsia="標楷體" w:hAnsi="標楷體" w:cs="標楷體"/>
                <w:color w:val="000000" w:themeColor="text1"/>
              </w:rPr>
            </w:pPr>
            <w:r w:rsidRPr="001443C1">
              <w:rPr>
                <w:rFonts w:ascii="標楷體" w:eastAsia="標楷體" w:hAnsi="標楷體" w:cs="標楷體"/>
                <w:color w:val="000000" w:themeColor="text1"/>
              </w:rPr>
              <w:t>110學年度第2學期第5次行政會議</w:t>
            </w:r>
          </w:p>
        </w:tc>
        <w:tc>
          <w:tcPr>
            <w:tcW w:w="465" w:type="dxa"/>
            <w:tcBorders>
              <w:top w:val="single" w:sz="4" w:space="0" w:color="000000"/>
              <w:bottom w:val="single" w:sz="4" w:space="0" w:color="000000"/>
            </w:tcBorders>
            <w:shd w:val="clear" w:color="auto" w:fill="auto"/>
          </w:tcPr>
          <w:p w:rsidR="004D5164" w:rsidRDefault="001443C1">
            <w:pPr>
              <w:jc w:val="center"/>
              <w:rPr>
                <w:rFonts w:ascii="標楷體" w:eastAsia="標楷體" w:hAnsi="標楷體" w:cs="標楷體"/>
                <w:color w:val="FF0000"/>
              </w:rPr>
            </w:pPr>
            <w:r w:rsidRPr="001443C1">
              <w:rPr>
                <w:rFonts w:ascii="標楷體" w:eastAsia="標楷體" w:hAnsi="標楷體" w:cs="標楷體" w:hint="eastAsia"/>
                <w:color w:val="000000" w:themeColor="text1"/>
              </w:rPr>
              <w:t>續辦</w:t>
            </w:r>
          </w:p>
        </w:tc>
      </w:tr>
      <w:tr w:rsidR="004D5164" w:rsidTr="00C8738F">
        <w:trPr>
          <w:trHeight w:val="567"/>
        </w:trPr>
        <w:tc>
          <w:tcPr>
            <w:tcW w:w="420" w:type="dxa"/>
            <w:vMerge w:val="restart"/>
            <w:shd w:val="clear" w:color="auto" w:fill="auto"/>
          </w:tcPr>
          <w:p w:rsidR="004D5164" w:rsidRDefault="00C956D0">
            <w:pPr>
              <w:pBdr>
                <w:top w:val="nil"/>
                <w:left w:val="nil"/>
                <w:bottom w:val="nil"/>
                <w:right w:val="nil"/>
                <w:between w:val="nil"/>
              </w:pBdr>
              <w:jc w:val="center"/>
              <w:rPr>
                <w:rFonts w:ascii="標楷體" w:eastAsia="標楷體" w:hAnsi="標楷體" w:cs="標楷體"/>
              </w:rPr>
            </w:pPr>
            <w:r>
              <w:rPr>
                <w:rFonts w:ascii="標楷體" w:eastAsia="標楷體" w:hAnsi="標楷體" w:cs="標楷體"/>
              </w:rPr>
              <w:lastRenderedPageBreak/>
              <w:t>圖書館</w:t>
            </w:r>
          </w:p>
        </w:tc>
        <w:tc>
          <w:tcPr>
            <w:tcW w:w="2558" w:type="dxa"/>
            <w:tcBorders>
              <w:top w:val="single" w:sz="4" w:space="0" w:color="000000"/>
              <w:bottom w:val="single" w:sz="4" w:space="0" w:color="000000"/>
            </w:tcBorders>
            <w:shd w:val="clear" w:color="auto" w:fill="auto"/>
          </w:tcPr>
          <w:p w:rsidR="004D5164" w:rsidRDefault="00C956D0">
            <w:pPr>
              <w:keepNext/>
              <w:keepLines/>
              <w:ind w:left="414" w:right="85" w:hanging="425"/>
              <w:rPr>
                <w:rFonts w:ascii="標楷體" w:eastAsia="標楷體" w:hAnsi="標楷體" w:cs="標楷體"/>
                <w:color w:val="000000"/>
              </w:rPr>
            </w:pPr>
            <w:r>
              <w:rPr>
                <w:rFonts w:ascii="標楷體" w:eastAsia="標楷體" w:hAnsi="標楷體" w:cs="標楷體"/>
                <w:color w:val="000000"/>
              </w:rPr>
              <w:t>一、學校簡介的印製(DVD中英日版及紙本)。</w:t>
            </w:r>
          </w:p>
          <w:p w:rsidR="004D5164" w:rsidRDefault="004D5164">
            <w:pPr>
              <w:keepNext/>
              <w:keepLines/>
              <w:ind w:left="414" w:right="85" w:hanging="425"/>
              <w:rPr>
                <w:rFonts w:ascii="標楷體" w:eastAsia="標楷體" w:hAnsi="標楷體" w:cs="標楷體"/>
                <w:color w:val="000000"/>
              </w:rPr>
            </w:pPr>
          </w:p>
          <w:p w:rsidR="004D5164" w:rsidRDefault="004D5164">
            <w:pPr>
              <w:keepNext/>
              <w:keepLines/>
              <w:ind w:left="414" w:right="85" w:hanging="425"/>
              <w:rPr>
                <w:rFonts w:ascii="標楷體" w:eastAsia="標楷體" w:hAnsi="標楷體" w:cs="標楷體"/>
              </w:rPr>
            </w:pPr>
          </w:p>
          <w:p w:rsidR="004D5164" w:rsidRDefault="004D5164">
            <w:pPr>
              <w:keepNext/>
              <w:keepLines/>
              <w:ind w:left="414" w:right="85" w:hanging="425"/>
              <w:rPr>
                <w:rFonts w:ascii="標楷體" w:eastAsia="標楷體" w:hAnsi="標楷體" w:cs="標楷體"/>
                <w:color w:val="000000"/>
              </w:rPr>
            </w:pPr>
          </w:p>
          <w:p w:rsidR="004D5164" w:rsidRDefault="00C956D0">
            <w:pPr>
              <w:keepNext/>
              <w:keepLines/>
              <w:ind w:left="413" w:right="86" w:hanging="425"/>
              <w:rPr>
                <w:rFonts w:ascii="標楷體" w:eastAsia="標楷體" w:hAnsi="標楷體" w:cs="標楷體"/>
                <w:color w:val="000000"/>
              </w:rPr>
            </w:pPr>
            <w:r>
              <w:rPr>
                <w:rFonts w:ascii="標楷體" w:eastAsia="標楷體" w:hAnsi="標楷體" w:cs="標楷體"/>
                <w:color w:val="000000"/>
              </w:rPr>
              <w:t>(一)學校簡介平面與DVD大綱架構先陳閱，並配合國際交流滾動修正，中英日文版同步進行。</w:t>
            </w:r>
          </w:p>
        </w:tc>
        <w:tc>
          <w:tcPr>
            <w:tcW w:w="5392" w:type="dxa"/>
            <w:tcBorders>
              <w:bottom w:val="single" w:sz="4" w:space="0" w:color="000000"/>
            </w:tcBorders>
            <w:shd w:val="clear" w:color="auto" w:fill="auto"/>
          </w:tcPr>
          <w:p w:rsidR="004D5164" w:rsidRDefault="00C956D0">
            <w:pPr>
              <w:keepNext/>
              <w:keepLines/>
              <w:ind w:left="238" w:hanging="194"/>
              <w:rPr>
                <w:rFonts w:ascii="標楷體" w:eastAsia="標楷體" w:hAnsi="標楷體" w:cs="標楷體"/>
                <w:color w:val="000000"/>
              </w:rPr>
            </w:pPr>
            <w:r>
              <w:rPr>
                <w:rFonts w:ascii="標楷體" w:eastAsia="標楷體" w:hAnsi="標楷體" w:cs="標楷體"/>
                <w:color w:val="000000"/>
              </w:rPr>
              <w:t>1.學校簡介(紙本完整版)目前正在編輯中。</w:t>
            </w:r>
          </w:p>
          <w:p w:rsidR="004D5164" w:rsidRDefault="00C956D0">
            <w:pPr>
              <w:keepNext/>
              <w:keepLines/>
              <w:ind w:left="275" w:hanging="217"/>
              <w:rPr>
                <w:rFonts w:ascii="標楷體" w:eastAsia="標楷體" w:hAnsi="標楷體" w:cs="標楷體"/>
                <w:color w:val="000000"/>
              </w:rPr>
            </w:pPr>
            <w:r>
              <w:rPr>
                <w:rFonts w:ascii="標楷體" w:eastAsia="標楷體" w:hAnsi="標楷體" w:cs="標楷體"/>
                <w:color w:val="000000"/>
              </w:rPr>
              <w:t>2.學校簡介(三摺頁簡化版)將採中文、日文、英文三種語言版本。</w:t>
            </w:r>
          </w:p>
          <w:p w:rsidR="004D5164" w:rsidRDefault="00C956D0">
            <w:pPr>
              <w:keepNext/>
              <w:keepLines/>
              <w:ind w:left="268" w:hanging="238"/>
              <w:rPr>
                <w:rFonts w:ascii="標楷體" w:eastAsia="標楷體" w:hAnsi="標楷體" w:cs="標楷體"/>
                <w:color w:val="000000"/>
              </w:rPr>
            </w:pPr>
            <w:r>
              <w:rPr>
                <w:rFonts w:ascii="標楷體" w:eastAsia="標楷體" w:hAnsi="標楷體" w:cs="標楷體"/>
                <w:color w:val="000000"/>
              </w:rPr>
              <w:t>3.學校簡介(DVD)製作已涵蓋於百年校慶項目中，目前委請源日工作室規劃。</w:t>
            </w:r>
          </w:p>
          <w:p w:rsidR="004D5164" w:rsidRDefault="004D5164">
            <w:pPr>
              <w:keepNext/>
              <w:keepLines/>
              <w:ind w:left="238" w:hanging="238"/>
              <w:rPr>
                <w:rFonts w:ascii="標楷體" w:eastAsia="標楷體" w:hAnsi="標楷體" w:cs="標楷體"/>
                <w:color w:val="000000"/>
              </w:rPr>
            </w:pP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1.學校簡介紙本大綱架構如附件一、文稿如附件二、DVD影片大綱架構如附件三。</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2.DVD簡介影片部份，源日工作室提供兩個提案，提案A-訪問與紀錄短片形式、提案B-動畫加上實拍形式。</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3.110年3月18日召開學校簡介編輯會議，討論學校簡介紙本大綱，調整完之大綱於3月29日送校長審核。</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4.110年4月20日學校簡介紙本文稿請校內國文老師潤飾。</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5.110年6月10日再次詢問禹齊老師學校簡介文稿潤飾狀態，表示整份文稿用語過於老派，希望能給最大權限去修改文字，用年輕人較能接受的角度去撰寫，讓簡介有可看性和吸引力，已口頭應允其要求。</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6.110年7月5日目前由禹齊老師與蔡承均同學協助潤稿中，待稿件潤飾完畢再陳編輯會議與校長審核。</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7.已與禹齊老師討論訂於8月底潤飾稿件完成及繳交構想草圖提供給出版社進行美編。</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8.9/2召開110學年度第一次編輯會議確認文稿及討論相關議題，文稿定稿時間暫訂於9/30。</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9.110年10月5日召開110學年度第二次編輯會議，確認修改並交付美編。</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10.學校簡介稿件編輯修改中，110年10月28日與秋雨印刷確認中英日三版本初步報價（中文3000本、英日各1000本）。</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11.110年11月24日學生美編已將稿件交付秋雨接手後續編輯事宜，後續將陸續提供稿件初稿</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12.110年12月8日由秋雨印刷提供編排初稿，並進行討論。</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13.110年12月30日廠商提供初稿打樣，已委由陳禹齊老師協助校稿修正，並於1月4日提供修正意見給廠商。</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14.111年2月8日完成三校，待廠商修正後再行檢視稿件。</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15.111年2月18日完成四校，交廠商付印，後續製作英、日文版本。</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lastRenderedPageBreak/>
              <w:t>16.111年3月4日秋雨完成學校簡介中文版印製3000本，後續著手尋求翻譯社協助翻譯為英日文版本，目前估價中。</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17.111年3月23日學校簡介英日文翻譯完成，已交付廠商排版。</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18.111年4月25日校內老師英日文翻譯初校修改完成，交付廠商排版。</w:t>
            </w:r>
          </w:p>
          <w:p w:rsidR="004D5164" w:rsidRDefault="00C956D0">
            <w:pPr>
              <w:keepNext/>
              <w:keepLines/>
              <w:ind w:left="282" w:hanging="266"/>
              <w:rPr>
                <w:rFonts w:ascii="標楷體" w:eastAsia="標楷體" w:hAnsi="標楷體" w:cs="標楷體"/>
              </w:rPr>
            </w:pPr>
            <w:r>
              <w:rPr>
                <w:rFonts w:ascii="標楷體" w:eastAsia="標楷體" w:hAnsi="標楷體" w:cs="標楷體"/>
                <w:color w:val="000000"/>
              </w:rPr>
              <w:t>19.111年5月23日確認學校簡介英日文版內容定稿，廠商安排印刷事宜(英日文版各1000本)。</w:t>
            </w:r>
          </w:p>
        </w:tc>
        <w:tc>
          <w:tcPr>
            <w:tcW w:w="1335" w:type="dxa"/>
            <w:tcBorders>
              <w:top w:val="single" w:sz="4" w:space="0" w:color="000000"/>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lastRenderedPageBreak/>
              <w:t>109.03.11</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108學年度第2學期第2次行政會議</w:t>
            </w:r>
          </w:p>
          <w:p w:rsidR="004D5164" w:rsidRDefault="004D5164">
            <w:pPr>
              <w:keepNext/>
              <w:keepLines/>
              <w:ind w:firstLine="2"/>
              <w:rPr>
                <w:rFonts w:ascii="標楷體" w:eastAsia="標楷體" w:hAnsi="標楷體" w:cs="標楷體"/>
                <w:color w:val="000000"/>
              </w:rPr>
            </w:pP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110.02.03</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109學年度第2學期第1次行政會議</w:t>
            </w:r>
          </w:p>
        </w:tc>
        <w:tc>
          <w:tcPr>
            <w:tcW w:w="465" w:type="dxa"/>
            <w:tcBorders>
              <w:top w:val="single" w:sz="4" w:space="0" w:color="000000"/>
              <w:bottom w:val="single" w:sz="4" w:space="0" w:color="000000"/>
            </w:tcBorders>
            <w:shd w:val="clear" w:color="auto" w:fill="auto"/>
          </w:tcPr>
          <w:p w:rsidR="004D5164" w:rsidRDefault="00C956D0">
            <w:pPr>
              <w:keepNext/>
              <w:keepLines/>
              <w:jc w:val="center"/>
              <w:rPr>
                <w:rFonts w:ascii="標楷體" w:eastAsia="標楷體" w:hAnsi="標楷體" w:cs="標楷體"/>
                <w:color w:val="000000"/>
              </w:rPr>
            </w:pPr>
            <w:r>
              <w:rPr>
                <w:rFonts w:ascii="標楷體" w:eastAsia="標楷體" w:hAnsi="標楷體" w:cs="標楷體"/>
                <w:color w:val="000000"/>
              </w:rPr>
              <w:t>續辦</w:t>
            </w:r>
          </w:p>
          <w:p w:rsidR="004D5164" w:rsidRDefault="004D5164">
            <w:pPr>
              <w:keepNext/>
              <w:keepLines/>
              <w:jc w:val="center"/>
              <w:rPr>
                <w:rFonts w:ascii="標楷體" w:eastAsia="標楷體" w:hAnsi="標楷體" w:cs="標楷體"/>
                <w:color w:val="000000"/>
              </w:rPr>
            </w:pPr>
          </w:p>
          <w:p w:rsidR="004D5164" w:rsidRDefault="004D5164">
            <w:pPr>
              <w:keepNext/>
              <w:keepLines/>
              <w:jc w:val="center"/>
              <w:rPr>
                <w:rFonts w:ascii="標楷體" w:eastAsia="標楷體" w:hAnsi="標楷體" w:cs="標楷體"/>
                <w:color w:val="000000"/>
              </w:rPr>
            </w:pPr>
          </w:p>
          <w:p w:rsidR="004D5164" w:rsidRDefault="004D5164">
            <w:pPr>
              <w:keepNext/>
              <w:keepLines/>
              <w:jc w:val="center"/>
              <w:rPr>
                <w:rFonts w:ascii="標楷體" w:eastAsia="標楷體" w:hAnsi="標楷體" w:cs="標楷體"/>
                <w:color w:val="000000"/>
              </w:rPr>
            </w:pPr>
          </w:p>
          <w:p w:rsidR="004D5164" w:rsidRDefault="004D5164">
            <w:pPr>
              <w:keepNext/>
              <w:keepLines/>
              <w:jc w:val="center"/>
              <w:rPr>
                <w:rFonts w:ascii="標楷體" w:eastAsia="標楷體" w:hAnsi="標楷體" w:cs="標楷體"/>
                <w:color w:val="000000"/>
              </w:rPr>
            </w:pPr>
          </w:p>
          <w:p w:rsidR="004D5164" w:rsidRDefault="00C956D0">
            <w:pPr>
              <w:keepNext/>
              <w:keepLines/>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top w:val="single" w:sz="4" w:space="0" w:color="000000"/>
              <w:bottom w:val="single" w:sz="4" w:space="0" w:color="000000"/>
            </w:tcBorders>
            <w:shd w:val="clear" w:color="auto" w:fill="auto"/>
          </w:tcPr>
          <w:p w:rsidR="004D5164" w:rsidRDefault="00C956D0">
            <w:pPr>
              <w:keepNext/>
              <w:keepLines/>
              <w:ind w:left="414" w:right="85" w:hanging="425"/>
              <w:rPr>
                <w:rFonts w:ascii="標楷體" w:eastAsia="標楷體" w:hAnsi="標楷體" w:cs="標楷體"/>
                <w:color w:val="000000"/>
              </w:rPr>
            </w:pPr>
            <w:r>
              <w:rPr>
                <w:rFonts w:ascii="標楷體" w:eastAsia="標楷體" w:hAnsi="標楷體" w:cs="標楷體"/>
                <w:color w:val="000000"/>
              </w:rPr>
              <w:t>二、與英語系國家姊妹校意向書簽訂與交流規劃。</w:t>
            </w:r>
          </w:p>
        </w:tc>
        <w:tc>
          <w:tcPr>
            <w:tcW w:w="5392" w:type="dxa"/>
            <w:tcBorders>
              <w:bottom w:val="single" w:sz="4" w:space="0" w:color="000000"/>
            </w:tcBorders>
            <w:shd w:val="clear" w:color="auto" w:fill="auto"/>
          </w:tcPr>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1.與美國德州與加州交流友校洽詢簽署letter of intent，並由國際教育研議小組規劃與英國或澳洲視訊交流。</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2.111年2月10-11日完成與美國德州與加州交流友校簽署MOU。</w:t>
            </w:r>
          </w:p>
          <w:p w:rsidR="004D5164" w:rsidRDefault="00C956D0">
            <w:pPr>
              <w:keepNext/>
              <w:keepLines/>
              <w:ind w:left="283" w:hanging="266"/>
              <w:rPr>
                <w:rFonts w:ascii="標楷體" w:eastAsia="標楷體" w:hAnsi="標楷體" w:cs="標楷體"/>
                <w:color w:val="000000"/>
              </w:rPr>
            </w:pPr>
            <w:r>
              <w:rPr>
                <w:rFonts w:ascii="標楷體" w:eastAsia="標楷體" w:hAnsi="標楷體" w:cs="標楷體"/>
                <w:color w:val="000000"/>
              </w:rPr>
              <w:t>3.111年3月11日與3月15日高一雙語實驗班35人與澳洲友校進行線上交流。</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4.由羅東高中協助牽線，洽談六國合作教學事宜（美、俄、埃、法、西、臺），目前洽談中。</w:t>
            </w:r>
          </w:p>
          <w:p w:rsidR="004D5164" w:rsidRDefault="00C956D0">
            <w:pPr>
              <w:keepNext/>
              <w:keepLines/>
              <w:ind w:left="282" w:hanging="266"/>
              <w:rPr>
                <w:rFonts w:ascii="標楷體" w:eastAsia="標楷體" w:hAnsi="標楷體" w:cs="標楷體"/>
              </w:rPr>
            </w:pPr>
            <w:r>
              <w:rPr>
                <w:rFonts w:ascii="標楷體" w:eastAsia="標楷體" w:hAnsi="標楷體" w:cs="標楷體"/>
                <w:color w:val="000000"/>
              </w:rPr>
              <w:t>5.111年4月25日辦理110-2姊妹校交流計畫輔導訪視。</w:t>
            </w:r>
          </w:p>
        </w:tc>
        <w:tc>
          <w:tcPr>
            <w:tcW w:w="1335" w:type="dxa"/>
            <w:tcBorders>
              <w:top w:val="single" w:sz="4" w:space="0" w:color="000000"/>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110.12.22</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110學年度第1學期第7次行政會議</w:t>
            </w:r>
          </w:p>
        </w:tc>
        <w:tc>
          <w:tcPr>
            <w:tcW w:w="465" w:type="dxa"/>
            <w:tcBorders>
              <w:top w:val="single" w:sz="4" w:space="0" w:color="000000"/>
              <w:bottom w:val="single" w:sz="4" w:space="0" w:color="000000"/>
            </w:tcBorders>
            <w:shd w:val="clear" w:color="auto" w:fill="auto"/>
          </w:tcPr>
          <w:p w:rsidR="004D5164" w:rsidRDefault="00C956D0">
            <w:pPr>
              <w:keepNext/>
              <w:keepLines/>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318"/>
        </w:trPr>
        <w:tc>
          <w:tcPr>
            <w:tcW w:w="420" w:type="dxa"/>
            <w:vMerge w:val="restart"/>
            <w:shd w:val="clear" w:color="auto" w:fill="auto"/>
          </w:tcPr>
          <w:p w:rsidR="004D5164" w:rsidRDefault="00C956D0">
            <w:pPr>
              <w:pBdr>
                <w:top w:val="nil"/>
                <w:left w:val="nil"/>
                <w:bottom w:val="nil"/>
                <w:right w:val="nil"/>
                <w:between w:val="nil"/>
              </w:pBdr>
              <w:jc w:val="center"/>
              <w:rPr>
                <w:rFonts w:ascii="標楷體" w:eastAsia="標楷體" w:hAnsi="標楷體" w:cs="標楷體"/>
                <w:color w:val="000000"/>
              </w:rPr>
            </w:pPr>
            <w:r>
              <w:rPr>
                <w:rFonts w:ascii="標楷體" w:eastAsia="標楷體" w:hAnsi="標楷體" w:cs="標楷體"/>
                <w:color w:val="000000"/>
              </w:rPr>
              <w:t>進修部</w:t>
            </w:r>
          </w:p>
        </w:tc>
        <w:tc>
          <w:tcPr>
            <w:tcW w:w="2558" w:type="dxa"/>
            <w:tcBorders>
              <w:top w:val="single" w:sz="4" w:space="0" w:color="000000"/>
              <w:bottom w:val="single" w:sz="4" w:space="0" w:color="000000"/>
            </w:tcBorders>
            <w:shd w:val="clear" w:color="auto" w:fill="auto"/>
          </w:tcPr>
          <w:p w:rsidR="004D5164" w:rsidRDefault="00C956D0" w:rsidP="00C8738F">
            <w:pPr>
              <w:keepNext/>
              <w:keepLines/>
              <w:spacing w:line="300" w:lineRule="exact"/>
              <w:ind w:left="414" w:right="85" w:hanging="425"/>
              <w:rPr>
                <w:rFonts w:ascii="標楷體" w:eastAsia="標楷體" w:hAnsi="標楷體" w:cs="標楷體"/>
                <w:color w:val="000000"/>
              </w:rPr>
            </w:pPr>
            <w:r>
              <w:rPr>
                <w:rFonts w:ascii="標楷體" w:eastAsia="標楷體" w:hAnsi="標楷體" w:cs="標楷體"/>
                <w:color w:val="000000"/>
              </w:rPr>
              <w:t>一、學生學習歷程檔案，加強規畫並提醒學生，讓同學了解狀況，每個學期都能順利上傳。</w:t>
            </w:r>
          </w:p>
          <w:p w:rsidR="004D5164" w:rsidRDefault="00C956D0" w:rsidP="00C8738F">
            <w:pPr>
              <w:keepNext/>
              <w:keepLines/>
              <w:spacing w:line="300" w:lineRule="exact"/>
              <w:ind w:left="414" w:right="85" w:hanging="425"/>
              <w:rPr>
                <w:rFonts w:ascii="標楷體" w:eastAsia="標楷體" w:hAnsi="標楷體" w:cs="標楷體"/>
                <w:color w:val="000000"/>
              </w:rPr>
            </w:pPr>
            <w:r>
              <w:rPr>
                <w:rFonts w:ascii="標楷體" w:eastAsia="標楷體" w:hAnsi="標楷體" w:cs="標楷體"/>
                <w:color w:val="000000"/>
              </w:rPr>
              <w:t>(一)111年個人申請及四技申請報名作業</w:t>
            </w:r>
          </w:p>
        </w:tc>
        <w:tc>
          <w:tcPr>
            <w:tcW w:w="5392" w:type="dxa"/>
            <w:tcBorders>
              <w:top w:val="single" w:sz="4" w:space="0" w:color="000000"/>
              <w:bottom w:val="single" w:sz="4" w:space="0" w:color="000000"/>
            </w:tcBorders>
            <w:shd w:val="clear" w:color="auto" w:fill="auto"/>
          </w:tcPr>
          <w:p w:rsidR="004D5164" w:rsidRDefault="00C956D0" w:rsidP="00C8738F">
            <w:pPr>
              <w:keepNext/>
              <w:keepLines/>
              <w:spacing w:line="300" w:lineRule="exact"/>
              <w:ind w:left="282" w:hanging="266"/>
              <w:rPr>
                <w:rFonts w:ascii="標楷體" w:eastAsia="標楷體" w:hAnsi="標楷體" w:cs="標楷體"/>
                <w:color w:val="000000"/>
              </w:rPr>
            </w:pPr>
            <w:r>
              <w:rPr>
                <w:rFonts w:ascii="標楷體" w:eastAsia="標楷體" w:hAnsi="標楷體" w:cs="標楷體"/>
                <w:color w:val="000000"/>
              </w:rPr>
              <w:t>1.學生學習歷程之學生課程學習成果與多元學習表現上傳，以及教師認證截止時間規劃於109年7月7日截止。</w:t>
            </w:r>
          </w:p>
          <w:p w:rsidR="004D5164" w:rsidRDefault="00C956D0" w:rsidP="00C8738F">
            <w:pPr>
              <w:keepNext/>
              <w:keepLines/>
              <w:spacing w:line="300" w:lineRule="exact"/>
              <w:ind w:left="282" w:hanging="266"/>
              <w:rPr>
                <w:rFonts w:ascii="標楷體" w:eastAsia="標楷體" w:hAnsi="標楷體" w:cs="標楷體"/>
                <w:color w:val="000000"/>
              </w:rPr>
            </w:pPr>
            <w:r>
              <w:rPr>
                <w:rFonts w:ascii="標楷體" w:eastAsia="標楷體" w:hAnsi="標楷體" w:cs="標楷體"/>
                <w:color w:val="000000"/>
              </w:rPr>
              <w:t>2.本部於109年6月29日辦理學生學習歷程實作，期末讓學生上傳。</w:t>
            </w:r>
          </w:p>
          <w:p w:rsidR="004D5164" w:rsidRDefault="00C956D0" w:rsidP="00C8738F">
            <w:pPr>
              <w:keepNext/>
              <w:keepLines/>
              <w:spacing w:line="300" w:lineRule="exact"/>
              <w:ind w:left="282" w:hanging="266"/>
              <w:rPr>
                <w:rFonts w:ascii="標楷體" w:eastAsia="標楷體" w:hAnsi="標楷體" w:cs="標楷體"/>
                <w:color w:val="000000"/>
              </w:rPr>
            </w:pPr>
            <w:r>
              <w:rPr>
                <w:rFonts w:ascii="標楷體" w:eastAsia="標楷體" w:hAnsi="標楷體" w:cs="標楷體"/>
                <w:color w:val="000000"/>
              </w:rPr>
              <w:t>3.學生學習歷程課程學習成果與多元學習表現已於109年7月7日上傳並認證完成，課程學習成果共4件、多元學習表現共11件。</w:t>
            </w:r>
          </w:p>
          <w:p w:rsidR="004D5164" w:rsidRDefault="00C956D0" w:rsidP="00C8738F">
            <w:pPr>
              <w:keepNext/>
              <w:keepLines/>
              <w:spacing w:line="300" w:lineRule="exact"/>
              <w:ind w:left="282" w:hanging="266"/>
              <w:rPr>
                <w:rFonts w:ascii="標楷體" w:eastAsia="標楷體" w:hAnsi="標楷體" w:cs="標楷體"/>
                <w:color w:val="000000"/>
              </w:rPr>
            </w:pPr>
            <w:r>
              <w:rPr>
                <w:rFonts w:ascii="標楷體" w:eastAsia="標楷體" w:hAnsi="標楷體" w:cs="標楷體"/>
                <w:color w:val="000000"/>
              </w:rPr>
              <w:t>4.109學年度第1學期課程學習成果完成認證件數</w:t>
            </w:r>
          </w:p>
          <w:p w:rsidR="004D5164" w:rsidRDefault="00C956D0" w:rsidP="00C8738F">
            <w:pPr>
              <w:keepNext/>
              <w:keepLines/>
              <w:spacing w:line="300" w:lineRule="exact"/>
              <w:ind w:left="282" w:hanging="266"/>
              <w:rPr>
                <w:rFonts w:ascii="標楷體" w:eastAsia="標楷體" w:hAnsi="標楷體" w:cs="標楷體"/>
                <w:color w:val="000000"/>
              </w:rPr>
            </w:pPr>
            <w:r>
              <w:rPr>
                <w:rFonts w:ascii="標楷體" w:eastAsia="標楷體" w:hAnsi="標楷體" w:cs="標楷體"/>
                <w:color w:val="000000"/>
              </w:rPr>
              <w:t xml:space="preserve">   高一：55件</w:t>
            </w:r>
          </w:p>
          <w:p w:rsidR="004D5164" w:rsidRDefault="00C956D0" w:rsidP="00C8738F">
            <w:pPr>
              <w:keepNext/>
              <w:keepLines/>
              <w:spacing w:line="300" w:lineRule="exact"/>
              <w:ind w:left="282" w:hanging="266"/>
              <w:rPr>
                <w:rFonts w:ascii="標楷體" w:eastAsia="標楷體" w:hAnsi="標楷體" w:cs="標楷體"/>
                <w:color w:val="000000"/>
              </w:rPr>
            </w:pPr>
            <w:r>
              <w:rPr>
                <w:rFonts w:ascii="標楷體" w:eastAsia="標楷體" w:hAnsi="標楷體" w:cs="標楷體"/>
                <w:color w:val="000000"/>
              </w:rPr>
              <w:t xml:space="preserve">   高二：1件</w:t>
            </w:r>
          </w:p>
          <w:p w:rsidR="004D5164" w:rsidRDefault="00C956D0" w:rsidP="00C8738F">
            <w:pPr>
              <w:keepNext/>
              <w:keepLines/>
              <w:spacing w:line="300" w:lineRule="exact"/>
              <w:ind w:left="282" w:hanging="266"/>
              <w:rPr>
                <w:rFonts w:ascii="標楷體" w:eastAsia="標楷體" w:hAnsi="標楷體" w:cs="標楷體"/>
                <w:color w:val="000000"/>
              </w:rPr>
            </w:pPr>
            <w:r>
              <w:rPr>
                <w:rFonts w:ascii="標楷體" w:eastAsia="標楷體" w:hAnsi="標楷體" w:cs="標楷體"/>
                <w:color w:val="000000"/>
              </w:rPr>
              <w:t>5.109學年度第二學期課程學習成果教師認證110年10月6日止。</w:t>
            </w:r>
          </w:p>
          <w:p w:rsidR="004D5164" w:rsidRDefault="00C956D0" w:rsidP="00C8738F">
            <w:pPr>
              <w:keepNext/>
              <w:keepLines/>
              <w:spacing w:line="300" w:lineRule="exact"/>
              <w:ind w:left="282" w:hanging="266"/>
              <w:rPr>
                <w:rFonts w:ascii="標楷體" w:eastAsia="標楷體" w:hAnsi="標楷體" w:cs="標楷體"/>
                <w:color w:val="000000"/>
              </w:rPr>
            </w:pPr>
            <w:r>
              <w:rPr>
                <w:rFonts w:ascii="標楷體" w:eastAsia="標楷體" w:hAnsi="標楷體" w:cs="標楷體"/>
                <w:color w:val="000000"/>
              </w:rPr>
              <w:t>6.110年9月底國教署委託公板模組及暨南大學團隊系統操作不慎，誤刪學生歷程檔案，經查後進修部學生學習歷程檔案不受影響。所以教師認證與學生上傳時間不變。</w:t>
            </w:r>
          </w:p>
          <w:p w:rsidR="004D5164" w:rsidRDefault="00C956D0" w:rsidP="00C8738F">
            <w:pPr>
              <w:keepNext/>
              <w:keepLines/>
              <w:spacing w:line="300" w:lineRule="exact"/>
              <w:ind w:left="282" w:hanging="266"/>
              <w:rPr>
                <w:rFonts w:ascii="標楷體" w:eastAsia="標楷體" w:hAnsi="標楷體" w:cs="標楷體"/>
                <w:color w:val="000000"/>
              </w:rPr>
            </w:pPr>
            <w:r>
              <w:rPr>
                <w:rFonts w:ascii="標楷體" w:eastAsia="標楷體" w:hAnsi="標楷體" w:cs="標楷體"/>
                <w:color w:val="000000"/>
              </w:rPr>
              <w:t>7.個人申請及四技申請報名作業，個人申請共有1名學生提出申請；四技申請共有1名學生提出申請。</w:t>
            </w:r>
          </w:p>
          <w:p w:rsidR="004D5164" w:rsidRDefault="00C956D0" w:rsidP="00C8738F">
            <w:pPr>
              <w:keepNext/>
              <w:keepLines/>
              <w:spacing w:line="300" w:lineRule="exact"/>
              <w:ind w:left="282" w:hanging="266"/>
              <w:rPr>
                <w:rFonts w:ascii="標楷體" w:eastAsia="標楷體" w:hAnsi="標楷體" w:cs="標楷體"/>
                <w:color w:val="000000"/>
              </w:rPr>
            </w:pPr>
            <w:r>
              <w:rPr>
                <w:rFonts w:ascii="標楷體" w:eastAsia="標楷體" w:hAnsi="標楷體" w:cs="標楷體"/>
                <w:color w:val="000000"/>
              </w:rPr>
              <w:t>8.進修部3名學生參加學測，成績平平，不過其中江語葳同學榮獲美國堪薩斯芭頓大學全額運動獎學金。</w:t>
            </w:r>
          </w:p>
        </w:tc>
        <w:tc>
          <w:tcPr>
            <w:tcW w:w="1335" w:type="dxa"/>
            <w:tcBorders>
              <w:top w:val="single" w:sz="4" w:space="0" w:color="000000"/>
              <w:bottom w:val="single" w:sz="4" w:space="0" w:color="000000"/>
            </w:tcBorders>
            <w:shd w:val="clear" w:color="auto" w:fill="auto"/>
          </w:tcPr>
          <w:p w:rsidR="004D5164" w:rsidRDefault="00C956D0" w:rsidP="00C8738F">
            <w:pPr>
              <w:keepNext/>
              <w:keepLines/>
              <w:spacing w:line="300" w:lineRule="exact"/>
              <w:rPr>
                <w:rFonts w:ascii="標楷體" w:eastAsia="標楷體" w:hAnsi="標楷體" w:cs="標楷體"/>
                <w:color w:val="000000"/>
              </w:rPr>
            </w:pPr>
            <w:r>
              <w:rPr>
                <w:rFonts w:ascii="標楷體" w:eastAsia="標楷體" w:hAnsi="標楷體" w:cs="標楷體"/>
                <w:color w:val="000000"/>
              </w:rPr>
              <w:t>108.12.04</w:t>
            </w:r>
          </w:p>
          <w:p w:rsidR="004D5164" w:rsidRDefault="00C956D0" w:rsidP="00C8738F">
            <w:pPr>
              <w:keepNext/>
              <w:keepLines/>
              <w:spacing w:line="300" w:lineRule="exact"/>
              <w:ind w:firstLine="2"/>
              <w:rPr>
                <w:rFonts w:ascii="標楷體" w:eastAsia="標楷體" w:hAnsi="標楷體" w:cs="標楷體"/>
                <w:color w:val="000000"/>
              </w:rPr>
            </w:pPr>
            <w:r>
              <w:rPr>
                <w:rFonts w:ascii="標楷體" w:eastAsia="標楷體" w:hAnsi="標楷體" w:cs="標楷體"/>
                <w:color w:val="000000"/>
              </w:rPr>
              <w:t>108學年度第1學期第6次擴大行政會議</w:t>
            </w:r>
          </w:p>
        </w:tc>
        <w:tc>
          <w:tcPr>
            <w:tcW w:w="465" w:type="dxa"/>
            <w:tcBorders>
              <w:top w:val="single" w:sz="4" w:space="0" w:color="000000"/>
              <w:bottom w:val="single" w:sz="4" w:space="0" w:color="000000"/>
            </w:tcBorders>
            <w:shd w:val="clear" w:color="auto" w:fill="auto"/>
          </w:tcPr>
          <w:p w:rsidR="004D5164" w:rsidRDefault="00C956D0" w:rsidP="00C8738F">
            <w:pPr>
              <w:keepNext/>
              <w:keepLines/>
              <w:spacing w:line="300" w:lineRule="exact"/>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vMerge/>
            <w:shd w:val="clear" w:color="auto" w:fill="auto"/>
          </w:tcPr>
          <w:p w:rsidR="004D5164" w:rsidRDefault="004D5164">
            <w:pPr>
              <w:widowControl w:val="0"/>
              <w:pBdr>
                <w:top w:val="nil"/>
                <w:left w:val="nil"/>
                <w:bottom w:val="nil"/>
                <w:right w:val="nil"/>
                <w:between w:val="nil"/>
              </w:pBdr>
              <w:spacing w:line="276" w:lineRule="auto"/>
              <w:rPr>
                <w:rFonts w:ascii="標楷體" w:eastAsia="標楷體" w:hAnsi="標楷體" w:cs="標楷體"/>
                <w:color w:val="000000"/>
              </w:rPr>
            </w:pPr>
          </w:p>
        </w:tc>
        <w:tc>
          <w:tcPr>
            <w:tcW w:w="2558" w:type="dxa"/>
            <w:tcBorders>
              <w:top w:val="single" w:sz="4" w:space="0" w:color="000000"/>
              <w:bottom w:val="single" w:sz="4" w:space="0" w:color="000000"/>
            </w:tcBorders>
            <w:shd w:val="clear" w:color="auto" w:fill="auto"/>
          </w:tcPr>
          <w:p w:rsidR="004D5164" w:rsidRDefault="00C956D0">
            <w:pPr>
              <w:keepNext/>
              <w:keepLines/>
              <w:ind w:left="414" w:right="85" w:hanging="425"/>
              <w:rPr>
                <w:rFonts w:ascii="標楷體" w:eastAsia="標楷體" w:hAnsi="標楷體" w:cs="標楷體"/>
                <w:color w:val="000000"/>
              </w:rPr>
            </w:pPr>
            <w:r>
              <w:rPr>
                <w:rFonts w:ascii="標楷體" w:eastAsia="標楷體" w:hAnsi="標楷體" w:cs="標楷體"/>
                <w:color w:val="000000"/>
              </w:rPr>
              <w:t>二、轉學生成績銜接的課程代碼輸入。學習歷程之銜接。</w:t>
            </w:r>
          </w:p>
        </w:tc>
        <w:tc>
          <w:tcPr>
            <w:tcW w:w="5392" w:type="dxa"/>
            <w:tcBorders>
              <w:top w:val="single" w:sz="4" w:space="0" w:color="000000"/>
              <w:bottom w:val="single" w:sz="4" w:space="0" w:color="000000"/>
            </w:tcBorders>
            <w:shd w:val="clear" w:color="auto" w:fill="auto"/>
          </w:tcPr>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1.北科大系統轉學生原學校成績課程代碼與轉入學校不同，造成沒有辦法銜接成績。持續與北科大系統管理者反映，請系統商協助處理。</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2.原學校學生學習歷程檔案，當轉學生因使用系統商不同也會產生問題。</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3.依中華民國109年10月27日臺教國署高字第1090133790號函釋為符合資通安全管理法及資通安全責任等級分級辦法規範，將國立高級中等學校使用校務行政系統之資安等級維持「D級」，本署規劃109學年度國立高級中等學校進修部應正式使用旨案系統及模組。</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4.成立「進修部學生學習評量工作小組」討論轉學生和復學生成績抵免認證。</w:t>
            </w:r>
          </w:p>
          <w:p w:rsidR="004D5164" w:rsidRDefault="00C956D0">
            <w:pPr>
              <w:keepNext/>
              <w:keepLines/>
              <w:ind w:left="282" w:hanging="266"/>
              <w:rPr>
                <w:rFonts w:ascii="標楷體" w:eastAsia="標楷體" w:hAnsi="標楷體" w:cs="標楷體"/>
                <w:highlight w:val="white"/>
              </w:rPr>
            </w:pPr>
            <w:r>
              <w:rPr>
                <w:rFonts w:ascii="標楷體" w:eastAsia="標楷體" w:hAnsi="標楷體" w:cs="標楷體"/>
                <w:color w:val="000000"/>
              </w:rPr>
              <w:t>110學年度進修部公開授課，有4人完成。</w:t>
            </w:r>
          </w:p>
        </w:tc>
        <w:tc>
          <w:tcPr>
            <w:tcW w:w="1335" w:type="dxa"/>
            <w:tcBorders>
              <w:top w:val="single" w:sz="4" w:space="0" w:color="000000"/>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109.10.21</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109學年度第1學期第4次行政會議。</w:t>
            </w:r>
          </w:p>
        </w:tc>
        <w:tc>
          <w:tcPr>
            <w:tcW w:w="465" w:type="dxa"/>
            <w:tcBorders>
              <w:top w:val="single" w:sz="4" w:space="0" w:color="000000"/>
              <w:bottom w:val="single" w:sz="4" w:space="0" w:color="000000"/>
            </w:tcBorders>
            <w:shd w:val="clear" w:color="auto" w:fill="auto"/>
          </w:tcPr>
          <w:p w:rsidR="004D5164" w:rsidRDefault="00C956D0">
            <w:pPr>
              <w:keepNext/>
              <w:keepLines/>
              <w:jc w:val="center"/>
              <w:rPr>
                <w:rFonts w:ascii="標楷體" w:eastAsia="標楷體" w:hAnsi="標楷體" w:cs="標楷體"/>
                <w:color w:val="000000"/>
              </w:rPr>
            </w:pPr>
            <w:r>
              <w:rPr>
                <w:rFonts w:ascii="標楷體" w:eastAsia="標楷體" w:hAnsi="標楷體" w:cs="標楷體"/>
                <w:color w:val="000000"/>
              </w:rPr>
              <w:t>續辦</w:t>
            </w:r>
          </w:p>
        </w:tc>
      </w:tr>
      <w:tr w:rsidR="004D5164" w:rsidTr="00C8738F">
        <w:trPr>
          <w:trHeight w:val="567"/>
        </w:trPr>
        <w:tc>
          <w:tcPr>
            <w:tcW w:w="420" w:type="dxa"/>
            <w:shd w:val="clear" w:color="auto" w:fill="auto"/>
          </w:tcPr>
          <w:p w:rsidR="004D5164" w:rsidRDefault="00C956D0">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人事室</w:t>
            </w:r>
          </w:p>
        </w:tc>
        <w:tc>
          <w:tcPr>
            <w:tcW w:w="2558" w:type="dxa"/>
            <w:tcBorders>
              <w:top w:val="single" w:sz="4" w:space="0" w:color="000000"/>
              <w:bottom w:val="single" w:sz="4" w:space="0" w:color="000000"/>
            </w:tcBorders>
            <w:shd w:val="clear" w:color="auto" w:fill="auto"/>
          </w:tcPr>
          <w:p w:rsidR="004D5164" w:rsidRDefault="00C956D0">
            <w:pPr>
              <w:keepNext/>
              <w:keepLines/>
              <w:pBdr>
                <w:top w:val="nil"/>
                <w:left w:val="nil"/>
                <w:bottom w:val="nil"/>
                <w:right w:val="nil"/>
                <w:between w:val="nil"/>
              </w:pBdr>
              <w:ind w:left="454" w:right="86" w:hanging="454"/>
              <w:rPr>
                <w:rFonts w:ascii="標楷體" w:eastAsia="標楷體" w:hAnsi="標楷體" w:cs="標楷體"/>
                <w:color w:val="000000"/>
              </w:rPr>
            </w:pPr>
            <w:r>
              <w:rPr>
                <w:rFonts w:ascii="標楷體" w:eastAsia="標楷體" w:hAnsi="標楷體" w:cs="標楷體"/>
                <w:color w:val="000000"/>
              </w:rPr>
              <w:t>一、擬定職員輪調辦法(請參考台中一中)。</w:t>
            </w:r>
          </w:p>
          <w:p w:rsidR="004D5164" w:rsidRDefault="004D5164">
            <w:pPr>
              <w:keepNext/>
              <w:keepLines/>
              <w:pBdr>
                <w:top w:val="nil"/>
                <w:left w:val="nil"/>
                <w:bottom w:val="nil"/>
                <w:right w:val="nil"/>
                <w:between w:val="nil"/>
              </w:pBdr>
              <w:ind w:left="454" w:right="86" w:hanging="454"/>
              <w:rPr>
                <w:rFonts w:ascii="標楷體" w:eastAsia="標楷體" w:hAnsi="標楷體" w:cs="標楷體"/>
                <w:color w:val="000000"/>
              </w:rPr>
            </w:pPr>
          </w:p>
        </w:tc>
        <w:tc>
          <w:tcPr>
            <w:tcW w:w="5392" w:type="dxa"/>
            <w:tcBorders>
              <w:top w:val="single" w:sz="4" w:space="0" w:color="000000"/>
              <w:bottom w:val="single" w:sz="4" w:space="0" w:color="000000"/>
            </w:tcBorders>
            <w:shd w:val="clear" w:color="auto" w:fill="auto"/>
          </w:tcPr>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1.刻正蒐集高中職相關資料研議中(含中一中)</w:t>
            </w:r>
          </w:p>
          <w:p w:rsidR="004D5164" w:rsidRDefault="00C956D0">
            <w:pPr>
              <w:keepNext/>
              <w:keepLines/>
              <w:ind w:left="282" w:hanging="266"/>
              <w:rPr>
                <w:rFonts w:ascii="標楷體" w:eastAsia="標楷體" w:hAnsi="標楷體" w:cs="標楷體"/>
                <w:color w:val="000000"/>
              </w:rPr>
            </w:pPr>
            <w:r>
              <w:rPr>
                <w:rFonts w:ascii="標楷體" w:eastAsia="標楷體" w:hAnsi="標楷體" w:cs="標楷體"/>
                <w:color w:val="000000"/>
              </w:rPr>
              <w:t>2.國立臺南第一高級中學職員輪調實施要點(草案)</w:t>
            </w:r>
          </w:p>
          <w:p w:rsidR="004D5164" w:rsidRDefault="00C956D0">
            <w:pPr>
              <w:keepNext/>
              <w:keepLines/>
              <w:ind w:left="451" w:hanging="451"/>
              <w:rPr>
                <w:rFonts w:ascii="標楷體" w:eastAsia="標楷體" w:hAnsi="標楷體" w:cs="標楷體"/>
                <w:color w:val="000000"/>
              </w:rPr>
            </w:pPr>
            <w:r>
              <w:rPr>
                <w:rFonts w:ascii="標楷體" w:eastAsia="標楷體" w:hAnsi="標楷體" w:cs="標楷體"/>
                <w:color w:val="000000"/>
              </w:rPr>
              <w:t>一、為配合本校彈性用人、增進職員工作歷練，訂定本要點。</w:t>
            </w:r>
          </w:p>
          <w:p w:rsidR="004D5164" w:rsidRDefault="00C956D0">
            <w:pPr>
              <w:keepNext/>
              <w:keepLines/>
              <w:ind w:left="88" w:hanging="88"/>
              <w:rPr>
                <w:rFonts w:ascii="標楷體" w:eastAsia="標楷體" w:hAnsi="標楷體" w:cs="標楷體"/>
                <w:color w:val="000000"/>
              </w:rPr>
            </w:pPr>
            <w:r>
              <w:rPr>
                <w:rFonts w:ascii="標楷體" w:eastAsia="標楷體" w:hAnsi="標楷體" w:cs="標楷體"/>
                <w:color w:val="000000"/>
              </w:rPr>
              <w:t>二、輪調對象為本校編制內非主管職之公務人員（不含人事、主計、醫事人員、學生宿舍幹事）</w:t>
            </w:r>
          </w:p>
          <w:p w:rsidR="004D5164" w:rsidRDefault="00C956D0">
            <w:pPr>
              <w:keepNext/>
              <w:keepLines/>
              <w:ind w:left="451" w:hanging="451"/>
              <w:rPr>
                <w:rFonts w:ascii="標楷體" w:eastAsia="標楷體" w:hAnsi="標楷體" w:cs="標楷體"/>
                <w:color w:val="000000"/>
              </w:rPr>
            </w:pPr>
            <w:r>
              <w:rPr>
                <w:rFonts w:ascii="標楷體" w:eastAsia="標楷體" w:hAnsi="標楷體" w:cs="標楷體"/>
                <w:color w:val="000000"/>
              </w:rPr>
              <w:t>三、具下列情形之一者，不列入職務輪調範圍：</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（一）最近1年內將屆齡退休。</w:t>
            </w:r>
          </w:p>
          <w:p w:rsidR="004D5164" w:rsidRDefault="00C956D0">
            <w:pPr>
              <w:keepNext/>
              <w:keepLines/>
              <w:rPr>
                <w:rFonts w:ascii="標楷體" w:eastAsia="標楷體" w:hAnsi="標楷體" w:cs="標楷體"/>
                <w:color w:val="000000"/>
              </w:rPr>
            </w:pPr>
            <w:r>
              <w:rPr>
                <w:rFonts w:ascii="標楷體" w:eastAsia="標楷體" w:hAnsi="標楷體" w:cs="標楷體"/>
                <w:color w:val="000000"/>
              </w:rPr>
              <w:t>（二）留職停薪及延長病假未銷假人員。</w:t>
            </w:r>
          </w:p>
          <w:p w:rsidR="004D5164" w:rsidRDefault="00C956D0">
            <w:pPr>
              <w:keepNext/>
              <w:keepLines/>
              <w:ind w:left="451" w:hanging="451"/>
              <w:rPr>
                <w:rFonts w:ascii="標楷體" w:eastAsia="標楷體" w:hAnsi="標楷體" w:cs="標楷體"/>
                <w:color w:val="000000"/>
              </w:rPr>
            </w:pPr>
            <w:r>
              <w:rPr>
                <w:rFonts w:ascii="標楷體" w:eastAsia="標楷體" w:hAnsi="標楷體" w:cs="標楷體"/>
                <w:color w:val="000000"/>
              </w:rPr>
              <w:t>四、本要點所稱職務輪調，係指跨處室間之職務調動，職務輪調以相同等職務列等間調任為原則，並應具有擬調任職務之任用資格。</w:t>
            </w:r>
          </w:p>
          <w:p w:rsidR="004D5164" w:rsidRDefault="00C956D0">
            <w:pPr>
              <w:keepNext/>
              <w:keepLines/>
              <w:ind w:left="454" w:hanging="454"/>
              <w:rPr>
                <w:rFonts w:ascii="標楷體" w:eastAsia="標楷體" w:hAnsi="標楷體" w:cs="標楷體"/>
                <w:color w:val="000000"/>
              </w:rPr>
            </w:pPr>
            <w:r>
              <w:rPr>
                <w:rFonts w:ascii="標楷體" w:eastAsia="標楷體" w:hAnsi="標楷體" w:cs="標楷體"/>
                <w:color w:val="000000"/>
              </w:rPr>
              <w:t>五、同一處室連續任職四年以上(留職停薪、延長病假期間年資不計入)須參加職務輪調。12月底前完成抽籤順序，並以次年3月1日為輪調基準日。(考量兼行政教師與公務人員業務銜接)。</w:t>
            </w:r>
          </w:p>
          <w:p w:rsidR="004D5164" w:rsidRDefault="00C956D0">
            <w:pPr>
              <w:keepNext/>
              <w:keepLines/>
              <w:ind w:left="454" w:hanging="454"/>
              <w:rPr>
                <w:rFonts w:ascii="標楷體" w:eastAsia="標楷體" w:hAnsi="標楷體" w:cs="標楷體"/>
                <w:color w:val="000000"/>
              </w:rPr>
            </w:pPr>
            <w:r>
              <w:rPr>
                <w:rFonts w:ascii="標楷體" w:eastAsia="標楷體" w:hAnsi="標楷體" w:cs="標楷體"/>
                <w:color w:val="000000"/>
              </w:rPr>
              <w:t>六、本要點未規定事項，依相關法令規定辦理</w:t>
            </w:r>
          </w:p>
          <w:p w:rsidR="004D5164" w:rsidRDefault="00C956D0">
            <w:pPr>
              <w:keepNext/>
              <w:keepLines/>
              <w:ind w:left="454" w:hanging="454"/>
              <w:rPr>
                <w:rFonts w:ascii="標楷體" w:eastAsia="標楷體" w:hAnsi="標楷體" w:cs="標楷體"/>
                <w:color w:val="000000"/>
              </w:rPr>
            </w:pPr>
            <w:r>
              <w:rPr>
                <w:rFonts w:ascii="標楷體" w:eastAsia="標楷體" w:hAnsi="標楷體" w:cs="標楷體"/>
                <w:color w:val="000000"/>
              </w:rPr>
              <w:t>七、本要點經主管會議通過並陳校長核定後實施，修正時亦同。</w:t>
            </w:r>
          </w:p>
        </w:tc>
        <w:tc>
          <w:tcPr>
            <w:tcW w:w="1335" w:type="dxa"/>
            <w:tcBorders>
              <w:top w:val="single" w:sz="4" w:space="0" w:color="000000"/>
              <w:bottom w:val="single" w:sz="4" w:space="0" w:color="000000"/>
            </w:tcBorders>
            <w:shd w:val="clear" w:color="auto" w:fill="auto"/>
          </w:tcPr>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109.05.20</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108學年度第2學期第5次行政會議</w:t>
            </w:r>
          </w:p>
        </w:tc>
        <w:tc>
          <w:tcPr>
            <w:tcW w:w="465" w:type="dxa"/>
            <w:tcBorders>
              <w:top w:val="single" w:sz="4" w:space="0" w:color="000000"/>
              <w:bottom w:val="single" w:sz="4" w:space="0" w:color="000000"/>
            </w:tcBorders>
            <w:shd w:val="clear" w:color="auto" w:fill="auto"/>
          </w:tcPr>
          <w:p w:rsidR="004D5164" w:rsidRDefault="00C956D0">
            <w:pPr>
              <w:spacing w:line="270" w:lineRule="auto"/>
              <w:jc w:val="center"/>
              <w:rPr>
                <w:rFonts w:ascii="標楷體" w:eastAsia="標楷體" w:hAnsi="標楷體" w:cs="標楷體"/>
              </w:rPr>
            </w:pPr>
            <w:r>
              <w:rPr>
                <w:rFonts w:ascii="標楷體" w:eastAsia="標楷體" w:hAnsi="標楷體" w:cs="標楷體"/>
              </w:rPr>
              <w:t>續</w:t>
            </w:r>
          </w:p>
          <w:p w:rsidR="004D5164" w:rsidRDefault="00C956D0">
            <w:pPr>
              <w:keepNext/>
              <w:keepLines/>
              <w:spacing w:line="270" w:lineRule="auto"/>
              <w:jc w:val="center"/>
              <w:rPr>
                <w:rFonts w:ascii="標楷體" w:eastAsia="標楷體" w:hAnsi="標楷體" w:cs="標楷體"/>
                <w:color w:val="000000"/>
              </w:rPr>
            </w:pPr>
            <w:r>
              <w:rPr>
                <w:rFonts w:ascii="標楷體" w:eastAsia="標楷體" w:hAnsi="標楷體" w:cs="標楷體"/>
              </w:rPr>
              <w:t>辦</w:t>
            </w:r>
          </w:p>
        </w:tc>
      </w:tr>
      <w:tr w:rsidR="004D5164" w:rsidTr="00C8738F">
        <w:trPr>
          <w:trHeight w:val="1448"/>
        </w:trPr>
        <w:tc>
          <w:tcPr>
            <w:tcW w:w="420" w:type="dxa"/>
            <w:shd w:val="clear" w:color="auto" w:fill="auto"/>
          </w:tcPr>
          <w:p w:rsidR="004D5164" w:rsidRDefault="00C956D0">
            <w:pPr>
              <w:pBdr>
                <w:top w:val="nil"/>
                <w:left w:val="nil"/>
                <w:bottom w:val="nil"/>
                <w:right w:val="nil"/>
                <w:between w:val="nil"/>
              </w:pBdr>
              <w:spacing w:line="276" w:lineRule="auto"/>
              <w:rPr>
                <w:rFonts w:ascii="標楷體" w:eastAsia="標楷體" w:hAnsi="標楷體" w:cs="標楷體"/>
                <w:color w:val="000000"/>
              </w:rPr>
            </w:pPr>
            <w:r>
              <w:rPr>
                <w:rFonts w:ascii="標楷體" w:eastAsia="標楷體" w:hAnsi="標楷體" w:cs="標楷體"/>
                <w:color w:val="000000"/>
              </w:rPr>
              <w:t>主計室</w:t>
            </w:r>
          </w:p>
        </w:tc>
        <w:tc>
          <w:tcPr>
            <w:tcW w:w="2558" w:type="dxa"/>
            <w:tcBorders>
              <w:top w:val="single" w:sz="4" w:space="0" w:color="000000"/>
              <w:bottom w:val="single" w:sz="4" w:space="0" w:color="000000"/>
            </w:tcBorders>
            <w:shd w:val="clear" w:color="auto" w:fill="auto"/>
          </w:tcPr>
          <w:p w:rsidR="004D5164" w:rsidRDefault="00C956D0">
            <w:pPr>
              <w:keepNext/>
              <w:keepLines/>
              <w:ind w:left="510" w:right="80" w:hanging="465"/>
              <w:rPr>
                <w:rFonts w:ascii="標楷體" w:eastAsia="標楷體" w:hAnsi="標楷體" w:cs="標楷體"/>
                <w:color w:val="000000"/>
              </w:rPr>
            </w:pPr>
            <w:r>
              <w:rPr>
                <w:rFonts w:ascii="標楷體" w:eastAsia="標楷體" w:hAnsi="標楷體" w:cs="標楷體"/>
                <w:color w:val="000000"/>
              </w:rPr>
              <w:t>一、軍公教調薪後</w:t>
            </w:r>
          </w:p>
          <w:p w:rsidR="004D5164" w:rsidRDefault="00C956D0">
            <w:pPr>
              <w:keepNext/>
              <w:keepLines/>
              <w:ind w:left="510" w:right="79" w:hanging="244"/>
              <w:rPr>
                <w:rFonts w:ascii="標楷體" w:eastAsia="標楷體" w:hAnsi="標楷體" w:cs="標楷體"/>
                <w:color w:val="000000"/>
              </w:rPr>
            </w:pPr>
            <w:r>
              <w:rPr>
                <w:rFonts w:ascii="標楷體" w:eastAsia="標楷體" w:hAnsi="標楷體" w:cs="標楷體"/>
                <w:color w:val="000000"/>
              </w:rPr>
              <w:t>，後續經費來源追蹤。</w:t>
            </w:r>
          </w:p>
        </w:tc>
        <w:tc>
          <w:tcPr>
            <w:tcW w:w="5392" w:type="dxa"/>
            <w:tcBorders>
              <w:top w:val="single" w:sz="4" w:space="0" w:color="000000"/>
              <w:bottom w:val="single" w:sz="4" w:space="0" w:color="000000"/>
            </w:tcBorders>
            <w:shd w:val="clear" w:color="auto" w:fill="auto"/>
          </w:tcPr>
          <w:p w:rsidR="004D5164" w:rsidRDefault="00C956D0">
            <w:pPr>
              <w:keepNext/>
              <w:keepLines/>
              <w:ind w:left="248" w:hanging="224"/>
              <w:rPr>
                <w:rFonts w:ascii="標楷體" w:eastAsia="標楷體" w:hAnsi="標楷體" w:cs="標楷體"/>
                <w:color w:val="000000"/>
                <w:shd w:val="clear" w:color="auto" w:fill="F7F7F7"/>
              </w:rPr>
            </w:pPr>
            <w:r>
              <w:rPr>
                <w:rFonts w:ascii="標楷體" w:eastAsia="標楷體" w:hAnsi="標楷體" w:cs="標楷體"/>
                <w:color w:val="000000"/>
                <w:shd w:val="clear" w:color="auto" w:fill="F7F7F7"/>
              </w:rPr>
              <w:t>1.目前仍未收到調待經費，靜待撥款指示。</w:t>
            </w:r>
          </w:p>
          <w:p w:rsidR="004D5164" w:rsidRDefault="00C956D0">
            <w:pPr>
              <w:keepNext/>
              <w:keepLines/>
              <w:ind w:left="282" w:hanging="266"/>
              <w:rPr>
                <w:rFonts w:ascii="標楷體" w:eastAsia="標楷體" w:hAnsi="標楷體" w:cs="標楷體"/>
                <w:color w:val="000000"/>
                <w:shd w:val="clear" w:color="auto" w:fill="F7F7F7"/>
              </w:rPr>
            </w:pPr>
            <w:r>
              <w:rPr>
                <w:rFonts w:ascii="標楷體" w:eastAsia="標楷體" w:hAnsi="標楷體" w:cs="標楷體"/>
                <w:color w:val="000000"/>
              </w:rPr>
              <w:t>2.111年度調待案，本校已由校務基金代墊，國教署以通報方式，通知於7月統一撥補各校，</w:t>
            </w:r>
            <w:r>
              <w:rPr>
                <w:rFonts w:ascii="標楷體" w:eastAsia="標楷體" w:hAnsi="標楷體" w:cs="標楷體"/>
              </w:rPr>
              <w:t>預計獲得</w:t>
            </w:r>
            <w:r>
              <w:rPr>
                <w:rFonts w:ascii="標楷體" w:eastAsia="標楷體" w:hAnsi="標楷體" w:cs="標楷體"/>
                <w:color w:val="000000"/>
              </w:rPr>
              <w:t>核撥9,434千元。</w:t>
            </w:r>
          </w:p>
        </w:tc>
        <w:tc>
          <w:tcPr>
            <w:tcW w:w="1335" w:type="dxa"/>
            <w:tcBorders>
              <w:top w:val="single" w:sz="4" w:space="0" w:color="000000"/>
              <w:bottom w:val="single" w:sz="4" w:space="0" w:color="000000"/>
            </w:tcBorders>
            <w:shd w:val="clear" w:color="auto" w:fill="auto"/>
          </w:tcPr>
          <w:p w:rsidR="004D5164" w:rsidRDefault="00C956D0">
            <w:pPr>
              <w:keepNext/>
              <w:keepLines/>
              <w:rPr>
                <w:rFonts w:ascii="標楷體" w:eastAsia="標楷體" w:hAnsi="標楷體" w:cs="標楷體"/>
                <w:color w:val="000000"/>
              </w:rPr>
            </w:pPr>
            <w:r>
              <w:rPr>
                <w:rFonts w:ascii="標楷體" w:eastAsia="標楷體" w:hAnsi="標楷體" w:cs="標楷體"/>
                <w:color w:val="000000"/>
              </w:rPr>
              <w:t>111.02.22</w:t>
            </w:r>
          </w:p>
          <w:p w:rsidR="004D5164" w:rsidRDefault="00C956D0">
            <w:pPr>
              <w:keepNext/>
              <w:keepLines/>
              <w:ind w:firstLine="2"/>
              <w:rPr>
                <w:rFonts w:ascii="標楷體" w:eastAsia="標楷體" w:hAnsi="標楷體" w:cs="標楷體"/>
                <w:color w:val="000000"/>
              </w:rPr>
            </w:pPr>
            <w:r>
              <w:rPr>
                <w:rFonts w:ascii="標楷體" w:eastAsia="標楷體" w:hAnsi="標楷體" w:cs="標楷體"/>
                <w:color w:val="000000"/>
              </w:rPr>
              <w:t>110學年度第2學期第1次行政會議</w:t>
            </w:r>
          </w:p>
        </w:tc>
        <w:tc>
          <w:tcPr>
            <w:tcW w:w="465" w:type="dxa"/>
            <w:tcBorders>
              <w:top w:val="single" w:sz="4" w:space="0" w:color="000000"/>
              <w:bottom w:val="single" w:sz="4" w:space="0" w:color="000000"/>
            </w:tcBorders>
            <w:shd w:val="clear" w:color="auto" w:fill="auto"/>
          </w:tcPr>
          <w:p w:rsidR="004D5164" w:rsidRDefault="00C956D0">
            <w:pPr>
              <w:jc w:val="center"/>
              <w:rPr>
                <w:rFonts w:ascii="標楷體" w:eastAsia="標楷體" w:hAnsi="標楷體" w:cs="標楷體"/>
                <w:color w:val="000000"/>
              </w:rPr>
            </w:pPr>
            <w:r>
              <w:rPr>
                <w:rFonts w:ascii="標楷體" w:eastAsia="標楷體" w:hAnsi="標楷體" w:cs="標楷體"/>
                <w:color w:val="000000"/>
              </w:rPr>
              <w:t>續辦</w:t>
            </w:r>
          </w:p>
        </w:tc>
      </w:tr>
    </w:tbl>
    <w:p w:rsidR="004D5164" w:rsidRDefault="00C956D0">
      <w:pPr>
        <w:pBdr>
          <w:top w:val="nil"/>
          <w:left w:val="nil"/>
          <w:bottom w:val="nil"/>
          <w:right w:val="nil"/>
          <w:between w:val="nil"/>
        </w:pBdr>
        <w:spacing w:before="120"/>
        <w:rPr>
          <w:rFonts w:ascii="標楷體" w:eastAsia="標楷體" w:hAnsi="標楷體" w:cs="標楷體"/>
          <w:b/>
          <w:color w:val="000000"/>
          <w:sz w:val="28"/>
          <w:szCs w:val="28"/>
        </w:rPr>
      </w:pPr>
      <w:r>
        <w:rPr>
          <w:rFonts w:ascii="標楷體" w:eastAsia="標楷體" w:hAnsi="標楷體" w:cs="標楷體"/>
          <w:b/>
          <w:color w:val="000000"/>
          <w:sz w:val="28"/>
          <w:szCs w:val="28"/>
        </w:rPr>
        <w:t>貳、重要行事曆執行情形及預告</w:t>
      </w:r>
    </w:p>
    <w:p w:rsidR="004D5164" w:rsidRDefault="00C956D0">
      <w:pPr>
        <w:rPr>
          <w:rFonts w:ascii="標楷體" w:eastAsia="標楷體" w:hAnsi="標楷體" w:cs="標楷體"/>
          <w:b/>
        </w:rPr>
      </w:pPr>
      <w:bookmarkStart w:id="3" w:name="_heading=h.1fob9te" w:colFirst="0" w:colLast="0"/>
      <w:bookmarkEnd w:id="3"/>
      <w:r>
        <w:rPr>
          <w:rFonts w:ascii="標楷體" w:eastAsia="標楷體" w:hAnsi="標楷體" w:cs="標楷體"/>
          <w:b/>
        </w:rPr>
        <w:t>一、110學年度第2學期第17週起至第19週重要行事曆執行情形：</w:t>
      </w:r>
    </w:p>
    <w:tbl>
      <w:tblPr>
        <w:tblStyle w:val="affffffffffffffffffff0"/>
        <w:tblW w:w="1021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130"/>
        <w:gridCol w:w="992"/>
        <w:gridCol w:w="1280"/>
        <w:gridCol w:w="2972"/>
        <w:gridCol w:w="1559"/>
        <w:gridCol w:w="714"/>
      </w:tblGrid>
      <w:tr w:rsidR="004D5164">
        <w:trPr>
          <w:trHeight w:val="255"/>
        </w:trPr>
        <w:tc>
          <w:tcPr>
            <w:tcW w:w="1564" w:type="dxa"/>
          </w:tcPr>
          <w:p w:rsidR="004D5164" w:rsidRDefault="00C956D0">
            <w:pPr>
              <w:pBdr>
                <w:top w:val="nil"/>
                <w:left w:val="nil"/>
                <w:bottom w:val="nil"/>
                <w:right w:val="nil"/>
                <w:between w:val="nil"/>
              </w:pBdr>
              <w:jc w:val="center"/>
              <w:rPr>
                <w:rFonts w:ascii="標楷體" w:eastAsia="標楷體" w:hAnsi="標楷體" w:cs="標楷體"/>
              </w:rPr>
            </w:pPr>
            <w:r>
              <w:rPr>
                <w:rFonts w:ascii="標楷體" w:eastAsia="標楷體" w:hAnsi="標楷體" w:cs="標楷體"/>
                <w:b/>
              </w:rPr>
              <w:t>週別</w:t>
            </w:r>
          </w:p>
        </w:tc>
        <w:tc>
          <w:tcPr>
            <w:tcW w:w="1130" w:type="dxa"/>
          </w:tcPr>
          <w:p w:rsidR="004D5164" w:rsidRDefault="00C956D0">
            <w:pPr>
              <w:jc w:val="center"/>
              <w:rPr>
                <w:rFonts w:ascii="標楷體" w:eastAsia="標楷體" w:hAnsi="標楷體" w:cs="標楷體"/>
              </w:rPr>
            </w:pPr>
            <w:r>
              <w:rPr>
                <w:rFonts w:ascii="標楷體" w:eastAsia="標楷體" w:hAnsi="標楷體" w:cs="標楷體"/>
                <w:b/>
              </w:rPr>
              <w:t>日期</w:t>
            </w:r>
          </w:p>
        </w:tc>
        <w:tc>
          <w:tcPr>
            <w:tcW w:w="992" w:type="dxa"/>
          </w:tcPr>
          <w:p w:rsidR="004D5164" w:rsidRDefault="00C956D0">
            <w:pPr>
              <w:jc w:val="center"/>
              <w:rPr>
                <w:rFonts w:ascii="標楷體" w:eastAsia="標楷體" w:hAnsi="標楷體" w:cs="標楷體"/>
              </w:rPr>
            </w:pPr>
            <w:r>
              <w:rPr>
                <w:rFonts w:ascii="標楷體" w:eastAsia="標楷體" w:hAnsi="標楷體" w:cs="標楷體"/>
                <w:b/>
              </w:rPr>
              <w:t>星期</w:t>
            </w:r>
          </w:p>
        </w:tc>
        <w:tc>
          <w:tcPr>
            <w:tcW w:w="1280" w:type="dxa"/>
          </w:tcPr>
          <w:p w:rsidR="004D5164" w:rsidRDefault="00C956D0">
            <w:pPr>
              <w:jc w:val="center"/>
              <w:rPr>
                <w:rFonts w:ascii="標楷體" w:eastAsia="標楷體" w:hAnsi="標楷體" w:cs="標楷體"/>
              </w:rPr>
            </w:pPr>
            <w:r>
              <w:rPr>
                <w:rFonts w:ascii="標楷體" w:eastAsia="標楷體" w:hAnsi="標楷體" w:cs="標楷體"/>
                <w:b/>
              </w:rPr>
              <w:t>主辦單位</w:t>
            </w:r>
          </w:p>
        </w:tc>
        <w:tc>
          <w:tcPr>
            <w:tcW w:w="2972" w:type="dxa"/>
          </w:tcPr>
          <w:p w:rsidR="004D5164" w:rsidRDefault="00C956D0">
            <w:pPr>
              <w:ind w:left="240" w:hanging="240"/>
              <w:jc w:val="center"/>
              <w:rPr>
                <w:rFonts w:ascii="標楷體" w:eastAsia="標楷體" w:hAnsi="標楷體" w:cs="標楷體"/>
              </w:rPr>
            </w:pPr>
            <w:r>
              <w:rPr>
                <w:rFonts w:ascii="標楷體" w:eastAsia="標楷體" w:hAnsi="標楷體" w:cs="標楷體"/>
                <w:b/>
              </w:rPr>
              <w:t>重要行事</w:t>
            </w:r>
          </w:p>
        </w:tc>
        <w:tc>
          <w:tcPr>
            <w:tcW w:w="1559" w:type="dxa"/>
          </w:tcPr>
          <w:p w:rsidR="004D5164" w:rsidRDefault="00C956D0">
            <w:pPr>
              <w:jc w:val="center"/>
              <w:rPr>
                <w:rFonts w:ascii="標楷體" w:eastAsia="標楷體" w:hAnsi="標楷體" w:cs="標楷體"/>
              </w:rPr>
            </w:pPr>
            <w:r>
              <w:rPr>
                <w:rFonts w:ascii="標楷體" w:eastAsia="標楷體" w:hAnsi="標楷體" w:cs="標楷體"/>
                <w:b/>
              </w:rPr>
              <w:t>執行情形</w:t>
            </w:r>
          </w:p>
        </w:tc>
        <w:tc>
          <w:tcPr>
            <w:tcW w:w="714" w:type="dxa"/>
          </w:tcPr>
          <w:p w:rsidR="004D5164" w:rsidRDefault="00C956D0">
            <w:pPr>
              <w:rPr>
                <w:rFonts w:ascii="標楷體" w:eastAsia="標楷體" w:hAnsi="標楷體" w:cs="標楷體"/>
                <w:b/>
              </w:rPr>
            </w:pPr>
            <w:r>
              <w:rPr>
                <w:rFonts w:ascii="標楷體" w:eastAsia="標楷體" w:hAnsi="標楷體" w:cs="標楷體"/>
                <w:b/>
              </w:rPr>
              <w:t>備註</w:t>
            </w:r>
          </w:p>
        </w:tc>
      </w:tr>
      <w:tr w:rsidR="004D5164">
        <w:trPr>
          <w:trHeight w:val="1193"/>
        </w:trPr>
        <w:tc>
          <w:tcPr>
            <w:tcW w:w="1564" w:type="dxa"/>
            <w:vMerge w:val="restart"/>
          </w:tcPr>
          <w:p w:rsidR="004D5164" w:rsidRDefault="00C956D0">
            <w:pPr>
              <w:pBdr>
                <w:top w:val="nil"/>
                <w:left w:val="nil"/>
                <w:bottom w:val="nil"/>
                <w:right w:val="nil"/>
                <w:between w:val="nil"/>
              </w:pBdr>
              <w:rPr>
                <w:rFonts w:ascii="標楷體" w:eastAsia="標楷體" w:hAnsi="標楷體" w:cs="標楷體"/>
                <w:sz w:val="22"/>
                <w:szCs w:val="22"/>
              </w:rPr>
            </w:pPr>
            <w:r>
              <w:rPr>
                <w:rFonts w:ascii="標楷體" w:eastAsia="標楷體" w:hAnsi="標楷體" w:cs="標楷體"/>
                <w:sz w:val="22"/>
                <w:szCs w:val="22"/>
              </w:rPr>
              <w:lastRenderedPageBreak/>
              <w:t>第17週</w:t>
            </w:r>
          </w:p>
          <w:p w:rsidR="004D5164" w:rsidRDefault="00C956D0">
            <w:pPr>
              <w:pBdr>
                <w:top w:val="nil"/>
                <w:left w:val="nil"/>
                <w:bottom w:val="nil"/>
                <w:right w:val="nil"/>
                <w:between w:val="nil"/>
              </w:pBdr>
              <w:rPr>
                <w:rFonts w:ascii="標楷體" w:eastAsia="標楷體" w:hAnsi="標楷體" w:cs="標楷體"/>
                <w:sz w:val="22"/>
                <w:szCs w:val="22"/>
              </w:rPr>
            </w:pPr>
            <w:r>
              <w:rPr>
                <w:rFonts w:ascii="標楷體" w:eastAsia="標楷體" w:hAnsi="標楷體" w:cs="標楷體"/>
                <w:sz w:val="22"/>
                <w:szCs w:val="22"/>
              </w:rPr>
              <w:t>05/29-06/04</w:t>
            </w:r>
          </w:p>
        </w:tc>
        <w:tc>
          <w:tcPr>
            <w:tcW w:w="1130" w:type="dxa"/>
          </w:tcPr>
          <w:p w:rsidR="004D5164" w:rsidRDefault="004D5164">
            <w:pPr>
              <w:jc w:val="both"/>
              <w:rPr>
                <w:rFonts w:ascii="標楷體" w:eastAsia="標楷體" w:hAnsi="標楷體" w:cs="標楷體"/>
              </w:rPr>
            </w:pPr>
          </w:p>
          <w:p w:rsidR="004D5164" w:rsidRDefault="004D5164">
            <w:pPr>
              <w:jc w:val="both"/>
              <w:rPr>
                <w:rFonts w:ascii="標楷體" w:eastAsia="標楷體" w:hAnsi="標楷體" w:cs="標楷體"/>
              </w:rPr>
            </w:pPr>
          </w:p>
          <w:p w:rsidR="004D5164" w:rsidRDefault="004D5164">
            <w:pPr>
              <w:jc w:val="both"/>
              <w:rPr>
                <w:rFonts w:ascii="標楷體" w:eastAsia="標楷體" w:hAnsi="標楷體" w:cs="標楷體"/>
              </w:rPr>
            </w:pPr>
          </w:p>
          <w:p w:rsidR="004D5164" w:rsidRDefault="004D5164">
            <w:pPr>
              <w:jc w:val="both"/>
              <w:rPr>
                <w:rFonts w:ascii="標楷體" w:eastAsia="標楷體" w:hAnsi="標楷體" w:cs="標楷體"/>
              </w:rPr>
            </w:pPr>
          </w:p>
          <w:p w:rsidR="004D5164" w:rsidRDefault="00C956D0">
            <w:pPr>
              <w:jc w:val="both"/>
              <w:rPr>
                <w:rFonts w:ascii="標楷體" w:eastAsia="標楷體" w:hAnsi="標楷體" w:cs="標楷體"/>
              </w:rPr>
            </w:pPr>
            <w:r>
              <w:rPr>
                <w:rFonts w:ascii="標楷體" w:eastAsia="標楷體" w:hAnsi="標楷體" w:cs="標楷體"/>
              </w:rPr>
              <w:t>6/4-5</w:t>
            </w:r>
          </w:p>
        </w:tc>
        <w:tc>
          <w:tcPr>
            <w:tcW w:w="992" w:type="dxa"/>
          </w:tcPr>
          <w:p w:rsidR="004D5164" w:rsidRDefault="004D5164">
            <w:pPr>
              <w:jc w:val="center"/>
              <w:rPr>
                <w:rFonts w:ascii="標楷體" w:eastAsia="標楷體" w:hAnsi="標楷體" w:cs="標楷體"/>
              </w:rPr>
            </w:pPr>
          </w:p>
          <w:p w:rsidR="004D5164" w:rsidRDefault="004D5164">
            <w:pPr>
              <w:jc w:val="center"/>
              <w:rPr>
                <w:rFonts w:ascii="標楷體" w:eastAsia="標楷體" w:hAnsi="標楷體" w:cs="標楷體"/>
              </w:rPr>
            </w:pPr>
          </w:p>
          <w:p w:rsidR="004D5164" w:rsidRDefault="004D5164">
            <w:pPr>
              <w:jc w:val="center"/>
              <w:rPr>
                <w:rFonts w:ascii="標楷體" w:eastAsia="標楷體" w:hAnsi="標楷體" w:cs="標楷體"/>
              </w:rPr>
            </w:pPr>
          </w:p>
          <w:p w:rsidR="004D5164" w:rsidRDefault="004D5164">
            <w:pPr>
              <w:jc w:val="center"/>
              <w:rPr>
                <w:rFonts w:ascii="標楷體" w:eastAsia="標楷體" w:hAnsi="標楷體" w:cs="標楷體"/>
              </w:rPr>
            </w:pPr>
          </w:p>
          <w:p w:rsidR="004D5164" w:rsidRDefault="00C956D0">
            <w:pPr>
              <w:jc w:val="center"/>
              <w:rPr>
                <w:rFonts w:ascii="標楷體" w:eastAsia="標楷體" w:hAnsi="標楷體" w:cs="標楷體"/>
              </w:rPr>
            </w:pPr>
            <w:r>
              <w:rPr>
                <w:rFonts w:ascii="標楷體" w:eastAsia="標楷體" w:hAnsi="標楷體" w:cs="標楷體"/>
              </w:rPr>
              <w:t>六、日</w:t>
            </w:r>
          </w:p>
        </w:tc>
        <w:tc>
          <w:tcPr>
            <w:tcW w:w="1280" w:type="dxa"/>
          </w:tcPr>
          <w:p w:rsidR="004D5164" w:rsidRDefault="00C956D0">
            <w:pPr>
              <w:jc w:val="center"/>
              <w:rPr>
                <w:rFonts w:ascii="標楷體" w:eastAsia="標楷體" w:hAnsi="標楷體" w:cs="標楷體"/>
              </w:rPr>
            </w:pPr>
            <w:r>
              <w:rPr>
                <w:rFonts w:ascii="標楷體" w:eastAsia="標楷體" w:hAnsi="標楷體" w:cs="標楷體"/>
              </w:rPr>
              <w:t>教務處</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color w:val="000000"/>
              </w:rPr>
              <w:t>1</w:t>
            </w:r>
            <w:r>
              <w:rPr>
                <w:rFonts w:ascii="標楷體" w:eastAsia="標楷體" w:hAnsi="標楷體" w:cs="標楷體"/>
              </w:rPr>
              <w:t>.校內高一英文演講比賽。(6/1)</w:t>
            </w:r>
          </w:p>
          <w:p w:rsidR="004D5164" w:rsidRDefault="00C956D0">
            <w:pPr>
              <w:ind w:left="256" w:hanging="172"/>
              <w:rPr>
                <w:rFonts w:ascii="標楷體" w:eastAsia="標楷體" w:hAnsi="標楷體" w:cs="標楷體"/>
              </w:rPr>
            </w:pPr>
            <w:r>
              <w:rPr>
                <w:rFonts w:ascii="標楷體" w:eastAsia="標楷體" w:hAnsi="標楷體" w:cs="標楷體"/>
              </w:rPr>
              <w:t>2.F 時段彈性學習。(6/1)</w:t>
            </w:r>
          </w:p>
          <w:p w:rsidR="004D5164" w:rsidRDefault="00C956D0">
            <w:pPr>
              <w:ind w:left="256" w:hanging="200"/>
              <w:rPr>
                <w:rFonts w:ascii="標楷體" w:eastAsia="標楷體" w:hAnsi="標楷體" w:cs="標楷體"/>
                <w:color w:val="FF0000"/>
                <w:shd w:val="clear" w:color="auto" w:fill="F7F7F7"/>
              </w:rPr>
            </w:pPr>
            <w:r>
              <w:rPr>
                <w:rFonts w:ascii="標楷體" w:eastAsia="標楷體" w:hAnsi="標楷體" w:cs="標楷體"/>
              </w:rPr>
              <w:t>3.國中教育會考補行考試</w:t>
            </w:r>
          </w:p>
        </w:tc>
        <w:tc>
          <w:tcPr>
            <w:tcW w:w="1559" w:type="dxa"/>
          </w:tcPr>
          <w:p w:rsidR="004D5164" w:rsidRDefault="00C956D0">
            <w:pPr>
              <w:ind w:left="231" w:hanging="233"/>
              <w:rPr>
                <w:rFonts w:ascii="標楷體" w:eastAsia="標楷體" w:hAnsi="標楷體" w:cs="標楷體"/>
              </w:rPr>
            </w:pPr>
            <w:r>
              <w:rPr>
                <w:rFonts w:ascii="標楷體" w:eastAsia="標楷體" w:hAnsi="標楷體" w:cs="標楷體"/>
              </w:rPr>
              <w:t>1.延期辦理</w:t>
            </w:r>
          </w:p>
          <w:p w:rsidR="004D5164" w:rsidRDefault="004D5164">
            <w:pPr>
              <w:ind w:left="231" w:hanging="233"/>
              <w:rPr>
                <w:rFonts w:ascii="標楷體" w:eastAsia="標楷體" w:hAnsi="標楷體" w:cs="標楷體"/>
              </w:rPr>
            </w:pPr>
          </w:p>
          <w:p w:rsidR="004D5164" w:rsidRDefault="00C956D0">
            <w:pPr>
              <w:ind w:left="231" w:hanging="233"/>
              <w:rPr>
                <w:rFonts w:ascii="標楷體" w:eastAsia="標楷體" w:hAnsi="標楷體" w:cs="標楷體"/>
              </w:rPr>
            </w:pPr>
            <w:r>
              <w:rPr>
                <w:rFonts w:ascii="標楷體" w:eastAsia="標楷體" w:hAnsi="標楷體" w:cs="標楷體"/>
              </w:rPr>
              <w:t>2.取消辦理</w:t>
            </w:r>
          </w:p>
          <w:p w:rsidR="004D5164" w:rsidRDefault="004D5164">
            <w:pPr>
              <w:ind w:left="231" w:hanging="233"/>
              <w:rPr>
                <w:rFonts w:ascii="標楷體" w:eastAsia="標楷體" w:hAnsi="標楷體" w:cs="標楷體"/>
              </w:rPr>
            </w:pPr>
          </w:p>
          <w:p w:rsidR="004D5164" w:rsidRDefault="00C956D0">
            <w:pPr>
              <w:ind w:left="231" w:hanging="233"/>
              <w:rPr>
                <w:rFonts w:ascii="標楷體" w:eastAsia="標楷體" w:hAnsi="標楷體" w:cs="標楷體"/>
              </w:rPr>
            </w:pPr>
            <w:r>
              <w:rPr>
                <w:rFonts w:ascii="標楷體" w:eastAsia="標楷體" w:hAnsi="標楷體" w:cs="標楷體"/>
              </w:rPr>
              <w:t>3.辦理完成</w:t>
            </w:r>
          </w:p>
        </w:tc>
        <w:tc>
          <w:tcPr>
            <w:tcW w:w="714" w:type="dxa"/>
          </w:tcPr>
          <w:p w:rsidR="004D5164" w:rsidRDefault="004D5164">
            <w:pPr>
              <w:rPr>
                <w:rFonts w:ascii="標楷體" w:eastAsia="標楷體" w:hAnsi="標楷體" w:cs="標楷體"/>
              </w:rPr>
            </w:pPr>
          </w:p>
        </w:tc>
      </w:tr>
      <w:tr w:rsidR="004D5164">
        <w:trPr>
          <w:trHeight w:val="395"/>
        </w:trPr>
        <w:tc>
          <w:tcPr>
            <w:tcW w:w="1564" w:type="dxa"/>
            <w:vMerge/>
          </w:tcPr>
          <w:p w:rsidR="004D5164" w:rsidRDefault="004D5164">
            <w:pPr>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C956D0">
            <w:pPr>
              <w:jc w:val="both"/>
              <w:rPr>
                <w:rFonts w:ascii="標楷體" w:eastAsia="標楷體" w:hAnsi="標楷體" w:cs="標楷體"/>
              </w:rPr>
            </w:pPr>
            <w:r>
              <w:rPr>
                <w:rFonts w:ascii="標楷體" w:eastAsia="標楷體" w:hAnsi="標楷體" w:cs="標楷體"/>
              </w:rPr>
              <w:t>6/1</w:t>
            </w:r>
          </w:p>
          <w:p w:rsidR="004D5164" w:rsidRDefault="00C956D0">
            <w:pPr>
              <w:jc w:val="both"/>
              <w:rPr>
                <w:rFonts w:ascii="標楷體" w:eastAsia="標楷體" w:hAnsi="標楷體" w:cs="標楷體"/>
              </w:rPr>
            </w:pPr>
            <w:r>
              <w:rPr>
                <w:rFonts w:ascii="標楷體" w:eastAsia="標楷體" w:hAnsi="標楷體" w:cs="標楷體"/>
              </w:rPr>
              <w:t>6/2</w:t>
            </w:r>
          </w:p>
        </w:tc>
        <w:tc>
          <w:tcPr>
            <w:tcW w:w="992" w:type="dxa"/>
          </w:tcPr>
          <w:p w:rsidR="004D5164" w:rsidRDefault="00C956D0">
            <w:pPr>
              <w:jc w:val="center"/>
              <w:rPr>
                <w:rFonts w:ascii="標楷體" w:eastAsia="標楷體" w:hAnsi="標楷體" w:cs="標楷體"/>
              </w:rPr>
            </w:pPr>
            <w:r>
              <w:rPr>
                <w:rFonts w:ascii="標楷體" w:eastAsia="標楷體" w:hAnsi="標楷體" w:cs="標楷體"/>
              </w:rPr>
              <w:t>三</w:t>
            </w:r>
          </w:p>
          <w:p w:rsidR="004D5164" w:rsidRDefault="00C956D0">
            <w:pPr>
              <w:jc w:val="center"/>
              <w:rPr>
                <w:rFonts w:ascii="標楷體" w:eastAsia="標楷體" w:hAnsi="標楷體" w:cs="標楷體"/>
              </w:rPr>
            </w:pPr>
            <w:r>
              <w:rPr>
                <w:rFonts w:ascii="標楷體" w:eastAsia="標楷體" w:hAnsi="標楷體" w:cs="標楷體"/>
              </w:rPr>
              <w:t>四</w:t>
            </w:r>
          </w:p>
        </w:tc>
        <w:tc>
          <w:tcPr>
            <w:tcW w:w="1280" w:type="dxa"/>
          </w:tcPr>
          <w:p w:rsidR="004D5164" w:rsidRDefault="00C956D0">
            <w:pPr>
              <w:jc w:val="center"/>
              <w:rPr>
                <w:rFonts w:ascii="標楷體" w:eastAsia="標楷體" w:hAnsi="標楷體" w:cs="標楷體"/>
              </w:rPr>
            </w:pPr>
            <w:r>
              <w:rPr>
                <w:rFonts w:ascii="標楷體" w:eastAsia="標楷體" w:hAnsi="標楷體" w:cs="標楷體"/>
              </w:rPr>
              <w:t>學務處</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1.社團活動(24)。(6/1)</w:t>
            </w:r>
          </w:p>
          <w:p w:rsidR="004D5164" w:rsidRDefault="00C956D0">
            <w:pPr>
              <w:ind w:left="256" w:hanging="200"/>
              <w:rPr>
                <w:rFonts w:ascii="標楷體" w:eastAsia="標楷體" w:hAnsi="標楷體" w:cs="標楷體"/>
                <w:color w:val="000000"/>
              </w:rPr>
            </w:pPr>
            <w:r>
              <w:rPr>
                <w:rFonts w:ascii="標楷體" w:eastAsia="標楷體" w:hAnsi="標楷體" w:cs="標楷體"/>
              </w:rPr>
              <w:t>2.畢業典禮。(6/2)</w:t>
            </w:r>
          </w:p>
        </w:tc>
        <w:tc>
          <w:tcPr>
            <w:tcW w:w="1559" w:type="dxa"/>
          </w:tcPr>
          <w:p w:rsidR="004D5164" w:rsidRDefault="00C956D0">
            <w:pPr>
              <w:ind w:left="231" w:hanging="233"/>
              <w:rPr>
                <w:rFonts w:ascii="標楷體" w:eastAsia="標楷體" w:hAnsi="標楷體" w:cs="標楷體"/>
              </w:rPr>
            </w:pPr>
            <w:r>
              <w:rPr>
                <w:rFonts w:ascii="標楷體" w:eastAsia="標楷體" w:hAnsi="標楷體" w:cs="標楷體"/>
              </w:rPr>
              <w:t>1.辦理完成</w:t>
            </w:r>
          </w:p>
          <w:p w:rsidR="004D5164" w:rsidRDefault="00C956D0">
            <w:pPr>
              <w:ind w:left="231" w:hanging="233"/>
              <w:rPr>
                <w:rFonts w:ascii="標楷體" w:eastAsia="標楷體" w:hAnsi="標楷體" w:cs="標楷體"/>
              </w:rPr>
            </w:pPr>
            <w:r>
              <w:rPr>
                <w:rFonts w:ascii="標楷體" w:eastAsia="標楷體" w:hAnsi="標楷體" w:cs="標楷體"/>
              </w:rPr>
              <w:t>2.辦理完成</w:t>
            </w:r>
          </w:p>
        </w:tc>
        <w:tc>
          <w:tcPr>
            <w:tcW w:w="714" w:type="dxa"/>
          </w:tcPr>
          <w:p w:rsidR="004D5164" w:rsidRDefault="004D5164">
            <w:pPr>
              <w:rPr>
                <w:rFonts w:ascii="標楷體" w:eastAsia="標楷體" w:hAnsi="標楷體" w:cs="標楷體"/>
              </w:rPr>
            </w:pPr>
          </w:p>
        </w:tc>
      </w:tr>
      <w:tr w:rsidR="004D5164">
        <w:trPr>
          <w:trHeight w:val="874"/>
        </w:trPr>
        <w:tc>
          <w:tcPr>
            <w:tcW w:w="1564" w:type="dxa"/>
            <w:vMerge/>
          </w:tcPr>
          <w:p w:rsidR="004D5164" w:rsidRDefault="004D5164">
            <w:pPr>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C956D0">
            <w:pPr>
              <w:jc w:val="both"/>
              <w:rPr>
                <w:rFonts w:ascii="標楷體" w:eastAsia="標楷體" w:hAnsi="標楷體" w:cs="標楷體"/>
              </w:rPr>
            </w:pPr>
            <w:r>
              <w:rPr>
                <w:rFonts w:ascii="標楷體" w:eastAsia="標楷體" w:hAnsi="標楷體" w:cs="標楷體"/>
              </w:rPr>
              <w:t>6/2</w:t>
            </w:r>
          </w:p>
          <w:p w:rsidR="004D5164" w:rsidRDefault="00C956D0">
            <w:pPr>
              <w:jc w:val="both"/>
              <w:rPr>
                <w:rFonts w:ascii="標楷體" w:eastAsia="標楷體" w:hAnsi="標楷體" w:cs="標楷體"/>
              </w:rPr>
            </w:pPr>
            <w:r>
              <w:rPr>
                <w:rFonts w:ascii="標楷體" w:eastAsia="標楷體" w:hAnsi="標楷體" w:cs="標楷體"/>
              </w:rPr>
              <w:t>6/2</w:t>
            </w:r>
          </w:p>
          <w:p w:rsidR="004D5164" w:rsidRDefault="00C956D0">
            <w:pPr>
              <w:jc w:val="both"/>
              <w:rPr>
                <w:rFonts w:ascii="標楷體" w:eastAsia="標楷體" w:hAnsi="標楷體" w:cs="標楷體"/>
              </w:rPr>
            </w:pPr>
            <w:r>
              <w:rPr>
                <w:rFonts w:ascii="標楷體" w:eastAsia="標楷體" w:hAnsi="標楷體" w:cs="標楷體"/>
              </w:rPr>
              <w:t>6/3</w:t>
            </w:r>
          </w:p>
        </w:tc>
        <w:tc>
          <w:tcPr>
            <w:tcW w:w="992" w:type="dxa"/>
          </w:tcPr>
          <w:p w:rsidR="004D5164" w:rsidRDefault="00C956D0">
            <w:pPr>
              <w:jc w:val="center"/>
              <w:rPr>
                <w:rFonts w:ascii="標楷體" w:eastAsia="標楷體" w:hAnsi="標楷體" w:cs="標楷體"/>
              </w:rPr>
            </w:pPr>
            <w:r>
              <w:rPr>
                <w:rFonts w:ascii="標楷體" w:eastAsia="標楷體" w:hAnsi="標楷體" w:cs="標楷體"/>
              </w:rPr>
              <w:t>四</w:t>
            </w:r>
          </w:p>
          <w:p w:rsidR="004D5164" w:rsidRDefault="00C956D0">
            <w:pPr>
              <w:jc w:val="center"/>
              <w:rPr>
                <w:rFonts w:ascii="標楷體" w:eastAsia="標楷體" w:hAnsi="標楷體" w:cs="標楷體"/>
              </w:rPr>
            </w:pPr>
            <w:r>
              <w:rPr>
                <w:rFonts w:ascii="標楷體" w:eastAsia="標楷體" w:hAnsi="標楷體" w:cs="標楷體"/>
              </w:rPr>
              <w:t>四</w:t>
            </w:r>
          </w:p>
          <w:p w:rsidR="004D5164" w:rsidRDefault="00C956D0">
            <w:pPr>
              <w:jc w:val="center"/>
              <w:rPr>
                <w:rFonts w:ascii="標楷體" w:eastAsia="標楷體" w:hAnsi="標楷體" w:cs="標楷體"/>
              </w:rPr>
            </w:pPr>
            <w:r>
              <w:rPr>
                <w:rFonts w:ascii="標楷體" w:eastAsia="標楷體" w:hAnsi="標楷體" w:cs="標楷體"/>
              </w:rPr>
              <w:t>五</w:t>
            </w: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教官室</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1.畢業典禮支援工作。</w:t>
            </w:r>
          </w:p>
          <w:p w:rsidR="004D5164" w:rsidRDefault="00C956D0">
            <w:pPr>
              <w:ind w:left="256" w:hanging="200"/>
              <w:rPr>
                <w:rFonts w:ascii="標楷體" w:eastAsia="標楷體" w:hAnsi="標楷體" w:cs="標楷體"/>
              </w:rPr>
            </w:pPr>
            <w:r>
              <w:rPr>
                <w:rFonts w:ascii="標楷體" w:eastAsia="標楷體" w:hAnsi="標楷體" w:cs="標楷體"/>
              </w:rPr>
              <w:t>2.校外聯巡。(6/2)</w:t>
            </w:r>
          </w:p>
          <w:p w:rsidR="004D5164" w:rsidRDefault="00C956D0">
            <w:pPr>
              <w:ind w:left="256" w:hanging="200"/>
              <w:rPr>
                <w:rFonts w:ascii="標楷體" w:eastAsia="標楷體" w:hAnsi="標楷體" w:cs="標楷體"/>
              </w:rPr>
            </w:pPr>
            <w:r>
              <w:rPr>
                <w:rFonts w:ascii="標楷體" w:eastAsia="標楷體" w:hAnsi="標楷體" w:cs="標楷體"/>
              </w:rPr>
              <w:t>3.國中會考補考領卷作業</w:t>
            </w:r>
          </w:p>
        </w:tc>
        <w:tc>
          <w:tcPr>
            <w:tcW w:w="1559" w:type="dxa"/>
          </w:tcPr>
          <w:p w:rsidR="004D5164" w:rsidRDefault="00C956D0">
            <w:pPr>
              <w:rPr>
                <w:rFonts w:ascii="標楷體" w:eastAsia="標楷體" w:hAnsi="標楷體" w:cs="標楷體"/>
              </w:rPr>
            </w:pPr>
            <w:r>
              <w:rPr>
                <w:rFonts w:ascii="標楷體" w:eastAsia="標楷體" w:hAnsi="標楷體" w:cs="標楷體"/>
              </w:rPr>
              <w:t>1.辦理完成</w:t>
            </w:r>
          </w:p>
          <w:p w:rsidR="004D5164" w:rsidRDefault="00C956D0">
            <w:pPr>
              <w:rPr>
                <w:rFonts w:ascii="標楷體" w:eastAsia="標楷體" w:hAnsi="標楷體" w:cs="標楷體"/>
              </w:rPr>
            </w:pPr>
            <w:r>
              <w:rPr>
                <w:rFonts w:ascii="標楷體" w:eastAsia="標楷體" w:hAnsi="標楷體" w:cs="標楷體"/>
              </w:rPr>
              <w:t>2.辦理完成</w:t>
            </w:r>
          </w:p>
          <w:p w:rsidR="004D5164" w:rsidRDefault="00C956D0">
            <w:pPr>
              <w:rPr>
                <w:rFonts w:ascii="標楷體" w:eastAsia="標楷體" w:hAnsi="標楷體" w:cs="標楷體"/>
              </w:rPr>
            </w:pPr>
            <w:r>
              <w:rPr>
                <w:rFonts w:ascii="標楷體" w:eastAsia="標楷體" w:hAnsi="標楷體" w:cs="標楷體"/>
              </w:rPr>
              <w:t>3.辦理完成</w:t>
            </w:r>
          </w:p>
        </w:tc>
        <w:tc>
          <w:tcPr>
            <w:tcW w:w="714" w:type="dxa"/>
          </w:tcPr>
          <w:p w:rsidR="004D5164" w:rsidRDefault="004D5164">
            <w:pPr>
              <w:rPr>
                <w:rFonts w:ascii="標楷體" w:eastAsia="標楷體" w:hAnsi="標楷體" w:cs="標楷體"/>
              </w:rPr>
            </w:pPr>
          </w:p>
        </w:tc>
      </w:tr>
      <w:tr w:rsidR="004D5164">
        <w:trPr>
          <w:trHeight w:val="243"/>
        </w:trPr>
        <w:tc>
          <w:tcPr>
            <w:tcW w:w="1564" w:type="dxa"/>
            <w:vMerge/>
          </w:tcPr>
          <w:p w:rsidR="004D5164" w:rsidRDefault="004D5164">
            <w:pPr>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4D5164">
            <w:pPr>
              <w:jc w:val="both"/>
              <w:rPr>
                <w:rFonts w:ascii="標楷體" w:eastAsia="標楷體" w:hAnsi="標楷體" w:cs="標楷體"/>
              </w:rPr>
            </w:pP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總務處</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1.工友統一派工。</w:t>
            </w:r>
          </w:p>
        </w:tc>
        <w:tc>
          <w:tcPr>
            <w:tcW w:w="1559" w:type="dxa"/>
          </w:tcPr>
          <w:p w:rsidR="004D5164" w:rsidRDefault="00C956D0">
            <w:pPr>
              <w:rPr>
                <w:rFonts w:ascii="標楷體" w:eastAsia="標楷體" w:hAnsi="標楷體" w:cs="標楷體"/>
              </w:rPr>
            </w:pPr>
            <w:r>
              <w:rPr>
                <w:rFonts w:ascii="標楷體" w:eastAsia="標楷體" w:hAnsi="標楷體" w:cs="標楷體"/>
              </w:rPr>
              <w:t>1.辦理完成</w:t>
            </w:r>
          </w:p>
        </w:tc>
        <w:tc>
          <w:tcPr>
            <w:tcW w:w="714" w:type="dxa"/>
          </w:tcPr>
          <w:p w:rsidR="004D5164" w:rsidRDefault="004D5164">
            <w:pPr>
              <w:rPr>
                <w:rFonts w:ascii="標楷體" w:eastAsia="標楷體" w:hAnsi="標楷體" w:cs="標楷體"/>
              </w:rPr>
            </w:pPr>
          </w:p>
        </w:tc>
      </w:tr>
      <w:tr w:rsidR="004D5164">
        <w:trPr>
          <w:trHeight w:val="455"/>
        </w:trPr>
        <w:tc>
          <w:tcPr>
            <w:tcW w:w="1564" w:type="dxa"/>
            <w:vMerge/>
          </w:tcPr>
          <w:p w:rsidR="004D5164" w:rsidRDefault="004D5164">
            <w:pPr>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C956D0">
            <w:pPr>
              <w:jc w:val="both"/>
              <w:rPr>
                <w:rFonts w:ascii="標楷體" w:eastAsia="標楷體" w:hAnsi="標楷體" w:cs="標楷體"/>
              </w:rPr>
            </w:pPr>
            <w:r>
              <w:rPr>
                <w:rFonts w:ascii="標楷體" w:eastAsia="標楷體" w:hAnsi="標楷體" w:cs="標楷體"/>
              </w:rPr>
              <w:t>6/2</w:t>
            </w:r>
          </w:p>
        </w:tc>
        <w:tc>
          <w:tcPr>
            <w:tcW w:w="992" w:type="dxa"/>
          </w:tcPr>
          <w:p w:rsidR="004D5164" w:rsidRDefault="00C956D0">
            <w:pPr>
              <w:jc w:val="center"/>
              <w:rPr>
                <w:rFonts w:ascii="標楷體" w:eastAsia="標楷體" w:hAnsi="標楷體" w:cs="標楷體"/>
              </w:rPr>
            </w:pPr>
            <w:r>
              <w:rPr>
                <w:rFonts w:ascii="標楷體" w:eastAsia="標楷體" w:hAnsi="標楷體" w:cs="標楷體"/>
              </w:rPr>
              <w:t>四</w:t>
            </w: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輔導室</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1.學生輔導諮商中心團體督導(三)。</w:t>
            </w:r>
          </w:p>
        </w:tc>
        <w:tc>
          <w:tcPr>
            <w:tcW w:w="1559" w:type="dxa"/>
          </w:tcPr>
          <w:p w:rsidR="004D5164" w:rsidRDefault="00C956D0">
            <w:pPr>
              <w:rPr>
                <w:rFonts w:ascii="標楷體" w:eastAsia="標楷體" w:hAnsi="標楷體" w:cs="標楷體"/>
              </w:rPr>
            </w:pPr>
            <w:r>
              <w:rPr>
                <w:rFonts w:ascii="標楷體" w:eastAsia="標楷體" w:hAnsi="標楷體" w:cs="標楷體"/>
              </w:rPr>
              <w:t>1.辦理完成</w:t>
            </w:r>
          </w:p>
        </w:tc>
        <w:tc>
          <w:tcPr>
            <w:tcW w:w="714" w:type="dxa"/>
          </w:tcPr>
          <w:p w:rsidR="004D5164" w:rsidRDefault="004D5164">
            <w:pPr>
              <w:rPr>
                <w:rFonts w:ascii="標楷體" w:eastAsia="標楷體" w:hAnsi="標楷體" w:cs="標楷體"/>
              </w:rPr>
            </w:pPr>
          </w:p>
        </w:tc>
      </w:tr>
      <w:tr w:rsidR="004D5164">
        <w:trPr>
          <w:trHeight w:val="455"/>
        </w:trPr>
        <w:tc>
          <w:tcPr>
            <w:tcW w:w="1564" w:type="dxa"/>
            <w:vMerge/>
          </w:tcPr>
          <w:p w:rsidR="004D5164" w:rsidRDefault="004D5164">
            <w:pPr>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C956D0">
            <w:pPr>
              <w:jc w:val="both"/>
              <w:rPr>
                <w:rFonts w:ascii="標楷體" w:eastAsia="標楷體" w:hAnsi="標楷體" w:cs="標楷體"/>
              </w:rPr>
            </w:pPr>
            <w:r>
              <w:rPr>
                <w:rFonts w:ascii="標楷體" w:eastAsia="標楷體" w:hAnsi="標楷體" w:cs="標楷體"/>
              </w:rPr>
              <w:t>6/1</w:t>
            </w:r>
          </w:p>
        </w:tc>
        <w:tc>
          <w:tcPr>
            <w:tcW w:w="992" w:type="dxa"/>
          </w:tcPr>
          <w:p w:rsidR="004D5164" w:rsidRDefault="00C956D0">
            <w:pPr>
              <w:jc w:val="center"/>
              <w:rPr>
                <w:rFonts w:ascii="標楷體" w:eastAsia="標楷體" w:hAnsi="標楷體" w:cs="標楷體"/>
              </w:rPr>
            </w:pPr>
            <w:r>
              <w:rPr>
                <w:rFonts w:ascii="標楷體" w:eastAsia="標楷體" w:hAnsi="標楷體" w:cs="標楷體"/>
              </w:rPr>
              <w:t>三</w:t>
            </w: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圖書館</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1.「資料庫檢索與書目實作」說明講座。(6/1)</w:t>
            </w:r>
          </w:p>
        </w:tc>
        <w:tc>
          <w:tcPr>
            <w:tcW w:w="1559" w:type="dxa"/>
          </w:tcPr>
          <w:p w:rsidR="004D5164" w:rsidRDefault="00C956D0">
            <w:pPr>
              <w:rPr>
                <w:rFonts w:ascii="標楷體" w:eastAsia="標楷體" w:hAnsi="標楷體" w:cs="標楷體"/>
              </w:rPr>
            </w:pPr>
            <w:r>
              <w:rPr>
                <w:rFonts w:ascii="標楷體" w:eastAsia="標楷體" w:hAnsi="標楷體" w:cs="標楷體"/>
              </w:rPr>
              <w:t>1.辦理完成</w:t>
            </w:r>
          </w:p>
        </w:tc>
        <w:tc>
          <w:tcPr>
            <w:tcW w:w="714" w:type="dxa"/>
          </w:tcPr>
          <w:p w:rsidR="004D5164" w:rsidRDefault="004D5164">
            <w:pPr>
              <w:rPr>
                <w:rFonts w:ascii="標楷體" w:eastAsia="標楷體" w:hAnsi="標楷體" w:cs="標楷體"/>
              </w:rPr>
            </w:pPr>
          </w:p>
        </w:tc>
      </w:tr>
      <w:tr w:rsidR="004D5164">
        <w:trPr>
          <w:trHeight w:val="265"/>
        </w:trPr>
        <w:tc>
          <w:tcPr>
            <w:tcW w:w="1564" w:type="dxa"/>
            <w:vMerge/>
          </w:tcPr>
          <w:p w:rsidR="004D5164" w:rsidRDefault="004D5164">
            <w:pPr>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C956D0">
            <w:pPr>
              <w:jc w:val="both"/>
              <w:rPr>
                <w:rFonts w:ascii="標楷體" w:eastAsia="標楷體" w:hAnsi="標楷體" w:cs="標楷體"/>
              </w:rPr>
            </w:pPr>
            <w:r>
              <w:rPr>
                <w:rFonts w:ascii="標楷體" w:eastAsia="標楷體" w:hAnsi="標楷體" w:cs="標楷體"/>
              </w:rPr>
              <w:t>6/3</w:t>
            </w:r>
          </w:p>
        </w:tc>
        <w:tc>
          <w:tcPr>
            <w:tcW w:w="992" w:type="dxa"/>
          </w:tcPr>
          <w:p w:rsidR="004D5164" w:rsidRDefault="00C956D0">
            <w:pPr>
              <w:jc w:val="center"/>
              <w:rPr>
                <w:rFonts w:ascii="標楷體" w:eastAsia="標楷體" w:hAnsi="標楷體" w:cs="標楷體"/>
              </w:rPr>
            </w:pPr>
            <w:r>
              <w:rPr>
                <w:rFonts w:ascii="標楷體" w:eastAsia="標楷體" w:hAnsi="標楷體" w:cs="標楷體"/>
              </w:rPr>
              <w:t>五</w:t>
            </w: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人事室</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1.端午節放假一天。</w:t>
            </w:r>
          </w:p>
        </w:tc>
        <w:tc>
          <w:tcPr>
            <w:tcW w:w="1559" w:type="dxa"/>
          </w:tcPr>
          <w:p w:rsidR="004D5164" w:rsidRDefault="00C956D0">
            <w:pPr>
              <w:rPr>
                <w:rFonts w:ascii="標楷體" w:eastAsia="標楷體" w:hAnsi="標楷體" w:cs="標楷體"/>
              </w:rPr>
            </w:pPr>
            <w:r>
              <w:rPr>
                <w:rFonts w:ascii="標楷體" w:eastAsia="標楷體" w:hAnsi="標楷體" w:cs="標楷體"/>
              </w:rPr>
              <w:t>1.辦理完成</w:t>
            </w:r>
          </w:p>
        </w:tc>
        <w:tc>
          <w:tcPr>
            <w:tcW w:w="714" w:type="dxa"/>
          </w:tcPr>
          <w:p w:rsidR="004D5164" w:rsidRDefault="004D5164">
            <w:pPr>
              <w:rPr>
                <w:rFonts w:ascii="標楷體" w:eastAsia="標楷體" w:hAnsi="標楷體" w:cs="標楷體"/>
              </w:rPr>
            </w:pPr>
          </w:p>
        </w:tc>
      </w:tr>
      <w:tr w:rsidR="004D5164">
        <w:trPr>
          <w:trHeight w:val="439"/>
        </w:trPr>
        <w:tc>
          <w:tcPr>
            <w:tcW w:w="1564" w:type="dxa"/>
            <w:vMerge w:val="restart"/>
          </w:tcPr>
          <w:p w:rsidR="004D5164" w:rsidRDefault="00C956D0">
            <w:pPr>
              <w:pBdr>
                <w:top w:val="nil"/>
                <w:left w:val="nil"/>
                <w:bottom w:val="nil"/>
                <w:right w:val="nil"/>
                <w:between w:val="nil"/>
              </w:pBdr>
              <w:rPr>
                <w:rFonts w:ascii="標楷體" w:eastAsia="標楷體" w:hAnsi="標楷體" w:cs="標楷體"/>
              </w:rPr>
            </w:pPr>
            <w:r>
              <w:rPr>
                <w:rFonts w:ascii="標楷體" w:eastAsia="標楷體" w:hAnsi="標楷體" w:cs="標楷體"/>
              </w:rPr>
              <w:t>第18週</w:t>
            </w:r>
          </w:p>
          <w:p w:rsidR="004D5164" w:rsidRDefault="00C956D0">
            <w:pPr>
              <w:pBdr>
                <w:top w:val="nil"/>
                <w:left w:val="nil"/>
                <w:bottom w:val="nil"/>
                <w:right w:val="nil"/>
                <w:between w:val="nil"/>
              </w:pBdr>
              <w:rPr>
                <w:rFonts w:ascii="標楷體" w:eastAsia="標楷體" w:hAnsi="標楷體" w:cs="標楷體"/>
              </w:rPr>
            </w:pPr>
            <w:r>
              <w:rPr>
                <w:rFonts w:ascii="標楷體" w:eastAsia="標楷體" w:hAnsi="標楷體" w:cs="標楷體"/>
                <w:sz w:val="22"/>
                <w:szCs w:val="22"/>
              </w:rPr>
              <w:t>06/05-06/11</w:t>
            </w:r>
          </w:p>
        </w:tc>
        <w:tc>
          <w:tcPr>
            <w:tcW w:w="1130" w:type="dxa"/>
          </w:tcPr>
          <w:p w:rsidR="004D5164" w:rsidRDefault="00C956D0">
            <w:pPr>
              <w:jc w:val="both"/>
              <w:rPr>
                <w:rFonts w:ascii="標楷體" w:eastAsia="標楷體" w:hAnsi="標楷體" w:cs="標楷體"/>
              </w:rPr>
            </w:pPr>
            <w:r>
              <w:rPr>
                <w:rFonts w:ascii="標楷體" w:eastAsia="標楷體" w:hAnsi="標楷體" w:cs="標楷體"/>
              </w:rPr>
              <w:t>6/4-5</w:t>
            </w:r>
          </w:p>
          <w:p w:rsidR="004D5164" w:rsidRDefault="00C956D0">
            <w:pPr>
              <w:jc w:val="both"/>
              <w:rPr>
                <w:rFonts w:ascii="標楷體" w:eastAsia="標楷體" w:hAnsi="標楷體" w:cs="標楷體"/>
              </w:rPr>
            </w:pPr>
            <w:r>
              <w:rPr>
                <w:rFonts w:ascii="標楷體" w:eastAsia="標楷體" w:hAnsi="標楷體" w:cs="標楷體"/>
              </w:rPr>
              <w:t>6/8</w:t>
            </w:r>
          </w:p>
          <w:p w:rsidR="004D5164" w:rsidRDefault="00C956D0">
            <w:pPr>
              <w:jc w:val="both"/>
              <w:rPr>
                <w:rFonts w:ascii="標楷體" w:eastAsia="標楷體" w:hAnsi="標楷體" w:cs="標楷體"/>
              </w:rPr>
            </w:pPr>
            <w:r>
              <w:rPr>
                <w:rFonts w:ascii="標楷體" w:eastAsia="標楷體" w:hAnsi="標楷體" w:cs="標楷體"/>
              </w:rPr>
              <w:t>6/9-10</w:t>
            </w:r>
          </w:p>
        </w:tc>
        <w:tc>
          <w:tcPr>
            <w:tcW w:w="992" w:type="dxa"/>
          </w:tcPr>
          <w:p w:rsidR="004D5164" w:rsidRDefault="00C956D0">
            <w:pPr>
              <w:jc w:val="center"/>
              <w:rPr>
                <w:rFonts w:ascii="標楷體" w:eastAsia="標楷體" w:hAnsi="標楷體" w:cs="標楷體"/>
              </w:rPr>
            </w:pPr>
            <w:r>
              <w:rPr>
                <w:rFonts w:ascii="標楷體" w:eastAsia="標楷體" w:hAnsi="標楷體" w:cs="標楷體"/>
              </w:rPr>
              <w:t>六-日</w:t>
            </w:r>
          </w:p>
          <w:p w:rsidR="004D5164" w:rsidRDefault="004D5164">
            <w:pPr>
              <w:jc w:val="center"/>
              <w:rPr>
                <w:rFonts w:ascii="標楷體" w:eastAsia="標楷體" w:hAnsi="標楷體" w:cs="標楷體"/>
              </w:rPr>
            </w:pPr>
          </w:p>
          <w:p w:rsidR="004D5164" w:rsidRDefault="00C956D0">
            <w:pPr>
              <w:jc w:val="center"/>
              <w:rPr>
                <w:rFonts w:ascii="標楷體" w:eastAsia="標楷體" w:hAnsi="標楷體" w:cs="標楷體"/>
              </w:rPr>
            </w:pPr>
            <w:r>
              <w:rPr>
                <w:rFonts w:ascii="標楷體" w:eastAsia="標楷體" w:hAnsi="標楷體" w:cs="標楷體"/>
              </w:rPr>
              <w:t>四-五</w:t>
            </w:r>
          </w:p>
        </w:tc>
        <w:tc>
          <w:tcPr>
            <w:tcW w:w="1280" w:type="dxa"/>
          </w:tcPr>
          <w:p w:rsidR="004D5164" w:rsidRDefault="00C956D0">
            <w:pPr>
              <w:jc w:val="center"/>
              <w:rPr>
                <w:rFonts w:ascii="標楷體" w:eastAsia="標楷體" w:hAnsi="標楷體" w:cs="標楷體"/>
              </w:rPr>
            </w:pPr>
            <w:r>
              <w:rPr>
                <w:rFonts w:ascii="標楷體" w:eastAsia="標楷體" w:hAnsi="標楷體" w:cs="標楷體"/>
              </w:rPr>
              <w:t>教務處</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1.國中教育會考補行考試</w:t>
            </w:r>
          </w:p>
          <w:p w:rsidR="004D5164" w:rsidRDefault="00C956D0">
            <w:pPr>
              <w:ind w:left="256" w:hanging="200"/>
              <w:rPr>
                <w:rFonts w:ascii="標楷體" w:eastAsia="標楷體" w:hAnsi="標楷體" w:cs="標楷體"/>
              </w:rPr>
            </w:pPr>
            <w:r>
              <w:rPr>
                <w:rFonts w:ascii="標楷體" w:eastAsia="標楷體" w:hAnsi="標楷體" w:cs="標楷體"/>
              </w:rPr>
              <w:t>2. F 時段彈性學習。</w:t>
            </w:r>
          </w:p>
          <w:p w:rsidR="004D5164" w:rsidRDefault="00C956D0">
            <w:pPr>
              <w:ind w:left="256" w:hanging="200"/>
              <w:rPr>
                <w:rFonts w:ascii="標楷體" w:eastAsia="標楷體" w:hAnsi="標楷體" w:cs="標楷體"/>
              </w:rPr>
            </w:pPr>
            <w:r>
              <w:rPr>
                <w:rFonts w:ascii="標楷體" w:eastAsia="標楷體" w:hAnsi="標楷體" w:cs="標楷體"/>
              </w:rPr>
              <w:t>3.大學個人申請正備取生登記志願序。(6/9-10)</w:t>
            </w:r>
          </w:p>
        </w:tc>
        <w:tc>
          <w:tcPr>
            <w:tcW w:w="1559" w:type="dxa"/>
          </w:tcPr>
          <w:p w:rsidR="004D5164" w:rsidRPr="00C8738F" w:rsidRDefault="00C956D0">
            <w:pPr>
              <w:rPr>
                <w:rFonts w:ascii="標楷體" w:eastAsia="標楷體" w:hAnsi="標楷體" w:cs="標楷體"/>
                <w:color w:val="000000" w:themeColor="text1"/>
              </w:rPr>
            </w:pPr>
            <w:r w:rsidRPr="00C8738F">
              <w:rPr>
                <w:rFonts w:ascii="標楷體" w:eastAsia="標楷體" w:hAnsi="標楷體" w:cs="標楷體"/>
                <w:color w:val="000000" w:themeColor="text1"/>
              </w:rPr>
              <w:t>1.辦理完成</w:t>
            </w:r>
          </w:p>
          <w:p w:rsidR="004D5164" w:rsidRPr="00C8738F" w:rsidRDefault="00C956D0">
            <w:pPr>
              <w:rPr>
                <w:rFonts w:ascii="標楷體" w:eastAsia="標楷體" w:hAnsi="標楷體" w:cs="標楷體"/>
                <w:color w:val="000000" w:themeColor="text1"/>
              </w:rPr>
            </w:pPr>
            <w:r w:rsidRPr="00C8738F">
              <w:rPr>
                <w:rFonts w:ascii="標楷體" w:eastAsia="標楷體" w:hAnsi="標楷體" w:cs="標楷體"/>
                <w:color w:val="000000" w:themeColor="text1"/>
              </w:rPr>
              <w:t>2.取消</w:t>
            </w:r>
            <w:r w:rsidR="00626690">
              <w:rPr>
                <w:rFonts w:ascii="標楷體" w:eastAsia="標楷體" w:hAnsi="標楷體" w:cs="標楷體"/>
                <w:color w:val="000000" w:themeColor="text1"/>
              </w:rPr>
              <w:t>辦理</w:t>
            </w:r>
          </w:p>
          <w:p w:rsidR="004D5164" w:rsidRPr="00C8738F" w:rsidRDefault="00C956D0">
            <w:pPr>
              <w:rPr>
                <w:rFonts w:ascii="標楷體" w:eastAsia="標楷體" w:hAnsi="標楷體" w:cs="標楷體"/>
                <w:color w:val="000000" w:themeColor="text1"/>
              </w:rPr>
            </w:pPr>
            <w:r w:rsidRPr="00C8738F">
              <w:rPr>
                <w:rFonts w:ascii="標楷體" w:eastAsia="標楷體" w:hAnsi="標楷體" w:cs="標楷體"/>
                <w:color w:val="000000" w:themeColor="text1"/>
              </w:rPr>
              <w:t>3.辦理完成</w:t>
            </w:r>
          </w:p>
        </w:tc>
        <w:tc>
          <w:tcPr>
            <w:tcW w:w="714" w:type="dxa"/>
          </w:tcPr>
          <w:p w:rsidR="004D5164" w:rsidRDefault="004D5164">
            <w:pPr>
              <w:rPr>
                <w:rFonts w:ascii="標楷體" w:eastAsia="標楷體" w:hAnsi="標楷體" w:cs="標楷體"/>
              </w:rPr>
            </w:pPr>
          </w:p>
        </w:tc>
      </w:tr>
      <w:tr w:rsidR="004D5164">
        <w:trPr>
          <w:trHeight w:val="439"/>
        </w:trPr>
        <w:tc>
          <w:tcPr>
            <w:tcW w:w="1564" w:type="dxa"/>
            <w:vMerge/>
          </w:tcPr>
          <w:p w:rsidR="004D5164" w:rsidRDefault="004D5164">
            <w:pPr>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C956D0">
            <w:pPr>
              <w:jc w:val="both"/>
              <w:rPr>
                <w:rFonts w:ascii="標楷體" w:eastAsia="標楷體" w:hAnsi="標楷體" w:cs="標楷體"/>
              </w:rPr>
            </w:pPr>
            <w:r>
              <w:rPr>
                <w:rFonts w:ascii="標楷體" w:eastAsia="標楷體" w:hAnsi="標楷體" w:cs="標楷體"/>
              </w:rPr>
              <w:t>6/8</w:t>
            </w: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jc w:val="center"/>
              <w:rPr>
                <w:rFonts w:ascii="標楷體" w:eastAsia="標楷體" w:hAnsi="標楷體" w:cs="標楷體"/>
              </w:rPr>
            </w:pPr>
            <w:r>
              <w:rPr>
                <w:rFonts w:ascii="標楷體" w:eastAsia="標楷體" w:hAnsi="標楷體" w:cs="標楷體"/>
              </w:rPr>
              <w:t>學務處</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1.社團活動(25)。(6/8)</w:t>
            </w:r>
          </w:p>
          <w:p w:rsidR="004D5164" w:rsidRDefault="00C956D0">
            <w:pPr>
              <w:ind w:left="256" w:hanging="200"/>
              <w:rPr>
                <w:rFonts w:ascii="標楷體" w:eastAsia="標楷體" w:hAnsi="標楷體" w:cs="標楷體"/>
              </w:rPr>
            </w:pPr>
            <w:r>
              <w:rPr>
                <w:rFonts w:ascii="標楷體" w:eastAsia="標楷體" w:hAnsi="標楷體" w:cs="標楷體"/>
              </w:rPr>
              <w:t>2.健康體位活動結業式。(6/9)</w:t>
            </w:r>
          </w:p>
        </w:tc>
        <w:tc>
          <w:tcPr>
            <w:tcW w:w="1559" w:type="dxa"/>
          </w:tcPr>
          <w:p w:rsidR="004D5164" w:rsidRPr="00C8738F" w:rsidRDefault="00C956D0">
            <w:pPr>
              <w:rPr>
                <w:rFonts w:ascii="標楷體" w:eastAsia="標楷體" w:hAnsi="標楷體" w:cs="標楷體"/>
                <w:color w:val="000000" w:themeColor="text1"/>
              </w:rPr>
            </w:pPr>
            <w:r w:rsidRPr="00C8738F">
              <w:rPr>
                <w:rFonts w:ascii="標楷體" w:eastAsia="標楷體" w:hAnsi="標楷體" w:cs="標楷體"/>
                <w:color w:val="000000" w:themeColor="text1"/>
              </w:rPr>
              <w:t>1.改為線上</w:t>
            </w:r>
          </w:p>
          <w:p w:rsidR="004D5164" w:rsidRPr="00C8738F" w:rsidRDefault="00C956D0" w:rsidP="0076145E">
            <w:pPr>
              <w:rPr>
                <w:rFonts w:ascii="標楷體" w:eastAsia="標楷體" w:hAnsi="標楷體" w:cs="標楷體"/>
                <w:color w:val="000000" w:themeColor="text1"/>
              </w:rPr>
            </w:pPr>
            <w:r w:rsidRPr="00C8738F">
              <w:rPr>
                <w:rFonts w:ascii="標楷體" w:eastAsia="標楷體" w:hAnsi="標楷體" w:cs="標楷體"/>
                <w:color w:val="000000" w:themeColor="text1"/>
              </w:rPr>
              <w:t>2.</w:t>
            </w:r>
            <w:r w:rsidRPr="00C8738F">
              <w:rPr>
                <w:rFonts w:ascii="標楷體" w:eastAsia="標楷體" w:hAnsi="標楷體" w:cs="標楷體"/>
                <w:color w:val="000000" w:themeColor="text1"/>
                <w:spacing w:val="-20"/>
              </w:rPr>
              <w:t>因停實體課，無法執行</w:t>
            </w:r>
          </w:p>
        </w:tc>
        <w:tc>
          <w:tcPr>
            <w:tcW w:w="714" w:type="dxa"/>
          </w:tcPr>
          <w:p w:rsidR="004D5164" w:rsidRDefault="004D5164">
            <w:pPr>
              <w:rPr>
                <w:rFonts w:ascii="標楷體" w:eastAsia="標楷體" w:hAnsi="標楷體" w:cs="標楷體"/>
              </w:rPr>
            </w:pPr>
          </w:p>
        </w:tc>
      </w:tr>
      <w:tr w:rsidR="004D5164">
        <w:trPr>
          <w:trHeight w:val="194"/>
        </w:trPr>
        <w:tc>
          <w:tcPr>
            <w:tcW w:w="1564" w:type="dxa"/>
            <w:vMerge/>
          </w:tcPr>
          <w:p w:rsidR="004D5164" w:rsidRDefault="004D5164">
            <w:pPr>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C956D0">
            <w:pPr>
              <w:jc w:val="both"/>
              <w:rPr>
                <w:rFonts w:ascii="標楷體" w:eastAsia="標楷體" w:hAnsi="標楷體" w:cs="標楷體"/>
              </w:rPr>
            </w:pPr>
            <w:r>
              <w:rPr>
                <w:rFonts w:ascii="標楷體" w:eastAsia="標楷體" w:hAnsi="標楷體" w:cs="標楷體"/>
              </w:rPr>
              <w:t>6/6</w:t>
            </w:r>
          </w:p>
        </w:tc>
        <w:tc>
          <w:tcPr>
            <w:tcW w:w="992" w:type="dxa"/>
          </w:tcPr>
          <w:p w:rsidR="004D5164" w:rsidRDefault="00C956D0">
            <w:pPr>
              <w:jc w:val="center"/>
              <w:rPr>
                <w:rFonts w:ascii="標楷體" w:eastAsia="標楷體" w:hAnsi="標楷體" w:cs="標楷體"/>
              </w:rPr>
            </w:pPr>
            <w:r>
              <w:rPr>
                <w:rFonts w:ascii="標楷體" w:eastAsia="標楷體" w:hAnsi="標楷體" w:cs="標楷體"/>
              </w:rPr>
              <w:t>一</w:t>
            </w: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教官室</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1.校外聯巡。(6/6)</w:t>
            </w:r>
          </w:p>
        </w:tc>
        <w:tc>
          <w:tcPr>
            <w:tcW w:w="1559" w:type="dxa"/>
          </w:tcPr>
          <w:p w:rsidR="004D5164" w:rsidRPr="00C8738F" w:rsidRDefault="00C956D0">
            <w:pPr>
              <w:rPr>
                <w:rFonts w:ascii="標楷體" w:eastAsia="標楷體" w:hAnsi="標楷體" w:cs="標楷體"/>
                <w:color w:val="000000" w:themeColor="text1"/>
              </w:rPr>
            </w:pPr>
            <w:r w:rsidRPr="00C8738F">
              <w:rPr>
                <w:rFonts w:ascii="標楷體" w:eastAsia="標楷體" w:hAnsi="標楷體" w:cs="標楷體"/>
                <w:color w:val="000000" w:themeColor="text1"/>
              </w:rPr>
              <w:t>1.辦理完成</w:t>
            </w:r>
          </w:p>
        </w:tc>
        <w:tc>
          <w:tcPr>
            <w:tcW w:w="714" w:type="dxa"/>
          </w:tcPr>
          <w:p w:rsidR="004D5164" w:rsidRDefault="004D5164">
            <w:pPr>
              <w:rPr>
                <w:rFonts w:ascii="標楷體" w:eastAsia="標楷體" w:hAnsi="標楷體" w:cs="標楷體"/>
              </w:rPr>
            </w:pPr>
          </w:p>
        </w:tc>
      </w:tr>
      <w:tr w:rsidR="004D5164">
        <w:trPr>
          <w:trHeight w:val="174"/>
        </w:trPr>
        <w:tc>
          <w:tcPr>
            <w:tcW w:w="1564" w:type="dxa"/>
            <w:vMerge/>
          </w:tcPr>
          <w:p w:rsidR="004D5164" w:rsidRDefault="004D5164">
            <w:pPr>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4D5164">
            <w:pPr>
              <w:jc w:val="both"/>
              <w:rPr>
                <w:rFonts w:ascii="標楷體" w:eastAsia="標楷體" w:hAnsi="標楷體" w:cs="標楷體"/>
              </w:rPr>
            </w:pPr>
          </w:p>
          <w:p w:rsidR="00187E5B" w:rsidRDefault="00187E5B">
            <w:pPr>
              <w:jc w:val="both"/>
              <w:rPr>
                <w:rFonts w:ascii="標楷體" w:eastAsia="標楷體" w:hAnsi="標楷體" w:cs="標楷體"/>
              </w:rPr>
            </w:pPr>
          </w:p>
          <w:p w:rsidR="00187E5B" w:rsidRDefault="00187E5B">
            <w:pPr>
              <w:jc w:val="both"/>
              <w:rPr>
                <w:rFonts w:ascii="標楷體" w:eastAsia="標楷體" w:hAnsi="標楷體" w:cs="標楷體"/>
              </w:rPr>
            </w:pPr>
            <w:r>
              <w:rPr>
                <w:rFonts w:ascii="標楷體" w:eastAsia="標楷體" w:hAnsi="標楷體" w:cs="標楷體" w:hint="eastAsia"/>
              </w:rPr>
              <w:t>6/18</w:t>
            </w:r>
          </w:p>
        </w:tc>
        <w:tc>
          <w:tcPr>
            <w:tcW w:w="992" w:type="dxa"/>
          </w:tcPr>
          <w:p w:rsidR="004D5164" w:rsidRDefault="004D5164">
            <w:pPr>
              <w:jc w:val="center"/>
              <w:rPr>
                <w:rFonts w:ascii="標楷體" w:eastAsia="標楷體" w:hAnsi="標楷體" w:cs="標楷體"/>
              </w:rPr>
            </w:pPr>
          </w:p>
          <w:p w:rsidR="00187E5B" w:rsidRDefault="00187E5B">
            <w:pPr>
              <w:jc w:val="center"/>
              <w:rPr>
                <w:rFonts w:ascii="標楷體" w:eastAsia="標楷體" w:hAnsi="標楷體" w:cs="標楷體"/>
              </w:rPr>
            </w:pPr>
          </w:p>
          <w:p w:rsidR="00187E5B" w:rsidRDefault="00187E5B">
            <w:pPr>
              <w:jc w:val="center"/>
              <w:rPr>
                <w:rFonts w:ascii="標楷體" w:eastAsia="標楷體" w:hAnsi="標楷體" w:cs="標楷體"/>
              </w:rPr>
            </w:pPr>
            <w:r>
              <w:rPr>
                <w:rFonts w:ascii="標楷體" w:eastAsia="標楷體" w:hAnsi="標楷體" w:cs="標楷體" w:hint="eastAsia"/>
              </w:rPr>
              <w:t>六</w:t>
            </w: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總務處</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1.工友統一派工。</w:t>
            </w:r>
          </w:p>
          <w:p w:rsidR="004D5164" w:rsidRDefault="00C956D0">
            <w:pPr>
              <w:ind w:left="256" w:hanging="200"/>
              <w:rPr>
                <w:rFonts w:ascii="標楷體" w:eastAsia="標楷體" w:hAnsi="標楷體" w:cs="標楷體"/>
              </w:rPr>
            </w:pPr>
            <w:r>
              <w:rPr>
                <w:rFonts w:ascii="標楷體" w:eastAsia="標楷體" w:hAnsi="標楷體" w:cs="標楷體"/>
              </w:rPr>
              <w:t>2.整理高三教室。</w:t>
            </w:r>
          </w:p>
          <w:p w:rsidR="004D5164" w:rsidRDefault="00C956D0" w:rsidP="00187E5B">
            <w:pPr>
              <w:ind w:left="256" w:hanging="200"/>
              <w:rPr>
                <w:rFonts w:ascii="標楷體" w:eastAsia="標楷體" w:hAnsi="標楷體" w:cs="標楷體"/>
              </w:rPr>
            </w:pPr>
            <w:r>
              <w:rPr>
                <w:rFonts w:ascii="標楷體" w:eastAsia="標楷體" w:hAnsi="標楷體" w:cs="標楷體"/>
              </w:rPr>
              <w:t>3.公務人員警察特考等考試試場工作。</w:t>
            </w:r>
          </w:p>
        </w:tc>
        <w:tc>
          <w:tcPr>
            <w:tcW w:w="1559" w:type="dxa"/>
          </w:tcPr>
          <w:p w:rsidR="004D5164" w:rsidRPr="00C8738F" w:rsidRDefault="00C956D0">
            <w:pPr>
              <w:rPr>
                <w:rFonts w:ascii="標楷體" w:eastAsia="標楷體" w:hAnsi="標楷體" w:cs="標楷體"/>
                <w:color w:val="000000" w:themeColor="text1"/>
              </w:rPr>
            </w:pPr>
            <w:r w:rsidRPr="00C8738F">
              <w:rPr>
                <w:rFonts w:ascii="標楷體" w:eastAsia="標楷體" w:hAnsi="標楷體" w:cs="標楷體"/>
                <w:color w:val="000000" w:themeColor="text1"/>
              </w:rPr>
              <w:t>1.辦理完成</w:t>
            </w:r>
          </w:p>
          <w:p w:rsidR="004D5164" w:rsidRPr="00C8738F" w:rsidRDefault="00C956D0">
            <w:pPr>
              <w:rPr>
                <w:rFonts w:ascii="標楷體" w:eastAsia="標楷體" w:hAnsi="標楷體" w:cs="標楷體"/>
                <w:color w:val="000000" w:themeColor="text1"/>
              </w:rPr>
            </w:pPr>
            <w:r w:rsidRPr="00C8738F">
              <w:rPr>
                <w:rFonts w:ascii="標楷體" w:eastAsia="標楷體" w:hAnsi="標楷體" w:cs="標楷體"/>
                <w:color w:val="000000" w:themeColor="text1"/>
              </w:rPr>
              <w:t>2.辦理完成</w:t>
            </w:r>
          </w:p>
          <w:p w:rsidR="004D5164" w:rsidRPr="00C8738F" w:rsidRDefault="00C956D0">
            <w:pPr>
              <w:rPr>
                <w:rFonts w:ascii="標楷體" w:eastAsia="標楷體" w:hAnsi="標楷體" w:cs="標楷體"/>
                <w:color w:val="000000" w:themeColor="text1"/>
              </w:rPr>
            </w:pPr>
            <w:r w:rsidRPr="00C8738F">
              <w:rPr>
                <w:rFonts w:ascii="標楷體" w:eastAsia="標楷體" w:hAnsi="標楷體" w:cs="標楷體"/>
                <w:color w:val="000000" w:themeColor="text1"/>
              </w:rPr>
              <w:t>3.辦理完成</w:t>
            </w:r>
          </w:p>
        </w:tc>
        <w:tc>
          <w:tcPr>
            <w:tcW w:w="714" w:type="dxa"/>
          </w:tcPr>
          <w:p w:rsidR="004D5164" w:rsidRDefault="004D5164">
            <w:pPr>
              <w:rPr>
                <w:rFonts w:ascii="標楷體" w:eastAsia="標楷體" w:hAnsi="標楷體" w:cs="標楷體"/>
              </w:rPr>
            </w:pPr>
          </w:p>
        </w:tc>
      </w:tr>
      <w:tr w:rsidR="004D5164">
        <w:trPr>
          <w:trHeight w:val="597"/>
        </w:trPr>
        <w:tc>
          <w:tcPr>
            <w:tcW w:w="1564" w:type="dxa"/>
            <w:vMerge/>
          </w:tcPr>
          <w:p w:rsidR="004D5164" w:rsidRDefault="004D5164">
            <w:pPr>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4D5164">
            <w:pPr>
              <w:jc w:val="both"/>
              <w:rPr>
                <w:rFonts w:ascii="標楷體" w:eastAsia="標楷體" w:hAnsi="標楷體" w:cs="標楷體"/>
              </w:rPr>
            </w:pPr>
          </w:p>
          <w:p w:rsidR="004D5164" w:rsidRDefault="004D5164">
            <w:pPr>
              <w:jc w:val="both"/>
              <w:rPr>
                <w:rFonts w:ascii="標楷體" w:eastAsia="標楷體" w:hAnsi="標楷體" w:cs="標楷體"/>
              </w:rPr>
            </w:pPr>
          </w:p>
          <w:p w:rsidR="004D5164" w:rsidRDefault="00C956D0">
            <w:pPr>
              <w:jc w:val="both"/>
              <w:rPr>
                <w:rFonts w:ascii="標楷體" w:eastAsia="標楷體" w:hAnsi="標楷體" w:cs="標楷體"/>
              </w:rPr>
            </w:pPr>
            <w:r>
              <w:rPr>
                <w:rFonts w:ascii="標楷體" w:eastAsia="標楷體" w:hAnsi="標楷體" w:cs="標楷體"/>
              </w:rPr>
              <w:t>6/6</w:t>
            </w:r>
          </w:p>
        </w:tc>
        <w:tc>
          <w:tcPr>
            <w:tcW w:w="992" w:type="dxa"/>
          </w:tcPr>
          <w:p w:rsidR="004D5164" w:rsidRDefault="004D5164">
            <w:pPr>
              <w:jc w:val="center"/>
              <w:rPr>
                <w:rFonts w:ascii="標楷體" w:eastAsia="標楷體" w:hAnsi="標楷體" w:cs="標楷體"/>
              </w:rPr>
            </w:pPr>
          </w:p>
          <w:p w:rsidR="004D5164" w:rsidRDefault="004D5164">
            <w:pPr>
              <w:jc w:val="center"/>
              <w:rPr>
                <w:rFonts w:ascii="標楷體" w:eastAsia="標楷體" w:hAnsi="標楷體" w:cs="標楷體"/>
              </w:rPr>
            </w:pPr>
          </w:p>
          <w:p w:rsidR="004D5164" w:rsidRDefault="00C956D0">
            <w:pPr>
              <w:jc w:val="center"/>
              <w:rPr>
                <w:rFonts w:ascii="標楷體" w:eastAsia="標楷體" w:hAnsi="標楷體" w:cs="標楷體"/>
              </w:rPr>
            </w:pPr>
            <w:r>
              <w:rPr>
                <w:rFonts w:ascii="標楷體" w:eastAsia="標楷體" w:hAnsi="標楷體" w:cs="標楷體"/>
              </w:rPr>
              <w:t>一</w:t>
            </w: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輔導室</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1.身障生IEP 期末檢討暨期初研擬。(6/6-10)</w:t>
            </w:r>
          </w:p>
          <w:p w:rsidR="004D5164" w:rsidRDefault="00C956D0" w:rsidP="00187E5B">
            <w:pPr>
              <w:ind w:left="256" w:hanging="200"/>
              <w:rPr>
                <w:rFonts w:ascii="標楷體" w:eastAsia="標楷體" w:hAnsi="標楷體" w:cs="標楷體"/>
              </w:rPr>
            </w:pPr>
            <w:r>
              <w:rPr>
                <w:rFonts w:ascii="標楷體" w:eastAsia="標楷體" w:hAnsi="標楷體" w:cs="標楷體"/>
              </w:rPr>
              <w:t>2.申請入學錄取生(含正備取)志願序選填輔導說明會</w:t>
            </w:r>
          </w:p>
        </w:tc>
        <w:tc>
          <w:tcPr>
            <w:tcW w:w="1559" w:type="dxa"/>
          </w:tcPr>
          <w:p w:rsidR="004D5164" w:rsidRPr="00C8738F" w:rsidRDefault="00C956D0">
            <w:pPr>
              <w:rPr>
                <w:rFonts w:ascii="標楷體" w:eastAsia="標楷體" w:hAnsi="標楷體" w:cs="標楷體"/>
                <w:color w:val="000000" w:themeColor="text1"/>
              </w:rPr>
            </w:pPr>
            <w:r w:rsidRPr="00C8738F">
              <w:rPr>
                <w:rFonts w:ascii="標楷體" w:eastAsia="標楷體" w:hAnsi="標楷體" w:cs="標楷體"/>
                <w:color w:val="000000" w:themeColor="text1"/>
              </w:rPr>
              <w:t>1.持續辦理</w:t>
            </w:r>
          </w:p>
          <w:p w:rsidR="004D5164" w:rsidRPr="00C8738F" w:rsidRDefault="004D5164">
            <w:pPr>
              <w:rPr>
                <w:rFonts w:ascii="標楷體" w:eastAsia="標楷體" w:hAnsi="標楷體" w:cs="標楷體"/>
                <w:color w:val="000000" w:themeColor="text1"/>
              </w:rPr>
            </w:pPr>
          </w:p>
          <w:p w:rsidR="004D5164" w:rsidRPr="00C8738F" w:rsidRDefault="00C956D0">
            <w:pPr>
              <w:rPr>
                <w:rFonts w:ascii="標楷體" w:eastAsia="標楷體" w:hAnsi="標楷體" w:cs="標楷體"/>
                <w:color w:val="000000" w:themeColor="text1"/>
              </w:rPr>
            </w:pPr>
            <w:r w:rsidRPr="00C8738F">
              <w:rPr>
                <w:rFonts w:ascii="標楷體" w:eastAsia="標楷體" w:hAnsi="標楷體" w:cs="標楷體"/>
                <w:color w:val="000000" w:themeColor="text1"/>
              </w:rPr>
              <w:t>2.辦理完成</w:t>
            </w:r>
          </w:p>
        </w:tc>
        <w:tc>
          <w:tcPr>
            <w:tcW w:w="714" w:type="dxa"/>
          </w:tcPr>
          <w:p w:rsidR="004D5164" w:rsidRDefault="004D5164">
            <w:pPr>
              <w:rPr>
                <w:rFonts w:ascii="標楷體" w:eastAsia="標楷體" w:hAnsi="標楷體" w:cs="標楷體"/>
              </w:rPr>
            </w:pPr>
          </w:p>
        </w:tc>
      </w:tr>
      <w:tr w:rsidR="004D5164">
        <w:trPr>
          <w:trHeight w:val="870"/>
        </w:trPr>
        <w:tc>
          <w:tcPr>
            <w:tcW w:w="1564" w:type="dxa"/>
            <w:vMerge w:val="restart"/>
          </w:tcPr>
          <w:p w:rsidR="004D5164" w:rsidRDefault="00C956D0">
            <w:pPr>
              <w:pBdr>
                <w:top w:val="nil"/>
                <w:left w:val="nil"/>
                <w:bottom w:val="nil"/>
                <w:right w:val="nil"/>
                <w:between w:val="nil"/>
              </w:pBdr>
              <w:rPr>
                <w:rFonts w:ascii="標楷體" w:eastAsia="標楷體" w:hAnsi="標楷體" w:cs="標楷體"/>
              </w:rPr>
            </w:pPr>
            <w:r>
              <w:rPr>
                <w:rFonts w:ascii="標楷體" w:eastAsia="標楷體" w:hAnsi="標楷體" w:cs="標楷體"/>
              </w:rPr>
              <w:t>第19週</w:t>
            </w:r>
          </w:p>
          <w:p w:rsidR="004D5164" w:rsidRDefault="00C956D0">
            <w:pPr>
              <w:pBdr>
                <w:top w:val="nil"/>
                <w:left w:val="nil"/>
                <w:bottom w:val="nil"/>
                <w:right w:val="nil"/>
                <w:between w:val="nil"/>
              </w:pBdr>
              <w:rPr>
                <w:rFonts w:ascii="標楷體" w:eastAsia="標楷體" w:hAnsi="標楷體" w:cs="標楷體"/>
              </w:rPr>
            </w:pPr>
            <w:r>
              <w:rPr>
                <w:rFonts w:ascii="標楷體" w:eastAsia="標楷體" w:hAnsi="標楷體" w:cs="標楷體"/>
                <w:sz w:val="22"/>
                <w:szCs w:val="22"/>
              </w:rPr>
              <w:t>06/12-06/18</w:t>
            </w:r>
          </w:p>
        </w:tc>
        <w:tc>
          <w:tcPr>
            <w:tcW w:w="1130" w:type="dxa"/>
          </w:tcPr>
          <w:p w:rsidR="004D5164" w:rsidRDefault="004D5164">
            <w:pPr>
              <w:jc w:val="both"/>
              <w:rPr>
                <w:rFonts w:ascii="標楷體" w:eastAsia="標楷體" w:hAnsi="標楷體" w:cs="標楷體"/>
              </w:rPr>
            </w:pP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教務處</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1.F時段彈性學習(6/15)</w:t>
            </w:r>
          </w:p>
          <w:p w:rsidR="004D5164" w:rsidRDefault="00C956D0" w:rsidP="00053A0E">
            <w:pPr>
              <w:ind w:left="256" w:hanging="200"/>
              <w:rPr>
                <w:rFonts w:ascii="標楷體" w:eastAsia="標楷體" w:hAnsi="標楷體" w:cs="標楷體"/>
              </w:rPr>
            </w:pPr>
            <w:r>
              <w:rPr>
                <w:rFonts w:ascii="標楷體" w:eastAsia="標楷體" w:hAnsi="標楷體" w:cs="標楷體"/>
              </w:rPr>
              <w:t>2.111學年度第三次教師甄選初試試務工作。</w:t>
            </w:r>
          </w:p>
        </w:tc>
        <w:tc>
          <w:tcPr>
            <w:tcW w:w="1559" w:type="dxa"/>
          </w:tcPr>
          <w:p w:rsidR="004D5164" w:rsidRPr="00C8738F" w:rsidRDefault="00C956D0">
            <w:pPr>
              <w:rPr>
                <w:rFonts w:ascii="標楷體" w:eastAsia="標楷體" w:hAnsi="標楷體" w:cs="標楷體"/>
                <w:color w:val="000000" w:themeColor="text1"/>
              </w:rPr>
            </w:pPr>
            <w:r w:rsidRPr="00C8738F">
              <w:rPr>
                <w:rFonts w:ascii="標楷體" w:eastAsia="標楷體" w:hAnsi="標楷體" w:cs="標楷體"/>
                <w:color w:val="000000" w:themeColor="text1"/>
              </w:rPr>
              <w:t>1.取消</w:t>
            </w:r>
            <w:r w:rsidR="00187E5B">
              <w:rPr>
                <w:rFonts w:ascii="標楷體" w:eastAsia="標楷體" w:hAnsi="標楷體" w:cs="標楷體" w:hint="eastAsia"/>
                <w:color w:val="000000" w:themeColor="text1"/>
              </w:rPr>
              <w:t>辦理</w:t>
            </w:r>
          </w:p>
          <w:p w:rsidR="004D5164" w:rsidRPr="00C8738F" w:rsidRDefault="00C956D0">
            <w:pPr>
              <w:rPr>
                <w:rFonts w:ascii="標楷體" w:eastAsia="標楷體" w:hAnsi="標楷體" w:cs="標楷體"/>
                <w:color w:val="000000" w:themeColor="text1"/>
              </w:rPr>
            </w:pPr>
            <w:r w:rsidRPr="00C8738F">
              <w:rPr>
                <w:rFonts w:ascii="標楷體" w:eastAsia="標楷體" w:hAnsi="標楷體" w:cs="標楷體"/>
                <w:color w:val="000000" w:themeColor="text1"/>
              </w:rPr>
              <w:t>2.辦理完成</w:t>
            </w:r>
          </w:p>
          <w:p w:rsidR="004D5164" w:rsidRPr="00C8738F" w:rsidRDefault="004D5164">
            <w:pPr>
              <w:rPr>
                <w:rFonts w:ascii="標楷體" w:eastAsia="標楷體" w:hAnsi="標楷體" w:cs="標楷體"/>
                <w:color w:val="000000" w:themeColor="text1"/>
              </w:rPr>
            </w:pPr>
          </w:p>
        </w:tc>
        <w:tc>
          <w:tcPr>
            <w:tcW w:w="714" w:type="dxa"/>
          </w:tcPr>
          <w:p w:rsidR="004D5164" w:rsidRDefault="004D5164">
            <w:pPr>
              <w:rPr>
                <w:rFonts w:ascii="標楷體" w:eastAsia="標楷體" w:hAnsi="標楷體" w:cs="標楷體"/>
              </w:rPr>
            </w:pPr>
          </w:p>
        </w:tc>
      </w:tr>
      <w:tr w:rsidR="004D5164">
        <w:trPr>
          <w:trHeight w:val="634"/>
        </w:trPr>
        <w:tc>
          <w:tcPr>
            <w:tcW w:w="1564" w:type="dxa"/>
            <w:vMerge/>
          </w:tcPr>
          <w:p w:rsidR="004D5164" w:rsidRDefault="004D5164">
            <w:pPr>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4D5164">
            <w:pPr>
              <w:jc w:val="both"/>
              <w:rPr>
                <w:rFonts w:ascii="標楷體" w:eastAsia="標楷體" w:hAnsi="標楷體" w:cs="標楷體"/>
              </w:rPr>
            </w:pP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學務處</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1.社團評鑑暨靜態成果展。(6/13-14)</w:t>
            </w:r>
          </w:p>
          <w:p w:rsidR="004D5164" w:rsidRDefault="00C956D0">
            <w:pPr>
              <w:ind w:left="256" w:hanging="200"/>
              <w:rPr>
                <w:rFonts w:ascii="標楷體" w:eastAsia="標楷體" w:hAnsi="標楷體" w:cs="標楷體"/>
              </w:rPr>
            </w:pPr>
            <w:r>
              <w:rPr>
                <w:rFonts w:ascii="標楷體" w:eastAsia="標楷體" w:hAnsi="標楷體" w:cs="標楷體"/>
              </w:rPr>
              <w:t>2.繳交社團成果報告。(6/13-14)</w:t>
            </w:r>
          </w:p>
          <w:p w:rsidR="004D5164" w:rsidRDefault="00C956D0">
            <w:pPr>
              <w:ind w:left="256" w:hanging="200"/>
              <w:rPr>
                <w:rFonts w:ascii="標楷體" w:eastAsia="標楷體" w:hAnsi="標楷體" w:cs="標楷體"/>
              </w:rPr>
            </w:pPr>
            <w:r>
              <w:rPr>
                <w:rFonts w:ascii="標楷體" w:eastAsia="標楷體" w:hAnsi="標楷體" w:cs="標楷體"/>
              </w:rPr>
              <w:t>3.幹部證明書、幹部敘獎單。(6/13-14)</w:t>
            </w:r>
          </w:p>
          <w:p w:rsidR="004D5164" w:rsidRDefault="00C956D0">
            <w:pPr>
              <w:ind w:left="256" w:hanging="200"/>
              <w:rPr>
                <w:rFonts w:ascii="標楷體" w:eastAsia="標楷體" w:hAnsi="標楷體" w:cs="標楷體"/>
              </w:rPr>
            </w:pPr>
            <w:r>
              <w:rPr>
                <w:rFonts w:ascii="標楷體" w:eastAsia="標楷體" w:hAnsi="標楷體" w:cs="標楷體"/>
              </w:rPr>
              <w:t>4.社團活動(26)(6/15)</w:t>
            </w:r>
          </w:p>
          <w:p w:rsidR="004D5164" w:rsidRDefault="00C956D0">
            <w:pPr>
              <w:ind w:left="256" w:hanging="200"/>
              <w:rPr>
                <w:rFonts w:ascii="標楷體" w:eastAsia="標楷體" w:hAnsi="標楷體" w:cs="標楷體"/>
              </w:rPr>
            </w:pPr>
            <w:r>
              <w:rPr>
                <w:rFonts w:ascii="標楷體" w:eastAsia="標楷體" w:hAnsi="標楷體" w:cs="標楷體"/>
              </w:rPr>
              <w:t>5.社團社長交接。(6/17)</w:t>
            </w:r>
          </w:p>
        </w:tc>
        <w:tc>
          <w:tcPr>
            <w:tcW w:w="1559" w:type="dxa"/>
          </w:tcPr>
          <w:p w:rsidR="004D5164" w:rsidRPr="00C8738F" w:rsidRDefault="00C956D0" w:rsidP="005B00FE">
            <w:pPr>
              <w:ind w:leftChars="-9" w:left="187" w:hangingChars="87" w:hanging="209"/>
              <w:rPr>
                <w:rFonts w:ascii="標楷體" w:eastAsia="標楷體" w:hAnsi="標楷體" w:cs="標楷體"/>
                <w:color w:val="000000" w:themeColor="text1"/>
              </w:rPr>
            </w:pPr>
            <w:r w:rsidRPr="00C8738F">
              <w:rPr>
                <w:rFonts w:ascii="標楷體" w:eastAsia="標楷體" w:hAnsi="標楷體" w:cs="標楷體"/>
                <w:color w:val="000000" w:themeColor="text1"/>
              </w:rPr>
              <w:t>1.</w:t>
            </w:r>
            <w:r w:rsidR="005B00FE" w:rsidRPr="00C8738F">
              <w:rPr>
                <w:rFonts w:ascii="標楷體" w:eastAsia="標楷體" w:hAnsi="標楷體" w:cs="標楷體"/>
                <w:color w:val="000000" w:themeColor="text1"/>
              </w:rPr>
              <w:t>延至6/20</w:t>
            </w:r>
            <w:r w:rsidR="005B00FE">
              <w:rPr>
                <w:rFonts w:ascii="標楷體" w:eastAsia="標楷體" w:hAnsi="標楷體" w:cs="標楷體" w:hint="eastAsia"/>
                <w:color w:val="000000" w:themeColor="text1"/>
              </w:rPr>
              <w:t>線上辦理</w:t>
            </w:r>
          </w:p>
          <w:p w:rsidR="004D5164" w:rsidRPr="00C8738F" w:rsidRDefault="00C956D0" w:rsidP="005B00FE">
            <w:pPr>
              <w:ind w:leftChars="-3" w:left="243" w:hangingChars="104" w:hanging="250"/>
              <w:rPr>
                <w:rFonts w:ascii="標楷體" w:eastAsia="標楷體" w:hAnsi="標楷體" w:cs="標楷體"/>
                <w:color w:val="000000" w:themeColor="text1"/>
              </w:rPr>
            </w:pPr>
            <w:r w:rsidRPr="00C8738F">
              <w:rPr>
                <w:rFonts w:ascii="標楷體" w:eastAsia="標楷體" w:hAnsi="標楷體" w:cs="標楷體"/>
                <w:color w:val="000000" w:themeColor="text1"/>
              </w:rPr>
              <w:t>2.</w:t>
            </w:r>
            <w:r w:rsidR="005B00FE" w:rsidRPr="00C8738F">
              <w:rPr>
                <w:rFonts w:ascii="標楷體" w:eastAsia="標楷體" w:hAnsi="標楷體" w:cs="標楷體"/>
                <w:color w:val="000000" w:themeColor="text1"/>
              </w:rPr>
              <w:t>延至6/20</w:t>
            </w:r>
            <w:r w:rsidR="005B00FE">
              <w:rPr>
                <w:rFonts w:ascii="標楷體" w:eastAsia="標楷體" w:hAnsi="標楷體" w:cs="標楷體" w:hint="eastAsia"/>
                <w:color w:val="000000" w:themeColor="text1"/>
              </w:rPr>
              <w:t>線上辦理</w:t>
            </w:r>
          </w:p>
          <w:p w:rsidR="004D5164" w:rsidRPr="00C8738F" w:rsidRDefault="00C956D0" w:rsidP="005B00FE">
            <w:pPr>
              <w:ind w:leftChars="-3" w:left="243" w:hangingChars="104" w:hanging="250"/>
              <w:rPr>
                <w:rFonts w:ascii="標楷體" w:eastAsia="標楷體" w:hAnsi="標楷體" w:cs="標楷體"/>
                <w:color w:val="000000" w:themeColor="text1"/>
              </w:rPr>
            </w:pPr>
            <w:r w:rsidRPr="00C8738F">
              <w:rPr>
                <w:rFonts w:ascii="標楷體" w:eastAsia="標楷體" w:hAnsi="標楷體" w:cs="標楷體"/>
                <w:color w:val="000000" w:themeColor="text1"/>
              </w:rPr>
              <w:t>3.延至6/20</w:t>
            </w:r>
            <w:r w:rsidR="005B00FE">
              <w:rPr>
                <w:rFonts w:ascii="標楷體" w:eastAsia="標楷體" w:hAnsi="標楷體" w:cs="標楷體" w:hint="eastAsia"/>
                <w:color w:val="000000" w:themeColor="text1"/>
              </w:rPr>
              <w:t>線上辦理</w:t>
            </w:r>
          </w:p>
          <w:p w:rsidR="004D5164" w:rsidRPr="00C8738F" w:rsidRDefault="00C956D0">
            <w:pPr>
              <w:rPr>
                <w:rFonts w:ascii="標楷體" w:eastAsia="標楷體" w:hAnsi="標楷體" w:cs="標楷體"/>
                <w:color w:val="000000" w:themeColor="text1"/>
              </w:rPr>
            </w:pPr>
            <w:r w:rsidRPr="00C8738F">
              <w:rPr>
                <w:rFonts w:ascii="標楷體" w:eastAsia="標楷體" w:hAnsi="標楷體" w:cs="標楷體"/>
                <w:color w:val="000000" w:themeColor="text1"/>
              </w:rPr>
              <w:t>4.改為線上</w:t>
            </w:r>
          </w:p>
          <w:p w:rsidR="004D5164" w:rsidRPr="00C8738F" w:rsidRDefault="00C956D0">
            <w:pPr>
              <w:rPr>
                <w:rFonts w:ascii="標楷體" w:eastAsia="標楷體" w:hAnsi="標楷體" w:cs="標楷體"/>
                <w:color w:val="000000" w:themeColor="text1"/>
              </w:rPr>
            </w:pPr>
            <w:r w:rsidRPr="00C8738F">
              <w:rPr>
                <w:rFonts w:ascii="標楷體" w:eastAsia="標楷體" w:hAnsi="標楷體" w:cs="標楷體"/>
                <w:color w:val="000000" w:themeColor="text1"/>
              </w:rPr>
              <w:t>5.</w:t>
            </w:r>
            <w:r w:rsidR="00187E5B">
              <w:rPr>
                <w:rFonts w:ascii="標楷體" w:eastAsia="標楷體" w:hAnsi="標楷體" w:cs="標楷體" w:hint="eastAsia"/>
                <w:color w:val="000000" w:themeColor="text1"/>
              </w:rPr>
              <w:t>取消辦理</w:t>
            </w:r>
          </w:p>
        </w:tc>
        <w:tc>
          <w:tcPr>
            <w:tcW w:w="714" w:type="dxa"/>
          </w:tcPr>
          <w:p w:rsidR="004D5164" w:rsidRDefault="004D5164">
            <w:pPr>
              <w:rPr>
                <w:rFonts w:ascii="標楷體" w:eastAsia="標楷體" w:hAnsi="標楷體" w:cs="標楷體"/>
              </w:rPr>
            </w:pPr>
          </w:p>
        </w:tc>
      </w:tr>
      <w:tr w:rsidR="004D5164">
        <w:trPr>
          <w:trHeight w:val="263"/>
        </w:trPr>
        <w:tc>
          <w:tcPr>
            <w:tcW w:w="1564" w:type="dxa"/>
            <w:vMerge/>
          </w:tcPr>
          <w:p w:rsidR="004D5164" w:rsidRDefault="004D5164">
            <w:pPr>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C956D0">
            <w:pPr>
              <w:jc w:val="both"/>
              <w:rPr>
                <w:rFonts w:ascii="標楷體" w:eastAsia="標楷體" w:hAnsi="標楷體" w:cs="標楷體"/>
              </w:rPr>
            </w:pPr>
            <w:r>
              <w:rPr>
                <w:rFonts w:ascii="標楷體" w:eastAsia="標楷體" w:hAnsi="標楷體" w:cs="標楷體"/>
              </w:rPr>
              <w:t>6/16</w:t>
            </w:r>
          </w:p>
          <w:p w:rsidR="004D5164" w:rsidRDefault="00C956D0">
            <w:pPr>
              <w:jc w:val="both"/>
              <w:rPr>
                <w:rFonts w:ascii="標楷體" w:eastAsia="標楷體" w:hAnsi="標楷體" w:cs="標楷體"/>
              </w:rPr>
            </w:pPr>
            <w:r>
              <w:rPr>
                <w:rFonts w:ascii="標楷體" w:eastAsia="標楷體" w:hAnsi="標楷體" w:cs="標楷體"/>
              </w:rPr>
              <w:t>6/18</w:t>
            </w:r>
          </w:p>
        </w:tc>
        <w:tc>
          <w:tcPr>
            <w:tcW w:w="992" w:type="dxa"/>
          </w:tcPr>
          <w:p w:rsidR="004D5164" w:rsidRDefault="00C956D0">
            <w:pPr>
              <w:jc w:val="center"/>
              <w:rPr>
                <w:rFonts w:ascii="標楷體" w:eastAsia="標楷體" w:hAnsi="標楷體" w:cs="標楷體"/>
              </w:rPr>
            </w:pPr>
            <w:r>
              <w:rPr>
                <w:rFonts w:ascii="標楷體" w:eastAsia="標楷體" w:hAnsi="標楷體" w:cs="標楷體"/>
              </w:rPr>
              <w:t>四</w:t>
            </w:r>
          </w:p>
          <w:p w:rsidR="004D5164" w:rsidRDefault="00C956D0">
            <w:pPr>
              <w:jc w:val="center"/>
              <w:rPr>
                <w:rFonts w:ascii="標楷體" w:eastAsia="標楷體" w:hAnsi="標楷體" w:cs="標楷體"/>
              </w:rPr>
            </w:pPr>
            <w:r>
              <w:rPr>
                <w:rFonts w:ascii="標楷體" w:eastAsia="標楷體" w:hAnsi="標楷體" w:cs="標楷體"/>
              </w:rPr>
              <w:t>六</w:t>
            </w: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教官室</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1.校外聯巡。</w:t>
            </w:r>
          </w:p>
          <w:p w:rsidR="004D5164" w:rsidRDefault="00C956D0" w:rsidP="0076145E">
            <w:pPr>
              <w:ind w:left="256" w:hanging="200"/>
              <w:rPr>
                <w:rFonts w:ascii="標楷體" w:eastAsia="標楷體" w:hAnsi="標楷體" w:cs="標楷體"/>
              </w:rPr>
            </w:pPr>
            <w:r>
              <w:rPr>
                <w:rFonts w:ascii="標楷體" w:eastAsia="標楷體" w:hAnsi="標楷體" w:cs="標楷體"/>
              </w:rPr>
              <w:t>2.警察特考支援人力。</w:t>
            </w:r>
          </w:p>
        </w:tc>
        <w:tc>
          <w:tcPr>
            <w:tcW w:w="1559" w:type="dxa"/>
          </w:tcPr>
          <w:p w:rsidR="004D5164" w:rsidRDefault="00C956D0">
            <w:pPr>
              <w:ind w:left="231" w:hanging="233"/>
              <w:rPr>
                <w:rFonts w:ascii="標楷體" w:eastAsia="標楷體" w:hAnsi="標楷體" w:cs="標楷體"/>
              </w:rPr>
            </w:pPr>
            <w:r>
              <w:rPr>
                <w:rFonts w:ascii="標楷體" w:eastAsia="標楷體" w:hAnsi="標楷體" w:cs="標楷體"/>
              </w:rPr>
              <w:t>1.辦理完成</w:t>
            </w:r>
          </w:p>
          <w:p w:rsidR="004D5164" w:rsidRDefault="00C956D0">
            <w:pPr>
              <w:ind w:left="231" w:hanging="233"/>
              <w:rPr>
                <w:rFonts w:ascii="標楷體" w:eastAsia="標楷體" w:hAnsi="標楷體" w:cs="標楷體"/>
              </w:rPr>
            </w:pPr>
            <w:r>
              <w:rPr>
                <w:rFonts w:ascii="標楷體" w:eastAsia="標楷體" w:hAnsi="標楷體" w:cs="標楷體"/>
              </w:rPr>
              <w:t>2.辦理完成</w:t>
            </w:r>
          </w:p>
        </w:tc>
        <w:tc>
          <w:tcPr>
            <w:tcW w:w="714" w:type="dxa"/>
          </w:tcPr>
          <w:p w:rsidR="004D5164" w:rsidRDefault="004D5164">
            <w:pPr>
              <w:rPr>
                <w:rFonts w:ascii="標楷體" w:eastAsia="標楷體" w:hAnsi="標楷體" w:cs="標楷體"/>
              </w:rPr>
            </w:pPr>
          </w:p>
        </w:tc>
      </w:tr>
      <w:tr w:rsidR="004D5164">
        <w:trPr>
          <w:trHeight w:val="297"/>
        </w:trPr>
        <w:tc>
          <w:tcPr>
            <w:tcW w:w="1564" w:type="dxa"/>
            <w:vMerge/>
          </w:tcPr>
          <w:p w:rsidR="004D5164" w:rsidRDefault="004D5164">
            <w:pPr>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4D5164">
            <w:pPr>
              <w:jc w:val="both"/>
              <w:rPr>
                <w:rFonts w:ascii="標楷體" w:eastAsia="標楷體" w:hAnsi="標楷體" w:cs="標楷體"/>
              </w:rPr>
            </w:pP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總務處</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1.工友統一派工。</w:t>
            </w:r>
          </w:p>
          <w:p w:rsidR="004D5164" w:rsidRDefault="00C956D0">
            <w:pPr>
              <w:ind w:left="256" w:hanging="200"/>
              <w:rPr>
                <w:rFonts w:ascii="標楷體" w:eastAsia="標楷體" w:hAnsi="標楷體" w:cs="標楷體"/>
              </w:rPr>
            </w:pPr>
            <w:r>
              <w:rPr>
                <w:rFonts w:ascii="標楷體" w:eastAsia="標楷體" w:hAnsi="標楷體" w:cs="標楷體"/>
              </w:rPr>
              <w:t>2.完成高三教室整理。</w:t>
            </w:r>
          </w:p>
        </w:tc>
        <w:tc>
          <w:tcPr>
            <w:tcW w:w="1559" w:type="dxa"/>
          </w:tcPr>
          <w:p w:rsidR="004D5164" w:rsidRDefault="00C956D0">
            <w:pPr>
              <w:ind w:left="231" w:hanging="233"/>
              <w:rPr>
                <w:rFonts w:ascii="標楷體" w:eastAsia="標楷體" w:hAnsi="標楷體" w:cs="標楷體"/>
              </w:rPr>
            </w:pPr>
            <w:r>
              <w:rPr>
                <w:rFonts w:ascii="標楷體" w:eastAsia="標楷體" w:hAnsi="標楷體" w:cs="標楷體"/>
              </w:rPr>
              <w:t>1.辦理完成</w:t>
            </w:r>
          </w:p>
          <w:p w:rsidR="004D5164" w:rsidRDefault="00C956D0">
            <w:pPr>
              <w:ind w:left="231" w:hanging="233"/>
              <w:rPr>
                <w:rFonts w:ascii="標楷體" w:eastAsia="標楷體" w:hAnsi="標楷體" w:cs="標楷體"/>
              </w:rPr>
            </w:pPr>
            <w:r>
              <w:rPr>
                <w:rFonts w:ascii="標楷體" w:eastAsia="標楷體" w:hAnsi="標楷體" w:cs="標楷體"/>
              </w:rPr>
              <w:t>2.辦理完成</w:t>
            </w:r>
          </w:p>
        </w:tc>
        <w:tc>
          <w:tcPr>
            <w:tcW w:w="714" w:type="dxa"/>
          </w:tcPr>
          <w:p w:rsidR="004D5164" w:rsidRDefault="004D5164">
            <w:pPr>
              <w:rPr>
                <w:rFonts w:ascii="標楷體" w:eastAsia="標楷體" w:hAnsi="標楷體" w:cs="標楷體"/>
              </w:rPr>
            </w:pPr>
          </w:p>
          <w:p w:rsidR="004D5164" w:rsidRDefault="004D5164">
            <w:pPr>
              <w:rPr>
                <w:rFonts w:ascii="標楷體" w:eastAsia="標楷體" w:hAnsi="標楷體" w:cs="標楷體"/>
              </w:rPr>
            </w:pPr>
          </w:p>
        </w:tc>
      </w:tr>
      <w:tr w:rsidR="004D5164">
        <w:trPr>
          <w:trHeight w:val="297"/>
        </w:trPr>
        <w:tc>
          <w:tcPr>
            <w:tcW w:w="1564" w:type="dxa"/>
            <w:vMerge/>
          </w:tcPr>
          <w:p w:rsidR="004D5164" w:rsidRDefault="004D5164">
            <w:pPr>
              <w:pBdr>
                <w:top w:val="nil"/>
                <w:left w:val="nil"/>
                <w:bottom w:val="nil"/>
                <w:right w:val="nil"/>
                <w:between w:val="nil"/>
              </w:pBdr>
              <w:spacing w:line="276" w:lineRule="auto"/>
              <w:rPr>
                <w:rFonts w:ascii="標楷體" w:eastAsia="標楷體" w:hAnsi="標楷體" w:cs="標楷體"/>
              </w:rPr>
            </w:pPr>
          </w:p>
        </w:tc>
        <w:tc>
          <w:tcPr>
            <w:tcW w:w="1130" w:type="dxa"/>
          </w:tcPr>
          <w:p w:rsidR="004D5164" w:rsidRPr="0076145E" w:rsidRDefault="00C956D0">
            <w:pPr>
              <w:jc w:val="both"/>
              <w:rPr>
                <w:rFonts w:ascii="標楷體" w:eastAsia="標楷體" w:hAnsi="標楷體" w:cs="標楷體"/>
                <w:color w:val="000000" w:themeColor="text1"/>
              </w:rPr>
            </w:pPr>
            <w:r w:rsidRPr="0076145E">
              <w:rPr>
                <w:rFonts w:ascii="標楷體" w:eastAsia="標楷體" w:hAnsi="標楷體" w:cs="標楷體"/>
                <w:color w:val="000000" w:themeColor="text1"/>
              </w:rPr>
              <w:t>6/15</w:t>
            </w:r>
          </w:p>
        </w:tc>
        <w:tc>
          <w:tcPr>
            <w:tcW w:w="992" w:type="dxa"/>
          </w:tcPr>
          <w:p w:rsidR="004D5164" w:rsidRPr="0076145E" w:rsidRDefault="00C956D0">
            <w:pPr>
              <w:jc w:val="center"/>
              <w:rPr>
                <w:rFonts w:ascii="標楷體" w:eastAsia="標楷體" w:hAnsi="標楷體" w:cs="標楷體"/>
                <w:color w:val="000000" w:themeColor="text1"/>
              </w:rPr>
            </w:pPr>
            <w:r w:rsidRPr="0076145E">
              <w:rPr>
                <w:rFonts w:ascii="標楷體" w:eastAsia="標楷體" w:hAnsi="標楷體" w:cs="標楷體"/>
                <w:color w:val="000000" w:themeColor="text1"/>
              </w:rPr>
              <w:t>三</w:t>
            </w:r>
          </w:p>
        </w:tc>
        <w:tc>
          <w:tcPr>
            <w:tcW w:w="1280" w:type="dxa"/>
          </w:tcPr>
          <w:p w:rsidR="004D5164" w:rsidRPr="0076145E" w:rsidRDefault="00C956D0" w:rsidP="0076145E">
            <w:pPr>
              <w:ind w:left="720" w:hanging="720"/>
              <w:jc w:val="center"/>
              <w:rPr>
                <w:rFonts w:ascii="標楷體" w:eastAsia="標楷體" w:hAnsi="標楷體" w:cs="標楷體"/>
                <w:color w:val="000000" w:themeColor="text1"/>
              </w:rPr>
            </w:pPr>
            <w:r w:rsidRPr="0076145E">
              <w:rPr>
                <w:rFonts w:ascii="標楷體" w:eastAsia="標楷體" w:hAnsi="標楷體" w:cs="標楷體"/>
                <w:color w:val="000000" w:themeColor="text1"/>
              </w:rPr>
              <w:t>圖書館</w:t>
            </w:r>
          </w:p>
        </w:tc>
        <w:tc>
          <w:tcPr>
            <w:tcW w:w="2972" w:type="dxa"/>
          </w:tcPr>
          <w:p w:rsidR="004D5164" w:rsidRPr="0076145E" w:rsidRDefault="00C956D0">
            <w:pPr>
              <w:ind w:left="256" w:hanging="200"/>
              <w:rPr>
                <w:rFonts w:ascii="標楷體" w:eastAsia="標楷體" w:hAnsi="標楷體" w:cs="標楷體"/>
                <w:color w:val="000000" w:themeColor="text1"/>
              </w:rPr>
            </w:pPr>
            <w:r w:rsidRPr="0076145E">
              <w:rPr>
                <w:rFonts w:ascii="標楷體" w:eastAsia="標楷體" w:hAnsi="標楷體" w:cs="標楷體"/>
                <w:color w:val="000000" w:themeColor="text1"/>
              </w:rPr>
              <w:t>1.110 學年度自主學習成果博覽會。(6/15)</w:t>
            </w:r>
          </w:p>
        </w:tc>
        <w:tc>
          <w:tcPr>
            <w:tcW w:w="1559" w:type="dxa"/>
          </w:tcPr>
          <w:p w:rsidR="004D5164" w:rsidRPr="0076145E" w:rsidRDefault="00C956D0">
            <w:pPr>
              <w:ind w:left="231" w:hanging="233"/>
              <w:rPr>
                <w:rFonts w:ascii="標楷體" w:eastAsia="標楷體" w:hAnsi="標楷體" w:cs="標楷體"/>
                <w:color w:val="000000" w:themeColor="text1"/>
              </w:rPr>
            </w:pPr>
            <w:r w:rsidRPr="0076145E">
              <w:rPr>
                <w:rFonts w:ascii="標楷體" w:eastAsia="標楷體" w:hAnsi="標楷體" w:cs="標楷體"/>
                <w:color w:val="000000" w:themeColor="text1"/>
              </w:rPr>
              <w:t>1.</w:t>
            </w:r>
            <w:r w:rsidR="0021074C">
              <w:rPr>
                <w:rFonts w:ascii="標楷體" w:eastAsia="標楷體" w:hAnsi="標楷體" w:cs="標楷體"/>
                <w:color w:val="000000" w:themeColor="text1"/>
              </w:rPr>
              <w:t>因疫情線上授課，</w:t>
            </w:r>
            <w:r w:rsidRPr="0076145E">
              <w:rPr>
                <w:rFonts w:ascii="標楷體" w:eastAsia="標楷體" w:hAnsi="標楷體" w:cs="標楷體"/>
                <w:color w:val="000000" w:themeColor="text1"/>
              </w:rPr>
              <w:t>報名人數過少</w:t>
            </w:r>
            <w:r w:rsidR="0021074C">
              <w:rPr>
                <w:rFonts w:ascii="標楷體" w:eastAsia="標楷體" w:hAnsi="標楷體" w:cs="標楷體"/>
                <w:color w:val="000000" w:themeColor="text1"/>
              </w:rPr>
              <w:t>，本學期</w:t>
            </w:r>
            <w:r w:rsidRPr="0076145E">
              <w:rPr>
                <w:rFonts w:ascii="標楷體" w:eastAsia="標楷體" w:hAnsi="標楷體" w:cs="標楷體"/>
                <w:color w:val="000000" w:themeColor="text1"/>
              </w:rPr>
              <w:t>取消</w:t>
            </w:r>
            <w:r w:rsidR="0021074C">
              <w:rPr>
                <w:rFonts w:ascii="標楷體" w:eastAsia="標楷體" w:hAnsi="標楷體" w:cs="標楷體"/>
                <w:color w:val="000000" w:themeColor="text1"/>
              </w:rPr>
              <w:t>辦理。</w:t>
            </w:r>
          </w:p>
        </w:tc>
        <w:tc>
          <w:tcPr>
            <w:tcW w:w="714" w:type="dxa"/>
          </w:tcPr>
          <w:p w:rsidR="004D5164" w:rsidRDefault="004D5164">
            <w:pPr>
              <w:rPr>
                <w:rFonts w:ascii="標楷體" w:eastAsia="標楷體" w:hAnsi="標楷體" w:cs="標楷體"/>
              </w:rPr>
            </w:pPr>
          </w:p>
        </w:tc>
      </w:tr>
      <w:tr w:rsidR="004D5164">
        <w:trPr>
          <w:trHeight w:val="299"/>
        </w:trPr>
        <w:tc>
          <w:tcPr>
            <w:tcW w:w="1564" w:type="dxa"/>
            <w:vMerge/>
          </w:tcPr>
          <w:p w:rsidR="004D5164" w:rsidRDefault="004D5164">
            <w:pPr>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C956D0">
            <w:pPr>
              <w:jc w:val="both"/>
              <w:rPr>
                <w:rFonts w:ascii="標楷體" w:eastAsia="標楷體" w:hAnsi="標楷體" w:cs="標楷體"/>
              </w:rPr>
            </w:pPr>
            <w:r>
              <w:rPr>
                <w:rFonts w:ascii="標楷體" w:eastAsia="標楷體" w:hAnsi="標楷體" w:cs="標楷體"/>
              </w:rPr>
              <w:t>6/12</w:t>
            </w:r>
          </w:p>
          <w:p w:rsidR="004D5164" w:rsidRDefault="004D5164">
            <w:pPr>
              <w:jc w:val="both"/>
              <w:rPr>
                <w:rFonts w:ascii="標楷體" w:eastAsia="標楷體" w:hAnsi="標楷體" w:cs="標楷體"/>
              </w:rPr>
            </w:pPr>
          </w:p>
          <w:p w:rsidR="004D5164" w:rsidRDefault="00C956D0">
            <w:pPr>
              <w:jc w:val="both"/>
              <w:rPr>
                <w:rFonts w:ascii="標楷體" w:eastAsia="標楷體" w:hAnsi="標楷體" w:cs="標楷體"/>
              </w:rPr>
            </w:pPr>
            <w:r>
              <w:rPr>
                <w:rFonts w:ascii="標楷體" w:eastAsia="標楷體" w:hAnsi="標楷體" w:cs="標楷體"/>
              </w:rPr>
              <w:t>6/18</w:t>
            </w:r>
          </w:p>
        </w:tc>
        <w:tc>
          <w:tcPr>
            <w:tcW w:w="992" w:type="dxa"/>
          </w:tcPr>
          <w:p w:rsidR="004D5164" w:rsidRDefault="00C956D0">
            <w:pPr>
              <w:jc w:val="center"/>
              <w:rPr>
                <w:rFonts w:ascii="標楷體" w:eastAsia="標楷體" w:hAnsi="標楷體" w:cs="標楷體"/>
              </w:rPr>
            </w:pPr>
            <w:r>
              <w:rPr>
                <w:rFonts w:ascii="標楷體" w:eastAsia="標楷體" w:hAnsi="標楷體" w:cs="標楷體"/>
              </w:rPr>
              <w:t>日</w:t>
            </w: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人事室</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1.第3次專任教師甄選初試(資訊科技概論科)。</w:t>
            </w:r>
          </w:p>
          <w:p w:rsidR="004D5164" w:rsidRDefault="00C956D0" w:rsidP="00A31ED2">
            <w:pPr>
              <w:ind w:left="256" w:hanging="200"/>
              <w:rPr>
                <w:rFonts w:ascii="標楷體" w:eastAsia="標楷體" w:hAnsi="標楷體" w:cs="標楷體"/>
              </w:rPr>
            </w:pPr>
            <w:r>
              <w:rPr>
                <w:rFonts w:ascii="標楷體" w:eastAsia="標楷體" w:hAnsi="標楷體" w:cs="標楷體"/>
              </w:rPr>
              <w:t>2.</w:t>
            </w:r>
            <w:r w:rsidRPr="00A31ED2">
              <w:rPr>
                <w:rFonts w:ascii="標楷體" w:eastAsia="標楷體" w:hAnsi="標楷體" w:cs="標楷體"/>
                <w:spacing w:val="-20"/>
              </w:rPr>
              <w:t>公務人員警察特考等考試</w:t>
            </w:r>
          </w:p>
        </w:tc>
        <w:tc>
          <w:tcPr>
            <w:tcW w:w="1559" w:type="dxa"/>
          </w:tcPr>
          <w:p w:rsidR="004D5164" w:rsidRDefault="00C956D0">
            <w:pPr>
              <w:ind w:left="231" w:hanging="233"/>
              <w:rPr>
                <w:rFonts w:ascii="標楷體" w:eastAsia="標楷體" w:hAnsi="標楷體" w:cs="標楷體"/>
              </w:rPr>
            </w:pPr>
            <w:r>
              <w:rPr>
                <w:rFonts w:ascii="標楷體" w:eastAsia="標楷體" w:hAnsi="標楷體" w:cs="標楷體"/>
              </w:rPr>
              <w:t>1.辦理完成</w:t>
            </w:r>
          </w:p>
          <w:p w:rsidR="004D5164" w:rsidRDefault="004D5164">
            <w:pPr>
              <w:ind w:left="231" w:hanging="233"/>
              <w:rPr>
                <w:rFonts w:ascii="標楷體" w:eastAsia="標楷體" w:hAnsi="標楷體" w:cs="標楷體"/>
              </w:rPr>
            </w:pPr>
          </w:p>
          <w:p w:rsidR="004D5164" w:rsidRDefault="00C956D0">
            <w:pPr>
              <w:ind w:left="231" w:hanging="233"/>
              <w:rPr>
                <w:rFonts w:ascii="標楷體" w:eastAsia="標楷體" w:hAnsi="標楷體" w:cs="標楷體"/>
              </w:rPr>
            </w:pPr>
            <w:r>
              <w:rPr>
                <w:rFonts w:ascii="標楷體" w:eastAsia="標楷體" w:hAnsi="標楷體" w:cs="標楷體"/>
              </w:rPr>
              <w:t>2.辦理完成</w:t>
            </w:r>
          </w:p>
        </w:tc>
        <w:tc>
          <w:tcPr>
            <w:tcW w:w="714" w:type="dxa"/>
          </w:tcPr>
          <w:p w:rsidR="004D5164" w:rsidRDefault="004D5164">
            <w:pPr>
              <w:rPr>
                <w:rFonts w:ascii="標楷體" w:eastAsia="標楷體" w:hAnsi="標楷體" w:cs="標楷體"/>
              </w:rPr>
            </w:pPr>
          </w:p>
        </w:tc>
      </w:tr>
    </w:tbl>
    <w:p w:rsidR="004D5164" w:rsidRDefault="00C956D0">
      <w:pPr>
        <w:tabs>
          <w:tab w:val="left" w:pos="540"/>
        </w:tabs>
        <w:spacing w:before="120"/>
      </w:pPr>
      <w:r>
        <w:rPr>
          <w:rFonts w:ascii="標楷體" w:eastAsia="標楷體" w:hAnsi="標楷體" w:cs="標楷體"/>
          <w:b/>
        </w:rPr>
        <w:t>二、110學年度第2學期第20週起至暑</w:t>
      </w:r>
      <w:r w:rsidR="00AA4C52">
        <w:rPr>
          <w:rFonts w:ascii="標楷體" w:eastAsia="標楷體" w:hAnsi="標楷體" w:cs="標楷體" w:hint="eastAsia"/>
          <w:b/>
        </w:rPr>
        <w:t>2</w:t>
      </w:r>
      <w:r>
        <w:rPr>
          <w:rFonts w:ascii="標楷體" w:eastAsia="標楷體" w:hAnsi="標楷體" w:cs="標楷體"/>
          <w:b/>
        </w:rPr>
        <w:t>重要行事曆預告：</w:t>
      </w:r>
    </w:p>
    <w:tbl>
      <w:tblPr>
        <w:tblStyle w:val="affffffffffffffffffff1"/>
        <w:tblW w:w="1021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130"/>
        <w:gridCol w:w="992"/>
        <w:gridCol w:w="1280"/>
        <w:gridCol w:w="2972"/>
        <w:gridCol w:w="1559"/>
        <w:gridCol w:w="714"/>
      </w:tblGrid>
      <w:tr w:rsidR="004D5164" w:rsidTr="00A31ED2">
        <w:trPr>
          <w:trHeight w:val="172"/>
        </w:trPr>
        <w:tc>
          <w:tcPr>
            <w:tcW w:w="1564" w:type="dxa"/>
          </w:tcPr>
          <w:p w:rsidR="004D5164" w:rsidRDefault="00C956D0">
            <w:pPr>
              <w:pBdr>
                <w:top w:val="nil"/>
                <w:left w:val="nil"/>
                <w:bottom w:val="nil"/>
                <w:right w:val="nil"/>
                <w:between w:val="nil"/>
              </w:pBdr>
              <w:jc w:val="center"/>
              <w:rPr>
                <w:rFonts w:ascii="標楷體" w:eastAsia="標楷體" w:hAnsi="標楷體" w:cs="標楷體"/>
              </w:rPr>
            </w:pPr>
            <w:r>
              <w:rPr>
                <w:rFonts w:ascii="標楷體" w:eastAsia="標楷體" w:hAnsi="標楷體" w:cs="標楷體"/>
                <w:b/>
              </w:rPr>
              <w:t>週別</w:t>
            </w:r>
          </w:p>
        </w:tc>
        <w:tc>
          <w:tcPr>
            <w:tcW w:w="1130" w:type="dxa"/>
          </w:tcPr>
          <w:p w:rsidR="004D5164" w:rsidRDefault="00C956D0">
            <w:pPr>
              <w:jc w:val="center"/>
              <w:rPr>
                <w:rFonts w:ascii="標楷體" w:eastAsia="標楷體" w:hAnsi="標楷體" w:cs="標楷體"/>
              </w:rPr>
            </w:pPr>
            <w:r>
              <w:rPr>
                <w:rFonts w:ascii="標楷體" w:eastAsia="標楷體" w:hAnsi="標楷體" w:cs="標楷體"/>
                <w:b/>
              </w:rPr>
              <w:t>日期</w:t>
            </w:r>
          </w:p>
        </w:tc>
        <w:tc>
          <w:tcPr>
            <w:tcW w:w="992" w:type="dxa"/>
          </w:tcPr>
          <w:p w:rsidR="004D5164" w:rsidRDefault="00C956D0">
            <w:pPr>
              <w:jc w:val="center"/>
              <w:rPr>
                <w:rFonts w:ascii="標楷體" w:eastAsia="標楷體" w:hAnsi="標楷體" w:cs="標楷體"/>
              </w:rPr>
            </w:pPr>
            <w:r>
              <w:rPr>
                <w:rFonts w:ascii="標楷體" w:eastAsia="標楷體" w:hAnsi="標楷體" w:cs="標楷體"/>
                <w:b/>
              </w:rPr>
              <w:t>星期</w:t>
            </w:r>
          </w:p>
        </w:tc>
        <w:tc>
          <w:tcPr>
            <w:tcW w:w="1280" w:type="dxa"/>
          </w:tcPr>
          <w:p w:rsidR="004D5164" w:rsidRDefault="00C956D0">
            <w:pPr>
              <w:jc w:val="center"/>
              <w:rPr>
                <w:rFonts w:ascii="標楷體" w:eastAsia="標楷體" w:hAnsi="標楷體" w:cs="標楷體"/>
              </w:rPr>
            </w:pPr>
            <w:r>
              <w:rPr>
                <w:rFonts w:ascii="標楷體" w:eastAsia="標楷體" w:hAnsi="標楷體" w:cs="標楷體"/>
                <w:b/>
              </w:rPr>
              <w:t>主辦單位</w:t>
            </w:r>
          </w:p>
        </w:tc>
        <w:tc>
          <w:tcPr>
            <w:tcW w:w="2972" w:type="dxa"/>
          </w:tcPr>
          <w:p w:rsidR="004D5164" w:rsidRDefault="00C956D0">
            <w:pPr>
              <w:ind w:left="240" w:hanging="240"/>
              <w:jc w:val="center"/>
              <w:rPr>
                <w:rFonts w:ascii="標楷體" w:eastAsia="標楷體" w:hAnsi="標楷體" w:cs="標楷體"/>
              </w:rPr>
            </w:pPr>
            <w:r>
              <w:rPr>
                <w:rFonts w:ascii="標楷體" w:eastAsia="標楷體" w:hAnsi="標楷體" w:cs="標楷體"/>
                <w:b/>
              </w:rPr>
              <w:t>重要行事</w:t>
            </w:r>
          </w:p>
        </w:tc>
        <w:tc>
          <w:tcPr>
            <w:tcW w:w="1559" w:type="dxa"/>
          </w:tcPr>
          <w:p w:rsidR="004D5164" w:rsidRDefault="00C956D0">
            <w:pPr>
              <w:jc w:val="center"/>
              <w:rPr>
                <w:rFonts w:ascii="標楷體" w:eastAsia="標楷體" w:hAnsi="標楷體" w:cs="標楷體"/>
              </w:rPr>
            </w:pPr>
            <w:r>
              <w:rPr>
                <w:rFonts w:ascii="標楷體" w:eastAsia="標楷體" w:hAnsi="標楷體" w:cs="標楷體"/>
                <w:b/>
              </w:rPr>
              <w:t>執行情形</w:t>
            </w:r>
          </w:p>
        </w:tc>
        <w:tc>
          <w:tcPr>
            <w:tcW w:w="714" w:type="dxa"/>
          </w:tcPr>
          <w:p w:rsidR="004D5164" w:rsidRDefault="00C956D0">
            <w:pPr>
              <w:rPr>
                <w:rFonts w:ascii="標楷體" w:eastAsia="標楷體" w:hAnsi="標楷體" w:cs="標楷體"/>
                <w:b/>
              </w:rPr>
            </w:pPr>
            <w:r>
              <w:rPr>
                <w:rFonts w:ascii="標楷體" w:eastAsia="標楷體" w:hAnsi="標楷體" w:cs="標楷體"/>
                <w:b/>
              </w:rPr>
              <w:t>備註</w:t>
            </w:r>
          </w:p>
        </w:tc>
      </w:tr>
      <w:tr w:rsidR="004D5164" w:rsidTr="00A31ED2">
        <w:trPr>
          <w:trHeight w:val="1497"/>
        </w:trPr>
        <w:tc>
          <w:tcPr>
            <w:tcW w:w="1564" w:type="dxa"/>
            <w:vMerge w:val="restart"/>
          </w:tcPr>
          <w:p w:rsidR="004D5164" w:rsidRDefault="00C956D0">
            <w:pPr>
              <w:pBdr>
                <w:top w:val="nil"/>
                <w:left w:val="nil"/>
                <w:bottom w:val="nil"/>
                <w:right w:val="nil"/>
                <w:between w:val="nil"/>
              </w:pBdr>
              <w:rPr>
                <w:rFonts w:ascii="標楷體" w:eastAsia="標楷體" w:hAnsi="標楷體" w:cs="標楷體"/>
                <w:sz w:val="22"/>
                <w:szCs w:val="22"/>
              </w:rPr>
            </w:pPr>
            <w:r>
              <w:rPr>
                <w:rFonts w:ascii="標楷體" w:eastAsia="標楷體" w:hAnsi="標楷體" w:cs="標楷體"/>
                <w:sz w:val="22"/>
                <w:szCs w:val="22"/>
              </w:rPr>
              <w:t>第20週</w:t>
            </w:r>
          </w:p>
          <w:p w:rsidR="004D5164" w:rsidRDefault="00C956D0">
            <w:pPr>
              <w:pBdr>
                <w:top w:val="nil"/>
                <w:left w:val="nil"/>
                <w:bottom w:val="nil"/>
                <w:right w:val="nil"/>
                <w:between w:val="nil"/>
              </w:pBdr>
              <w:rPr>
                <w:rFonts w:ascii="標楷體" w:eastAsia="標楷體" w:hAnsi="標楷體" w:cs="標楷體"/>
                <w:sz w:val="22"/>
                <w:szCs w:val="22"/>
              </w:rPr>
            </w:pPr>
            <w:r>
              <w:rPr>
                <w:rFonts w:ascii="標楷體" w:eastAsia="標楷體" w:hAnsi="標楷體" w:cs="標楷體"/>
                <w:sz w:val="22"/>
                <w:szCs w:val="22"/>
              </w:rPr>
              <w:t>06/19-06/25</w:t>
            </w:r>
          </w:p>
        </w:tc>
        <w:tc>
          <w:tcPr>
            <w:tcW w:w="1130" w:type="dxa"/>
          </w:tcPr>
          <w:p w:rsidR="004D5164" w:rsidRDefault="004D5164">
            <w:pPr>
              <w:jc w:val="both"/>
              <w:rPr>
                <w:rFonts w:ascii="標楷體" w:eastAsia="標楷體" w:hAnsi="標楷體" w:cs="標楷體"/>
              </w:rPr>
            </w:pP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jc w:val="center"/>
              <w:rPr>
                <w:rFonts w:ascii="標楷體" w:eastAsia="標楷體" w:hAnsi="標楷體" w:cs="標楷體"/>
              </w:rPr>
            </w:pPr>
            <w:r>
              <w:rPr>
                <w:rFonts w:ascii="標楷體" w:eastAsia="標楷體" w:hAnsi="標楷體" w:cs="標楷體"/>
              </w:rPr>
              <w:t>教務處</w:t>
            </w:r>
          </w:p>
        </w:tc>
        <w:tc>
          <w:tcPr>
            <w:tcW w:w="2972" w:type="dxa"/>
          </w:tcPr>
          <w:p w:rsidR="004D5164" w:rsidRPr="00626690" w:rsidRDefault="00626690">
            <w:pPr>
              <w:widowControl w:val="0"/>
              <w:ind w:left="256" w:hanging="200"/>
              <w:rPr>
                <w:rFonts w:ascii="標楷體" w:eastAsia="標楷體" w:hAnsi="標楷體" w:cs="標楷體"/>
              </w:rPr>
            </w:pPr>
            <w:r w:rsidRPr="00626690">
              <w:rPr>
                <w:rFonts w:ascii="標楷體" w:eastAsia="標楷體" w:hAnsi="標楷體" w:cs="標楷體"/>
              </w:rPr>
              <w:t>1</w:t>
            </w:r>
            <w:r w:rsidR="00C956D0" w:rsidRPr="00626690">
              <w:rPr>
                <w:rFonts w:ascii="標楷體" w:eastAsia="標楷體" w:hAnsi="標楷體" w:cs="標楷體"/>
              </w:rPr>
              <w:t>.第八節課業輔導結束。(6/24)</w:t>
            </w:r>
          </w:p>
          <w:p w:rsidR="004D5164" w:rsidRDefault="00626690">
            <w:pPr>
              <w:widowControl w:val="0"/>
              <w:ind w:left="256" w:hanging="200"/>
              <w:rPr>
                <w:rFonts w:ascii="標楷體" w:eastAsia="標楷體" w:hAnsi="標楷體" w:cs="標楷體"/>
                <w:color w:val="FF0000"/>
                <w:shd w:val="clear" w:color="auto" w:fill="F7F7F7"/>
              </w:rPr>
            </w:pPr>
            <w:r w:rsidRPr="00626690">
              <w:rPr>
                <w:rFonts w:ascii="標楷體" w:eastAsia="標楷體" w:hAnsi="標楷體" w:cs="標楷體"/>
              </w:rPr>
              <w:t>2</w:t>
            </w:r>
            <w:r w:rsidR="00C956D0" w:rsidRPr="00626690">
              <w:rPr>
                <w:rFonts w:ascii="標楷體" w:eastAsia="標楷體" w:hAnsi="標楷體" w:cs="標楷體"/>
              </w:rPr>
              <w:t>.第四梯次本土語文教支人員教學演示評量。(6/25)</w:t>
            </w:r>
          </w:p>
        </w:tc>
        <w:tc>
          <w:tcPr>
            <w:tcW w:w="1559" w:type="dxa"/>
          </w:tcPr>
          <w:p w:rsidR="004D5164" w:rsidRDefault="004D5164">
            <w:pPr>
              <w:ind w:left="231" w:hanging="233"/>
              <w:rPr>
                <w:rFonts w:ascii="標楷體" w:eastAsia="標楷體" w:hAnsi="標楷體" w:cs="標楷體"/>
              </w:rPr>
            </w:pPr>
          </w:p>
        </w:tc>
        <w:tc>
          <w:tcPr>
            <w:tcW w:w="714" w:type="dxa"/>
          </w:tcPr>
          <w:p w:rsidR="004D5164" w:rsidRDefault="004D5164">
            <w:pPr>
              <w:rPr>
                <w:rFonts w:ascii="標楷體" w:eastAsia="標楷體" w:hAnsi="標楷體" w:cs="標楷體"/>
              </w:rPr>
            </w:pPr>
          </w:p>
        </w:tc>
      </w:tr>
      <w:tr w:rsidR="004D5164" w:rsidTr="00752E87">
        <w:trPr>
          <w:trHeight w:val="2471"/>
        </w:trPr>
        <w:tc>
          <w:tcPr>
            <w:tcW w:w="1564" w:type="dxa"/>
            <w:vMerge/>
          </w:tcPr>
          <w:p w:rsidR="004D5164" w:rsidRDefault="004D5164">
            <w:pPr>
              <w:widowControl w:val="0"/>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4D5164">
            <w:pPr>
              <w:jc w:val="both"/>
              <w:rPr>
                <w:rFonts w:ascii="標楷體" w:eastAsia="標楷體" w:hAnsi="標楷體" w:cs="標楷體"/>
              </w:rPr>
            </w:pP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jc w:val="center"/>
              <w:rPr>
                <w:rFonts w:ascii="標楷體" w:eastAsia="標楷體" w:hAnsi="標楷體" w:cs="標楷體"/>
              </w:rPr>
            </w:pPr>
            <w:r>
              <w:rPr>
                <w:rFonts w:ascii="標楷體" w:eastAsia="標楷體" w:hAnsi="標楷體" w:cs="標楷體"/>
              </w:rPr>
              <w:t>學務處</w:t>
            </w:r>
          </w:p>
        </w:tc>
        <w:tc>
          <w:tcPr>
            <w:tcW w:w="2972" w:type="dxa"/>
          </w:tcPr>
          <w:p w:rsidR="004D5164" w:rsidRDefault="00C956D0">
            <w:pPr>
              <w:widowControl w:val="0"/>
              <w:ind w:left="256" w:hanging="200"/>
              <w:rPr>
                <w:rFonts w:ascii="標楷體" w:eastAsia="標楷體" w:hAnsi="標楷體" w:cs="標楷體"/>
              </w:rPr>
            </w:pPr>
            <w:r>
              <w:rPr>
                <w:rFonts w:ascii="標楷體" w:eastAsia="標楷體" w:hAnsi="標楷體" w:cs="標楷體"/>
              </w:rPr>
              <w:t>1.社團評鑑暨靜態成果展。(6/20)</w:t>
            </w:r>
          </w:p>
          <w:p w:rsidR="004D5164" w:rsidRDefault="00C956D0">
            <w:pPr>
              <w:widowControl w:val="0"/>
              <w:ind w:left="256" w:hanging="200"/>
              <w:rPr>
                <w:rFonts w:ascii="標楷體" w:eastAsia="標楷體" w:hAnsi="標楷體" w:cs="標楷體"/>
              </w:rPr>
            </w:pPr>
            <w:r>
              <w:rPr>
                <w:rFonts w:ascii="標楷體" w:eastAsia="標楷體" w:hAnsi="標楷體" w:cs="標楷體"/>
              </w:rPr>
              <w:t>2.繳交社團成果報告。(6/20)</w:t>
            </w:r>
          </w:p>
          <w:p w:rsidR="004D5164" w:rsidRDefault="00C956D0">
            <w:pPr>
              <w:widowControl w:val="0"/>
              <w:ind w:left="256" w:hanging="200"/>
              <w:rPr>
                <w:rFonts w:ascii="標楷體" w:eastAsia="標楷體" w:hAnsi="標楷體" w:cs="標楷體"/>
              </w:rPr>
            </w:pPr>
            <w:r>
              <w:rPr>
                <w:rFonts w:ascii="標楷體" w:eastAsia="標楷體" w:hAnsi="標楷體" w:cs="標楷體"/>
              </w:rPr>
              <w:t>3.幹部證明書、幹部敘獎單。(6/20)</w:t>
            </w:r>
          </w:p>
          <w:p w:rsidR="004D5164" w:rsidRDefault="00C956D0" w:rsidP="005B00FE">
            <w:pPr>
              <w:widowControl w:val="0"/>
              <w:ind w:left="256" w:hanging="200"/>
              <w:rPr>
                <w:rFonts w:ascii="標楷體" w:eastAsia="標楷體" w:hAnsi="標楷體" w:cs="標楷體"/>
                <w:color w:val="000000"/>
              </w:rPr>
            </w:pPr>
            <w:r>
              <w:rPr>
                <w:rFonts w:ascii="標楷體" w:eastAsia="標楷體" w:hAnsi="標楷體" w:cs="標楷體"/>
              </w:rPr>
              <w:t>4.社團活動暫停改為班級活動。(6/22)</w:t>
            </w:r>
          </w:p>
        </w:tc>
        <w:tc>
          <w:tcPr>
            <w:tcW w:w="1559" w:type="dxa"/>
          </w:tcPr>
          <w:p w:rsidR="004D5164" w:rsidRDefault="004D5164">
            <w:pPr>
              <w:ind w:left="231" w:hanging="233"/>
              <w:rPr>
                <w:rFonts w:ascii="標楷體" w:eastAsia="標楷體" w:hAnsi="標楷體" w:cs="標楷體"/>
              </w:rPr>
            </w:pPr>
          </w:p>
        </w:tc>
        <w:tc>
          <w:tcPr>
            <w:tcW w:w="714" w:type="dxa"/>
          </w:tcPr>
          <w:p w:rsidR="004D5164" w:rsidRDefault="004D5164">
            <w:pPr>
              <w:rPr>
                <w:rFonts w:ascii="標楷體" w:eastAsia="標楷體" w:hAnsi="標楷體" w:cs="標楷體"/>
              </w:rPr>
            </w:pPr>
          </w:p>
        </w:tc>
      </w:tr>
      <w:tr w:rsidR="004D5164">
        <w:trPr>
          <w:trHeight w:val="146"/>
        </w:trPr>
        <w:tc>
          <w:tcPr>
            <w:tcW w:w="1564" w:type="dxa"/>
            <w:vMerge/>
          </w:tcPr>
          <w:p w:rsidR="004D5164" w:rsidRDefault="004D5164">
            <w:pPr>
              <w:widowControl w:val="0"/>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4D5164">
            <w:pPr>
              <w:jc w:val="both"/>
              <w:rPr>
                <w:rFonts w:ascii="標楷體" w:eastAsia="標楷體" w:hAnsi="標楷體" w:cs="標楷體"/>
              </w:rPr>
            </w:pP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教官室</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1.校外聯巡。(6/20)</w:t>
            </w:r>
          </w:p>
          <w:p w:rsidR="004D5164" w:rsidRDefault="00C956D0">
            <w:pPr>
              <w:ind w:left="256" w:hanging="200"/>
              <w:rPr>
                <w:rFonts w:ascii="標楷體" w:eastAsia="標楷體" w:hAnsi="標楷體" w:cs="標楷體"/>
              </w:rPr>
            </w:pPr>
            <w:r>
              <w:rPr>
                <w:rFonts w:ascii="標楷體" w:eastAsia="標楷體" w:hAnsi="標楷體" w:cs="標楷體"/>
              </w:rPr>
              <w:t>2.交通安全教育委員會。(6/22)</w:t>
            </w:r>
          </w:p>
          <w:p w:rsidR="004D5164" w:rsidRDefault="00C956D0">
            <w:pPr>
              <w:ind w:left="256" w:hanging="200"/>
              <w:rPr>
                <w:rFonts w:ascii="標楷體" w:eastAsia="標楷體" w:hAnsi="標楷體" w:cs="標楷體"/>
              </w:rPr>
            </w:pPr>
            <w:r>
              <w:rPr>
                <w:rFonts w:ascii="標楷體" w:eastAsia="標楷體" w:hAnsi="標楷體" w:cs="標楷體"/>
              </w:rPr>
              <w:t>3.駐站輔導。(6/24)</w:t>
            </w:r>
          </w:p>
        </w:tc>
        <w:tc>
          <w:tcPr>
            <w:tcW w:w="1559" w:type="dxa"/>
          </w:tcPr>
          <w:p w:rsidR="004D5164" w:rsidRDefault="004D5164">
            <w:pPr>
              <w:rPr>
                <w:rFonts w:ascii="標楷體" w:eastAsia="標楷體" w:hAnsi="標楷體" w:cs="標楷體"/>
              </w:rPr>
            </w:pPr>
          </w:p>
        </w:tc>
        <w:tc>
          <w:tcPr>
            <w:tcW w:w="714" w:type="dxa"/>
          </w:tcPr>
          <w:p w:rsidR="004D5164" w:rsidRDefault="004D5164">
            <w:pPr>
              <w:rPr>
                <w:rFonts w:ascii="標楷體" w:eastAsia="標楷體" w:hAnsi="標楷體" w:cs="標楷體"/>
              </w:rPr>
            </w:pPr>
          </w:p>
        </w:tc>
      </w:tr>
      <w:tr w:rsidR="004D5164">
        <w:trPr>
          <w:trHeight w:val="243"/>
        </w:trPr>
        <w:tc>
          <w:tcPr>
            <w:tcW w:w="1564" w:type="dxa"/>
            <w:vMerge/>
          </w:tcPr>
          <w:p w:rsidR="004D5164" w:rsidRDefault="004D5164">
            <w:pPr>
              <w:widowControl w:val="0"/>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4D5164">
            <w:pPr>
              <w:jc w:val="both"/>
              <w:rPr>
                <w:rFonts w:ascii="標楷體" w:eastAsia="標楷體" w:hAnsi="標楷體" w:cs="標楷體"/>
              </w:rPr>
            </w:pP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總務處</w:t>
            </w:r>
          </w:p>
        </w:tc>
        <w:tc>
          <w:tcPr>
            <w:tcW w:w="2972" w:type="dxa"/>
          </w:tcPr>
          <w:p w:rsidR="004D5164" w:rsidRDefault="00C956D0" w:rsidP="0076145E">
            <w:pPr>
              <w:widowControl w:val="0"/>
              <w:ind w:left="256" w:hanging="200"/>
              <w:rPr>
                <w:rFonts w:ascii="標楷體" w:eastAsia="標楷體" w:hAnsi="標楷體" w:cs="標楷體"/>
              </w:rPr>
            </w:pPr>
            <w:r>
              <w:rPr>
                <w:rFonts w:ascii="標楷體" w:eastAsia="標楷體" w:hAnsi="標楷體" w:cs="標楷體"/>
              </w:rPr>
              <w:t>1.工友統一派工。</w:t>
            </w:r>
          </w:p>
        </w:tc>
        <w:tc>
          <w:tcPr>
            <w:tcW w:w="1559" w:type="dxa"/>
          </w:tcPr>
          <w:p w:rsidR="004D5164" w:rsidRDefault="004D5164">
            <w:pPr>
              <w:ind w:left="472" w:hanging="233"/>
              <w:rPr>
                <w:rFonts w:ascii="標楷體" w:eastAsia="標楷體" w:hAnsi="標楷體" w:cs="標楷體"/>
                <w:color w:val="000000"/>
              </w:rPr>
            </w:pPr>
          </w:p>
        </w:tc>
        <w:tc>
          <w:tcPr>
            <w:tcW w:w="714" w:type="dxa"/>
          </w:tcPr>
          <w:p w:rsidR="004D5164" w:rsidRDefault="004D5164">
            <w:pPr>
              <w:rPr>
                <w:rFonts w:ascii="標楷體" w:eastAsia="標楷體" w:hAnsi="標楷體" w:cs="標楷體"/>
              </w:rPr>
            </w:pPr>
          </w:p>
        </w:tc>
      </w:tr>
      <w:tr w:rsidR="004D5164" w:rsidTr="00A31ED2">
        <w:trPr>
          <w:trHeight w:val="569"/>
        </w:trPr>
        <w:tc>
          <w:tcPr>
            <w:tcW w:w="1564" w:type="dxa"/>
            <w:vMerge/>
          </w:tcPr>
          <w:p w:rsidR="004D5164" w:rsidRDefault="004D5164">
            <w:pPr>
              <w:widowControl w:val="0"/>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4D5164">
            <w:pPr>
              <w:jc w:val="both"/>
              <w:rPr>
                <w:rFonts w:ascii="標楷體" w:eastAsia="標楷體" w:hAnsi="標楷體" w:cs="標楷體"/>
              </w:rPr>
            </w:pP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圖書館</w:t>
            </w:r>
          </w:p>
        </w:tc>
        <w:tc>
          <w:tcPr>
            <w:tcW w:w="2972" w:type="dxa"/>
          </w:tcPr>
          <w:p w:rsidR="004D5164" w:rsidRDefault="00C956D0" w:rsidP="00A31ED2">
            <w:pPr>
              <w:widowControl w:val="0"/>
              <w:ind w:left="299" w:hanging="238"/>
              <w:rPr>
                <w:rFonts w:ascii="標楷體" w:eastAsia="標楷體" w:hAnsi="標楷體" w:cs="標楷體"/>
              </w:rPr>
            </w:pPr>
            <w:r>
              <w:rPr>
                <w:rFonts w:ascii="標楷體" w:eastAsia="標楷體" w:hAnsi="標楷體" w:cs="標楷體"/>
              </w:rPr>
              <w:t>1.圖書館書庫整理，暫停借書。(6/22-30)</w:t>
            </w:r>
          </w:p>
        </w:tc>
        <w:tc>
          <w:tcPr>
            <w:tcW w:w="1559" w:type="dxa"/>
          </w:tcPr>
          <w:p w:rsidR="004D5164" w:rsidRDefault="004D5164">
            <w:pPr>
              <w:ind w:left="472" w:hanging="233"/>
              <w:rPr>
                <w:rFonts w:ascii="標楷體" w:eastAsia="標楷體" w:hAnsi="標楷體" w:cs="標楷體"/>
                <w:color w:val="000000"/>
              </w:rPr>
            </w:pPr>
          </w:p>
        </w:tc>
        <w:tc>
          <w:tcPr>
            <w:tcW w:w="714" w:type="dxa"/>
          </w:tcPr>
          <w:p w:rsidR="004D5164" w:rsidRDefault="004D5164">
            <w:pPr>
              <w:rPr>
                <w:rFonts w:ascii="標楷體" w:eastAsia="標楷體" w:hAnsi="標楷體" w:cs="標楷體"/>
              </w:rPr>
            </w:pPr>
          </w:p>
        </w:tc>
      </w:tr>
      <w:tr w:rsidR="004D5164">
        <w:trPr>
          <w:trHeight w:val="265"/>
        </w:trPr>
        <w:tc>
          <w:tcPr>
            <w:tcW w:w="1564" w:type="dxa"/>
            <w:vMerge/>
          </w:tcPr>
          <w:p w:rsidR="004D5164" w:rsidRDefault="004D5164">
            <w:pPr>
              <w:widowControl w:val="0"/>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4D5164">
            <w:pPr>
              <w:jc w:val="both"/>
              <w:rPr>
                <w:rFonts w:ascii="標楷體" w:eastAsia="標楷體" w:hAnsi="標楷體" w:cs="標楷體"/>
              </w:rPr>
            </w:pP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人事室</w:t>
            </w:r>
          </w:p>
        </w:tc>
        <w:tc>
          <w:tcPr>
            <w:tcW w:w="2972" w:type="dxa"/>
          </w:tcPr>
          <w:p w:rsidR="004D5164" w:rsidRDefault="00A31ED2" w:rsidP="00A31ED2">
            <w:pPr>
              <w:widowControl w:val="0"/>
              <w:ind w:left="299" w:hanging="238"/>
              <w:rPr>
                <w:rFonts w:ascii="標楷體" w:eastAsia="標楷體" w:hAnsi="標楷體" w:cs="標楷體"/>
              </w:rPr>
            </w:pPr>
            <w:r>
              <w:rPr>
                <w:rFonts w:ascii="標楷體" w:eastAsia="標楷體" w:hAnsi="標楷體" w:cs="標楷體" w:hint="eastAsia"/>
              </w:rPr>
              <w:t>1</w:t>
            </w:r>
            <w:r>
              <w:rPr>
                <w:rFonts w:ascii="標楷體" w:eastAsia="標楷體" w:hAnsi="標楷體" w:cs="標楷體"/>
              </w:rPr>
              <w:t>.</w:t>
            </w:r>
            <w:r w:rsidR="00C956D0">
              <w:rPr>
                <w:rFonts w:ascii="標楷體" w:eastAsia="標楷體" w:hAnsi="標楷體" w:cs="標楷體"/>
              </w:rPr>
              <w:t>第3次專任教師甄選複試(資訊科技概論科)。(6/19)</w:t>
            </w:r>
          </w:p>
        </w:tc>
        <w:tc>
          <w:tcPr>
            <w:tcW w:w="1559" w:type="dxa"/>
          </w:tcPr>
          <w:p w:rsidR="004D5164" w:rsidRDefault="004D5164">
            <w:pPr>
              <w:ind w:left="472" w:hanging="233"/>
              <w:rPr>
                <w:rFonts w:ascii="標楷體" w:eastAsia="標楷體" w:hAnsi="標楷體" w:cs="標楷體"/>
                <w:color w:val="000000"/>
              </w:rPr>
            </w:pPr>
          </w:p>
        </w:tc>
        <w:tc>
          <w:tcPr>
            <w:tcW w:w="714" w:type="dxa"/>
          </w:tcPr>
          <w:p w:rsidR="004D5164" w:rsidRDefault="004D5164">
            <w:pPr>
              <w:rPr>
                <w:rFonts w:ascii="標楷體" w:eastAsia="標楷體" w:hAnsi="標楷體" w:cs="標楷體"/>
              </w:rPr>
            </w:pPr>
          </w:p>
        </w:tc>
      </w:tr>
      <w:tr w:rsidR="004D5164" w:rsidTr="00C8738F">
        <w:trPr>
          <w:trHeight w:val="174"/>
        </w:trPr>
        <w:tc>
          <w:tcPr>
            <w:tcW w:w="1564" w:type="dxa"/>
            <w:vMerge w:val="restart"/>
          </w:tcPr>
          <w:p w:rsidR="004D5164" w:rsidRPr="00C8738F" w:rsidRDefault="00C956D0">
            <w:pPr>
              <w:pBdr>
                <w:top w:val="nil"/>
                <w:left w:val="nil"/>
                <w:bottom w:val="nil"/>
                <w:right w:val="nil"/>
                <w:between w:val="nil"/>
              </w:pBdr>
              <w:rPr>
                <w:rFonts w:ascii="標楷體" w:eastAsia="標楷體" w:hAnsi="標楷體" w:cs="標楷體"/>
                <w:spacing w:val="-20"/>
              </w:rPr>
            </w:pPr>
            <w:r w:rsidRPr="00C8738F">
              <w:rPr>
                <w:rFonts w:ascii="標楷體" w:eastAsia="標楷體" w:hAnsi="標楷體" w:cs="標楷體"/>
                <w:spacing w:val="-20"/>
              </w:rPr>
              <w:t>第21週/暑</w:t>
            </w:r>
            <w:r w:rsidR="00521DAA">
              <w:rPr>
                <w:rFonts w:ascii="標楷體" w:eastAsia="標楷體" w:hAnsi="標楷體" w:cs="標楷體" w:hint="eastAsia"/>
                <w:spacing w:val="-20"/>
              </w:rPr>
              <w:t>1</w:t>
            </w:r>
          </w:p>
          <w:p w:rsidR="004D5164" w:rsidRDefault="00C956D0" w:rsidP="00521DAA">
            <w:pPr>
              <w:pBdr>
                <w:top w:val="nil"/>
                <w:left w:val="nil"/>
                <w:bottom w:val="nil"/>
                <w:right w:val="nil"/>
                <w:between w:val="nil"/>
              </w:pBdr>
              <w:rPr>
                <w:rFonts w:ascii="標楷體" w:eastAsia="標楷體" w:hAnsi="標楷體" w:cs="標楷體"/>
              </w:rPr>
            </w:pPr>
            <w:r>
              <w:rPr>
                <w:rFonts w:ascii="標楷體" w:eastAsia="標楷體" w:hAnsi="標楷體" w:cs="標楷體"/>
                <w:sz w:val="22"/>
                <w:szCs w:val="22"/>
              </w:rPr>
              <w:t>06/26-07/0</w:t>
            </w:r>
            <w:r w:rsidR="00521DAA">
              <w:rPr>
                <w:rFonts w:ascii="標楷體" w:eastAsia="標楷體" w:hAnsi="標楷體" w:cs="標楷體" w:hint="eastAsia"/>
                <w:sz w:val="22"/>
                <w:szCs w:val="22"/>
              </w:rPr>
              <w:t>2</w:t>
            </w:r>
          </w:p>
        </w:tc>
        <w:tc>
          <w:tcPr>
            <w:tcW w:w="1130" w:type="dxa"/>
          </w:tcPr>
          <w:p w:rsidR="004D5164" w:rsidRDefault="004D5164">
            <w:pPr>
              <w:jc w:val="both"/>
              <w:rPr>
                <w:rFonts w:ascii="標楷體" w:eastAsia="標楷體" w:hAnsi="標楷體" w:cs="標楷體"/>
              </w:rPr>
            </w:pP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jc w:val="center"/>
              <w:rPr>
                <w:rFonts w:ascii="標楷體" w:eastAsia="標楷體" w:hAnsi="標楷體" w:cs="標楷體"/>
              </w:rPr>
            </w:pPr>
            <w:r>
              <w:rPr>
                <w:rFonts w:ascii="標楷體" w:eastAsia="標楷體" w:hAnsi="標楷體" w:cs="標楷體"/>
              </w:rPr>
              <w:t>教務處</w:t>
            </w:r>
          </w:p>
        </w:tc>
        <w:tc>
          <w:tcPr>
            <w:tcW w:w="2972" w:type="dxa"/>
          </w:tcPr>
          <w:p w:rsidR="004D5164" w:rsidRDefault="00C956D0" w:rsidP="00A31ED2">
            <w:pPr>
              <w:widowControl w:val="0"/>
              <w:ind w:left="299" w:hanging="238"/>
              <w:rPr>
                <w:rFonts w:ascii="標楷體" w:eastAsia="標楷體" w:hAnsi="標楷體" w:cs="標楷體"/>
              </w:rPr>
            </w:pPr>
            <w:r>
              <w:rPr>
                <w:rFonts w:ascii="標楷體" w:eastAsia="標楷體" w:hAnsi="標楷體" w:cs="標楷體"/>
              </w:rPr>
              <w:t>1.高一二第三次定期考查。(6/28-30)</w:t>
            </w:r>
          </w:p>
          <w:p w:rsidR="004D5164" w:rsidRDefault="00C956D0" w:rsidP="00A31ED2">
            <w:pPr>
              <w:widowControl w:val="0"/>
              <w:ind w:left="299" w:hanging="238"/>
              <w:rPr>
                <w:rFonts w:ascii="標楷體" w:eastAsia="標楷體" w:hAnsi="標楷體" w:cs="標楷體"/>
              </w:rPr>
            </w:pPr>
            <w:r>
              <w:rPr>
                <w:rFonts w:ascii="標楷體" w:eastAsia="標楷體" w:hAnsi="標楷體" w:cs="標楷體"/>
              </w:rPr>
              <w:t>2.暑假開始。(7/1)</w:t>
            </w:r>
          </w:p>
        </w:tc>
        <w:tc>
          <w:tcPr>
            <w:tcW w:w="1559" w:type="dxa"/>
          </w:tcPr>
          <w:p w:rsidR="004D5164" w:rsidRDefault="004D5164">
            <w:pPr>
              <w:ind w:left="231" w:hanging="233"/>
              <w:rPr>
                <w:rFonts w:ascii="標楷體" w:eastAsia="標楷體" w:hAnsi="標楷體" w:cs="標楷體"/>
              </w:rPr>
            </w:pPr>
          </w:p>
        </w:tc>
        <w:tc>
          <w:tcPr>
            <w:tcW w:w="714" w:type="dxa"/>
          </w:tcPr>
          <w:p w:rsidR="004D5164" w:rsidRDefault="004D5164">
            <w:pPr>
              <w:rPr>
                <w:rFonts w:ascii="標楷體" w:eastAsia="標楷體" w:hAnsi="標楷體" w:cs="標楷體"/>
              </w:rPr>
            </w:pPr>
          </w:p>
        </w:tc>
      </w:tr>
      <w:tr w:rsidR="004D5164" w:rsidTr="00A31ED2">
        <w:trPr>
          <w:trHeight w:val="172"/>
        </w:trPr>
        <w:tc>
          <w:tcPr>
            <w:tcW w:w="1564" w:type="dxa"/>
            <w:vMerge/>
          </w:tcPr>
          <w:p w:rsidR="004D5164" w:rsidRDefault="004D5164">
            <w:pPr>
              <w:widowControl w:val="0"/>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4D5164">
            <w:pPr>
              <w:jc w:val="both"/>
              <w:rPr>
                <w:rFonts w:ascii="標楷體" w:eastAsia="標楷體" w:hAnsi="標楷體" w:cs="標楷體"/>
              </w:rPr>
            </w:pP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jc w:val="center"/>
              <w:rPr>
                <w:rFonts w:ascii="標楷體" w:eastAsia="標楷體" w:hAnsi="標楷體" w:cs="標楷體"/>
              </w:rPr>
            </w:pPr>
            <w:r>
              <w:rPr>
                <w:rFonts w:ascii="標楷體" w:eastAsia="標楷體" w:hAnsi="標楷體" w:cs="標楷體"/>
              </w:rPr>
              <w:t>學務處</w:t>
            </w:r>
          </w:p>
        </w:tc>
        <w:tc>
          <w:tcPr>
            <w:tcW w:w="2972" w:type="dxa"/>
          </w:tcPr>
          <w:p w:rsidR="004D5164" w:rsidRDefault="00C956D0" w:rsidP="00A31ED2">
            <w:pPr>
              <w:widowControl w:val="0"/>
              <w:ind w:left="299" w:hanging="238"/>
              <w:rPr>
                <w:rFonts w:ascii="標楷體" w:eastAsia="標楷體" w:hAnsi="標楷體" w:cs="標楷體"/>
              </w:rPr>
            </w:pPr>
            <w:r>
              <w:rPr>
                <w:rFonts w:ascii="標楷體" w:eastAsia="標楷體" w:hAnsi="標楷體" w:cs="標楷體"/>
              </w:rPr>
              <w:t>1.休業式。(6/30)</w:t>
            </w:r>
          </w:p>
          <w:p w:rsidR="004D5164" w:rsidRDefault="00C956D0" w:rsidP="00A31ED2">
            <w:pPr>
              <w:widowControl w:val="0"/>
              <w:ind w:left="299" w:hanging="238"/>
              <w:rPr>
                <w:rFonts w:ascii="標楷體" w:eastAsia="標楷體" w:hAnsi="標楷體" w:cs="標楷體"/>
              </w:rPr>
            </w:pPr>
            <w:r>
              <w:rPr>
                <w:rFonts w:ascii="標楷體" w:eastAsia="標楷體" w:hAnsi="標楷體" w:cs="標楷體"/>
              </w:rPr>
              <w:lastRenderedPageBreak/>
              <w:t xml:space="preserve">2.高一高二期末導師會議。(6/30) </w:t>
            </w:r>
          </w:p>
          <w:p w:rsidR="00A31ED2" w:rsidRDefault="005B00FE" w:rsidP="00A31ED2">
            <w:pPr>
              <w:widowControl w:val="0"/>
              <w:ind w:left="299" w:hanging="238"/>
              <w:rPr>
                <w:rFonts w:ascii="標楷體" w:eastAsia="標楷體" w:hAnsi="標楷體" w:cs="標楷體"/>
              </w:rPr>
            </w:pPr>
            <w:r>
              <w:rPr>
                <w:rFonts w:ascii="標楷體" w:eastAsia="標楷體" w:hAnsi="標楷體" w:cs="標楷體" w:hint="eastAsia"/>
              </w:rPr>
              <w:t>3.全校環境打掃。</w:t>
            </w:r>
          </w:p>
          <w:p w:rsidR="005B00FE" w:rsidRDefault="005B00FE" w:rsidP="00A31ED2">
            <w:pPr>
              <w:widowControl w:val="0"/>
              <w:ind w:left="299"/>
              <w:rPr>
                <w:rFonts w:ascii="標楷體" w:eastAsia="標楷體" w:hAnsi="標楷體" w:cs="標楷體"/>
              </w:rPr>
            </w:pPr>
            <w:r>
              <w:rPr>
                <w:rFonts w:ascii="標楷體" w:eastAsia="標楷體" w:hAnsi="標楷體" w:cs="標楷體"/>
              </w:rPr>
              <w:t>(6/30</w:t>
            </w:r>
            <w:r>
              <w:rPr>
                <w:rFonts w:ascii="標楷體" w:eastAsia="標楷體" w:hAnsi="標楷體" w:cs="標楷體" w:hint="eastAsia"/>
              </w:rPr>
              <w:t xml:space="preserve"> 12:30-1:00)</w:t>
            </w:r>
          </w:p>
          <w:p w:rsidR="004D5164" w:rsidRDefault="005B00FE" w:rsidP="00A31ED2">
            <w:pPr>
              <w:widowControl w:val="0"/>
              <w:ind w:left="299" w:hanging="238"/>
              <w:rPr>
                <w:rFonts w:ascii="標楷體" w:eastAsia="標楷體" w:hAnsi="標楷體" w:cs="標楷體"/>
              </w:rPr>
            </w:pPr>
            <w:r>
              <w:rPr>
                <w:rFonts w:ascii="標楷體" w:eastAsia="標楷體" w:hAnsi="標楷體" w:cs="標楷體"/>
              </w:rPr>
              <w:t>4</w:t>
            </w:r>
            <w:r w:rsidR="00C956D0">
              <w:rPr>
                <w:rFonts w:ascii="標楷體" w:eastAsia="標楷體" w:hAnsi="標楷體" w:cs="標楷體"/>
              </w:rPr>
              <w:t>.返校打掃開始。(7/1)</w:t>
            </w:r>
          </w:p>
        </w:tc>
        <w:tc>
          <w:tcPr>
            <w:tcW w:w="1559" w:type="dxa"/>
          </w:tcPr>
          <w:p w:rsidR="004D5164" w:rsidRDefault="00944756">
            <w:pPr>
              <w:ind w:left="231" w:hanging="233"/>
              <w:rPr>
                <w:rFonts w:ascii="標楷體" w:eastAsia="標楷體" w:hAnsi="標楷體" w:cs="標楷體"/>
              </w:rPr>
            </w:pPr>
            <w:r>
              <w:rPr>
                <w:rFonts w:ascii="標楷體" w:eastAsia="標楷體" w:hAnsi="標楷體" w:cs="標楷體" w:hint="eastAsia"/>
              </w:rPr>
              <w:lastRenderedPageBreak/>
              <w:t>1.取消辦理</w:t>
            </w:r>
          </w:p>
          <w:p w:rsidR="00944756" w:rsidRDefault="00944756">
            <w:pPr>
              <w:ind w:left="231" w:hanging="233"/>
              <w:rPr>
                <w:rFonts w:ascii="標楷體" w:eastAsia="標楷體" w:hAnsi="標楷體" w:cs="標楷體"/>
              </w:rPr>
            </w:pPr>
            <w:r>
              <w:rPr>
                <w:rFonts w:ascii="標楷體" w:eastAsia="標楷體" w:hAnsi="標楷體" w:cs="標楷體" w:hint="eastAsia"/>
              </w:rPr>
              <w:lastRenderedPageBreak/>
              <w:t>2.線上會議</w:t>
            </w:r>
          </w:p>
        </w:tc>
        <w:tc>
          <w:tcPr>
            <w:tcW w:w="714" w:type="dxa"/>
          </w:tcPr>
          <w:p w:rsidR="004D5164" w:rsidRDefault="004D5164">
            <w:pPr>
              <w:rPr>
                <w:rFonts w:ascii="標楷體" w:eastAsia="標楷體" w:hAnsi="標楷體" w:cs="標楷體"/>
              </w:rPr>
            </w:pPr>
          </w:p>
        </w:tc>
      </w:tr>
      <w:tr w:rsidR="004D5164" w:rsidTr="00A31ED2">
        <w:trPr>
          <w:trHeight w:val="1191"/>
        </w:trPr>
        <w:tc>
          <w:tcPr>
            <w:tcW w:w="1564" w:type="dxa"/>
            <w:vMerge/>
          </w:tcPr>
          <w:p w:rsidR="004D5164" w:rsidRDefault="004D5164">
            <w:pPr>
              <w:widowControl w:val="0"/>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4D5164">
            <w:pPr>
              <w:jc w:val="both"/>
              <w:rPr>
                <w:rFonts w:ascii="標楷體" w:eastAsia="標楷體" w:hAnsi="標楷體" w:cs="標楷體"/>
              </w:rPr>
            </w:pP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總務處</w:t>
            </w:r>
          </w:p>
        </w:tc>
        <w:tc>
          <w:tcPr>
            <w:tcW w:w="2972" w:type="dxa"/>
          </w:tcPr>
          <w:p w:rsidR="004D5164" w:rsidRDefault="00C956D0">
            <w:pPr>
              <w:widowControl w:val="0"/>
              <w:ind w:left="256" w:hanging="200"/>
              <w:rPr>
                <w:rFonts w:ascii="標楷體" w:eastAsia="標楷體" w:hAnsi="標楷體" w:cs="標楷體"/>
              </w:rPr>
            </w:pPr>
            <w:r>
              <w:rPr>
                <w:rFonts w:ascii="標楷體" w:eastAsia="標楷體" w:hAnsi="標楷體" w:cs="標楷體"/>
              </w:rPr>
              <w:t>1.工友統一派工。</w:t>
            </w:r>
          </w:p>
          <w:p w:rsidR="004D5164" w:rsidRDefault="00C956D0">
            <w:pPr>
              <w:widowControl w:val="0"/>
              <w:ind w:left="256" w:hanging="200"/>
              <w:rPr>
                <w:rFonts w:ascii="標楷體" w:eastAsia="標楷體" w:hAnsi="標楷體" w:cs="標楷體"/>
              </w:rPr>
            </w:pPr>
            <w:r>
              <w:rPr>
                <w:rFonts w:ascii="標楷體" w:eastAsia="標楷體" w:hAnsi="標楷體" w:cs="標楷體"/>
              </w:rPr>
              <w:t>2.校務會議。(6/30)</w:t>
            </w:r>
          </w:p>
          <w:p w:rsidR="004D5164" w:rsidRDefault="00C956D0" w:rsidP="00A31ED2">
            <w:pPr>
              <w:widowControl w:val="0"/>
              <w:ind w:left="299" w:hanging="238"/>
              <w:rPr>
                <w:rFonts w:ascii="標楷體" w:eastAsia="標楷體" w:hAnsi="標楷體" w:cs="標楷體"/>
              </w:rPr>
            </w:pPr>
            <w:r>
              <w:rPr>
                <w:rFonts w:ascii="標楷體" w:eastAsia="標楷體" w:hAnsi="標楷體" w:cs="標楷體"/>
              </w:rPr>
              <w:t>3.校園噴藥，全校不開放。(7/2)</w:t>
            </w:r>
          </w:p>
        </w:tc>
        <w:tc>
          <w:tcPr>
            <w:tcW w:w="1559" w:type="dxa"/>
          </w:tcPr>
          <w:p w:rsidR="004D5164" w:rsidRDefault="004D5164">
            <w:pPr>
              <w:ind w:left="231" w:hanging="233"/>
              <w:rPr>
                <w:rFonts w:ascii="標楷體" w:eastAsia="標楷體" w:hAnsi="標楷體" w:cs="標楷體"/>
              </w:rPr>
            </w:pPr>
          </w:p>
          <w:p w:rsidR="00944756" w:rsidRDefault="00944756">
            <w:pPr>
              <w:ind w:left="231" w:hanging="233"/>
              <w:rPr>
                <w:rFonts w:ascii="標楷體" w:eastAsia="標楷體" w:hAnsi="標楷體" w:cs="標楷體"/>
              </w:rPr>
            </w:pPr>
            <w:r>
              <w:rPr>
                <w:rFonts w:ascii="標楷體" w:eastAsia="標楷體" w:hAnsi="標楷體" w:cs="標楷體" w:hint="eastAsia"/>
              </w:rPr>
              <w:t>2.線上會議</w:t>
            </w:r>
          </w:p>
        </w:tc>
        <w:tc>
          <w:tcPr>
            <w:tcW w:w="714" w:type="dxa"/>
          </w:tcPr>
          <w:p w:rsidR="004D5164" w:rsidRDefault="004D5164">
            <w:pPr>
              <w:rPr>
                <w:rFonts w:ascii="標楷體" w:eastAsia="標楷體" w:hAnsi="標楷體" w:cs="標楷體"/>
              </w:rPr>
            </w:pPr>
          </w:p>
        </w:tc>
      </w:tr>
      <w:tr w:rsidR="004D5164">
        <w:trPr>
          <w:trHeight w:val="597"/>
        </w:trPr>
        <w:tc>
          <w:tcPr>
            <w:tcW w:w="1564" w:type="dxa"/>
            <w:vMerge/>
          </w:tcPr>
          <w:p w:rsidR="004D5164" w:rsidRDefault="004D5164">
            <w:pPr>
              <w:widowControl w:val="0"/>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4D5164">
            <w:pPr>
              <w:jc w:val="both"/>
              <w:rPr>
                <w:rFonts w:ascii="標楷體" w:eastAsia="標楷體" w:hAnsi="標楷體" w:cs="標楷體"/>
              </w:rPr>
            </w:pP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圖書館</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1.圖書館書庫整理，暫停借書。(6/22-30)</w:t>
            </w:r>
          </w:p>
        </w:tc>
        <w:tc>
          <w:tcPr>
            <w:tcW w:w="1559" w:type="dxa"/>
          </w:tcPr>
          <w:p w:rsidR="004D5164" w:rsidRDefault="004D5164">
            <w:pPr>
              <w:ind w:left="231" w:hanging="233"/>
              <w:rPr>
                <w:rFonts w:ascii="標楷體" w:eastAsia="標楷體" w:hAnsi="標楷體" w:cs="標楷體"/>
              </w:rPr>
            </w:pPr>
          </w:p>
        </w:tc>
        <w:tc>
          <w:tcPr>
            <w:tcW w:w="714" w:type="dxa"/>
          </w:tcPr>
          <w:p w:rsidR="004D5164" w:rsidRDefault="004D5164">
            <w:pPr>
              <w:rPr>
                <w:rFonts w:ascii="標楷體" w:eastAsia="標楷體" w:hAnsi="標楷體" w:cs="標楷體"/>
              </w:rPr>
            </w:pPr>
          </w:p>
        </w:tc>
      </w:tr>
      <w:tr w:rsidR="004D5164">
        <w:trPr>
          <w:trHeight w:val="263"/>
        </w:trPr>
        <w:tc>
          <w:tcPr>
            <w:tcW w:w="1564" w:type="dxa"/>
            <w:vMerge/>
          </w:tcPr>
          <w:p w:rsidR="004D5164" w:rsidRDefault="004D5164">
            <w:pPr>
              <w:widowControl w:val="0"/>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4D5164">
            <w:pPr>
              <w:jc w:val="both"/>
              <w:rPr>
                <w:rFonts w:ascii="標楷體" w:eastAsia="標楷體" w:hAnsi="標楷體" w:cs="標楷體"/>
              </w:rPr>
            </w:pP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教官室</w:t>
            </w:r>
          </w:p>
        </w:tc>
        <w:tc>
          <w:tcPr>
            <w:tcW w:w="2972" w:type="dxa"/>
          </w:tcPr>
          <w:p w:rsidR="004D5164" w:rsidRDefault="00C956D0">
            <w:pPr>
              <w:ind w:left="256" w:hanging="200"/>
              <w:rPr>
                <w:rFonts w:ascii="標楷體" w:eastAsia="標楷體" w:hAnsi="標楷體" w:cs="標楷體"/>
              </w:rPr>
            </w:pPr>
            <w:r>
              <w:rPr>
                <w:rFonts w:ascii="標楷體" w:eastAsia="標楷體" w:hAnsi="標楷體" w:cs="標楷體"/>
              </w:rPr>
              <w:t>1.暑期工作研習。(7/7)</w:t>
            </w:r>
          </w:p>
        </w:tc>
        <w:tc>
          <w:tcPr>
            <w:tcW w:w="1559" w:type="dxa"/>
          </w:tcPr>
          <w:p w:rsidR="004D5164" w:rsidRDefault="004D5164">
            <w:pPr>
              <w:ind w:left="231" w:hanging="233"/>
              <w:rPr>
                <w:rFonts w:ascii="標楷體" w:eastAsia="標楷體" w:hAnsi="標楷體" w:cs="標楷體"/>
              </w:rPr>
            </w:pPr>
          </w:p>
        </w:tc>
        <w:tc>
          <w:tcPr>
            <w:tcW w:w="714" w:type="dxa"/>
          </w:tcPr>
          <w:p w:rsidR="004D5164" w:rsidRDefault="004D5164">
            <w:pPr>
              <w:rPr>
                <w:rFonts w:ascii="標楷體" w:eastAsia="標楷體" w:hAnsi="標楷體" w:cs="標楷體"/>
              </w:rPr>
            </w:pPr>
          </w:p>
        </w:tc>
      </w:tr>
      <w:tr w:rsidR="004D5164">
        <w:trPr>
          <w:trHeight w:val="297"/>
        </w:trPr>
        <w:tc>
          <w:tcPr>
            <w:tcW w:w="1564" w:type="dxa"/>
            <w:vMerge/>
          </w:tcPr>
          <w:p w:rsidR="004D5164" w:rsidRDefault="004D5164">
            <w:pPr>
              <w:widowControl w:val="0"/>
              <w:pBdr>
                <w:top w:val="nil"/>
                <w:left w:val="nil"/>
                <w:bottom w:val="nil"/>
                <w:right w:val="nil"/>
                <w:between w:val="nil"/>
              </w:pBdr>
              <w:spacing w:line="276" w:lineRule="auto"/>
              <w:rPr>
                <w:rFonts w:ascii="標楷體" w:eastAsia="標楷體" w:hAnsi="標楷體" w:cs="標楷體"/>
              </w:rPr>
            </w:pPr>
          </w:p>
        </w:tc>
        <w:tc>
          <w:tcPr>
            <w:tcW w:w="1130" w:type="dxa"/>
          </w:tcPr>
          <w:p w:rsidR="004D5164" w:rsidRDefault="004D5164">
            <w:pPr>
              <w:jc w:val="both"/>
              <w:rPr>
                <w:rFonts w:ascii="標楷體" w:eastAsia="標楷體" w:hAnsi="標楷體" w:cs="標楷體"/>
              </w:rPr>
            </w:pPr>
          </w:p>
        </w:tc>
        <w:tc>
          <w:tcPr>
            <w:tcW w:w="992" w:type="dxa"/>
          </w:tcPr>
          <w:p w:rsidR="004D5164" w:rsidRDefault="004D5164">
            <w:pPr>
              <w:jc w:val="center"/>
              <w:rPr>
                <w:rFonts w:ascii="標楷體" w:eastAsia="標楷體" w:hAnsi="標楷體" w:cs="標楷體"/>
              </w:rPr>
            </w:pPr>
          </w:p>
        </w:tc>
        <w:tc>
          <w:tcPr>
            <w:tcW w:w="1280" w:type="dxa"/>
          </w:tcPr>
          <w:p w:rsidR="004D5164" w:rsidRDefault="00C956D0">
            <w:pPr>
              <w:ind w:left="720" w:hanging="720"/>
              <w:jc w:val="center"/>
              <w:rPr>
                <w:rFonts w:ascii="標楷體" w:eastAsia="標楷體" w:hAnsi="標楷體" w:cs="標楷體"/>
              </w:rPr>
            </w:pPr>
            <w:r>
              <w:rPr>
                <w:rFonts w:ascii="標楷體" w:eastAsia="標楷體" w:hAnsi="標楷體" w:cs="標楷體"/>
              </w:rPr>
              <w:t>總務處</w:t>
            </w:r>
          </w:p>
        </w:tc>
        <w:tc>
          <w:tcPr>
            <w:tcW w:w="2972" w:type="dxa"/>
          </w:tcPr>
          <w:p w:rsidR="004D5164" w:rsidRDefault="00C956D0">
            <w:pPr>
              <w:widowControl w:val="0"/>
              <w:ind w:left="256" w:hanging="200"/>
              <w:rPr>
                <w:rFonts w:ascii="標楷體" w:eastAsia="標楷體" w:hAnsi="標楷體" w:cs="標楷體"/>
              </w:rPr>
            </w:pPr>
            <w:r>
              <w:rPr>
                <w:rFonts w:ascii="標楷體" w:eastAsia="標楷體" w:hAnsi="標楷體" w:cs="標楷體"/>
              </w:rPr>
              <w:t>1.工友統一派工。</w:t>
            </w:r>
          </w:p>
        </w:tc>
        <w:tc>
          <w:tcPr>
            <w:tcW w:w="1559" w:type="dxa"/>
          </w:tcPr>
          <w:p w:rsidR="004D5164" w:rsidRDefault="004D5164">
            <w:pPr>
              <w:ind w:left="231" w:hanging="233"/>
              <w:rPr>
                <w:rFonts w:ascii="標楷體" w:eastAsia="標楷體" w:hAnsi="標楷體" w:cs="標楷體"/>
              </w:rPr>
            </w:pPr>
          </w:p>
        </w:tc>
        <w:tc>
          <w:tcPr>
            <w:tcW w:w="714" w:type="dxa"/>
          </w:tcPr>
          <w:p w:rsidR="004D5164" w:rsidRDefault="004D5164">
            <w:pPr>
              <w:rPr>
                <w:rFonts w:ascii="標楷體" w:eastAsia="標楷體" w:hAnsi="標楷體" w:cs="標楷體"/>
              </w:rPr>
            </w:pPr>
          </w:p>
        </w:tc>
      </w:tr>
    </w:tbl>
    <w:p w:rsidR="004D5164" w:rsidRDefault="00C956D0">
      <w:pPr>
        <w:tabs>
          <w:tab w:val="left" w:pos="540"/>
        </w:tabs>
        <w:spacing w:before="120"/>
        <w:rPr>
          <w:rFonts w:ascii="標楷體" w:eastAsia="標楷體" w:hAnsi="標楷體" w:cs="標楷體"/>
          <w:b/>
          <w:sz w:val="40"/>
          <w:szCs w:val="40"/>
        </w:rPr>
      </w:pPr>
      <w:r>
        <w:rPr>
          <w:rFonts w:ascii="標楷體" w:eastAsia="標楷體" w:hAnsi="標楷體" w:cs="標楷體"/>
          <w:b/>
        </w:rPr>
        <w:t xml:space="preserve">  </w:t>
      </w:r>
      <w:r>
        <w:rPr>
          <w:rFonts w:ascii="標楷體" w:eastAsia="標楷體" w:hAnsi="標楷體" w:cs="標楷體"/>
          <w:b/>
          <w:sz w:val="40"/>
          <w:szCs w:val="40"/>
        </w:rPr>
        <w:t>國立臺南第一高級中學111年度大事紀</w:t>
      </w:r>
    </w:p>
    <w:p w:rsidR="004D5164" w:rsidRDefault="00C956D0">
      <w:pPr>
        <w:tabs>
          <w:tab w:val="left" w:pos="540"/>
        </w:tabs>
        <w:spacing w:before="240" w:after="240"/>
        <w:rPr>
          <w:rFonts w:ascii="標楷體" w:eastAsia="標楷體" w:hAnsi="標楷體" w:cs="標楷體"/>
          <w:b/>
        </w:rPr>
      </w:pPr>
      <w:r>
        <w:rPr>
          <w:rFonts w:ascii="標楷體" w:eastAsia="標楷體" w:hAnsi="標楷體" w:cs="標楷體"/>
          <w:b/>
        </w:rPr>
        <w:t xml:space="preserve">  111年度大事紀(111年</w:t>
      </w:r>
      <w:r w:rsidR="00A31ED2" w:rsidRPr="00A31ED2">
        <w:rPr>
          <w:rFonts w:ascii="標楷體" w:eastAsia="標楷體" w:hAnsi="標楷體" w:cs="標楷體" w:hint="eastAsia"/>
          <w:b/>
          <w:color w:val="FF0000"/>
        </w:rPr>
        <w:t>5</w:t>
      </w:r>
      <w:r w:rsidR="00A31ED2" w:rsidRPr="00A31ED2">
        <w:rPr>
          <w:rFonts w:ascii="標楷體" w:eastAsia="標楷體" w:hAnsi="標楷體" w:cs="標楷體"/>
          <w:b/>
          <w:color w:val="FF0000"/>
        </w:rPr>
        <w:t>、</w:t>
      </w:r>
      <w:r>
        <w:rPr>
          <w:rFonts w:ascii="標楷體" w:eastAsia="標楷體" w:hAnsi="標楷體" w:cs="標楷體"/>
          <w:b/>
          <w:color w:val="FF0000"/>
        </w:rPr>
        <w:t>6月</w:t>
      </w:r>
      <w:r>
        <w:rPr>
          <w:rFonts w:ascii="標楷體" w:eastAsia="標楷體" w:hAnsi="標楷體" w:cs="標楷體"/>
          <w:b/>
        </w:rPr>
        <w:t xml:space="preserve">)   </w:t>
      </w:r>
    </w:p>
    <w:tbl>
      <w:tblPr>
        <w:tblStyle w:val="affffffffffffffffffff2"/>
        <w:tblW w:w="9781" w:type="dxa"/>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76"/>
        <w:gridCol w:w="7371"/>
        <w:gridCol w:w="1134"/>
      </w:tblGrid>
      <w:tr w:rsidR="004D5164">
        <w:trPr>
          <w:trHeight w:val="218"/>
        </w:trPr>
        <w:tc>
          <w:tcPr>
            <w:tcW w:w="1276" w:type="dxa"/>
            <w:tcBorders>
              <w:top w:val="single" w:sz="8" w:space="0" w:color="000000"/>
              <w:left w:val="single" w:sz="8" w:space="0" w:color="000000"/>
              <w:bottom w:val="single" w:sz="8" w:space="0" w:color="000000"/>
              <w:right w:val="single" w:sz="8" w:space="0" w:color="000000"/>
            </w:tcBorders>
            <w:shd w:val="clear" w:color="auto" w:fill="auto"/>
            <w:tcMar>
              <w:top w:w="100" w:type="dxa"/>
              <w:left w:w="20" w:type="dxa"/>
              <w:bottom w:w="100" w:type="dxa"/>
              <w:right w:w="20" w:type="dxa"/>
            </w:tcMar>
          </w:tcPr>
          <w:p w:rsidR="004D5164" w:rsidRDefault="00C956D0">
            <w:pPr>
              <w:tabs>
                <w:tab w:val="left" w:pos="540"/>
              </w:tabs>
              <w:jc w:val="center"/>
              <w:rPr>
                <w:rFonts w:ascii="標楷體" w:eastAsia="標楷體" w:hAnsi="標楷體" w:cs="標楷體"/>
                <w:b/>
                <w:color w:val="000000"/>
              </w:rPr>
            </w:pPr>
            <w:r>
              <w:rPr>
                <w:rFonts w:ascii="標楷體" w:eastAsia="標楷體" w:hAnsi="標楷體" w:cs="標楷體"/>
                <w:b/>
                <w:color w:val="000000"/>
              </w:rPr>
              <w:t>日  期</w:t>
            </w:r>
          </w:p>
        </w:tc>
        <w:tc>
          <w:tcPr>
            <w:tcW w:w="7371" w:type="dxa"/>
            <w:tcBorders>
              <w:top w:val="single" w:sz="8" w:space="0" w:color="000000"/>
              <w:left w:val="nil"/>
              <w:bottom w:val="single" w:sz="8" w:space="0" w:color="000000"/>
              <w:right w:val="single" w:sz="8" w:space="0" w:color="000000"/>
            </w:tcBorders>
            <w:shd w:val="clear" w:color="auto" w:fill="auto"/>
            <w:tcMar>
              <w:top w:w="100" w:type="dxa"/>
              <w:left w:w="20" w:type="dxa"/>
              <w:bottom w:w="100" w:type="dxa"/>
              <w:right w:w="20" w:type="dxa"/>
            </w:tcMar>
          </w:tcPr>
          <w:p w:rsidR="004D5164" w:rsidRDefault="00C956D0">
            <w:pPr>
              <w:tabs>
                <w:tab w:val="left" w:pos="540"/>
              </w:tabs>
              <w:jc w:val="center"/>
              <w:rPr>
                <w:rFonts w:ascii="標楷體" w:eastAsia="標楷體" w:hAnsi="標楷體" w:cs="標楷體"/>
                <w:b/>
                <w:color w:val="000000"/>
              </w:rPr>
            </w:pPr>
            <w:bookmarkStart w:id="4" w:name="_heading=h.2et92p0" w:colFirst="0" w:colLast="0"/>
            <w:bookmarkEnd w:id="4"/>
            <w:r>
              <w:rPr>
                <w:rFonts w:ascii="標楷體" w:eastAsia="標楷體" w:hAnsi="標楷體" w:cs="標楷體"/>
                <w:b/>
                <w:color w:val="000000"/>
              </w:rPr>
              <w:t>內  容</w:t>
            </w:r>
          </w:p>
        </w:tc>
        <w:tc>
          <w:tcPr>
            <w:tcW w:w="1134" w:type="dxa"/>
            <w:tcBorders>
              <w:top w:val="single" w:sz="8" w:space="0" w:color="000000"/>
              <w:left w:val="nil"/>
              <w:bottom w:val="single" w:sz="8" w:space="0" w:color="000000"/>
              <w:right w:val="single" w:sz="8" w:space="0" w:color="000000"/>
            </w:tcBorders>
            <w:shd w:val="clear" w:color="auto" w:fill="auto"/>
            <w:tcMar>
              <w:top w:w="100" w:type="dxa"/>
              <w:left w:w="20" w:type="dxa"/>
              <w:bottom w:w="100" w:type="dxa"/>
              <w:right w:w="20" w:type="dxa"/>
            </w:tcMar>
          </w:tcPr>
          <w:p w:rsidR="004D5164" w:rsidRDefault="00C956D0">
            <w:pPr>
              <w:tabs>
                <w:tab w:val="left" w:pos="540"/>
              </w:tabs>
              <w:jc w:val="center"/>
              <w:rPr>
                <w:rFonts w:ascii="標楷體" w:eastAsia="標楷體" w:hAnsi="標楷體" w:cs="標楷體"/>
                <w:b/>
                <w:color w:val="000000"/>
              </w:rPr>
            </w:pPr>
            <w:r>
              <w:rPr>
                <w:rFonts w:ascii="標楷體" w:eastAsia="標楷體" w:hAnsi="標楷體" w:cs="標楷體"/>
                <w:b/>
                <w:color w:val="000000"/>
              </w:rPr>
              <w:t>承辦單位</w:t>
            </w:r>
          </w:p>
        </w:tc>
      </w:tr>
      <w:tr w:rsidR="00242BAA">
        <w:trPr>
          <w:trHeight w:val="473"/>
        </w:trPr>
        <w:tc>
          <w:tcPr>
            <w:tcW w:w="1276" w:type="dxa"/>
            <w:tcBorders>
              <w:top w:val="nil"/>
              <w:left w:val="single" w:sz="8" w:space="0" w:color="000000"/>
              <w:bottom w:val="single" w:sz="4" w:space="0" w:color="000000"/>
              <w:right w:val="single" w:sz="8" w:space="0" w:color="000000"/>
            </w:tcBorders>
            <w:tcMar>
              <w:top w:w="100" w:type="dxa"/>
              <w:left w:w="20" w:type="dxa"/>
              <w:bottom w:w="100" w:type="dxa"/>
              <w:right w:w="20" w:type="dxa"/>
            </w:tcMar>
          </w:tcPr>
          <w:p w:rsidR="00242BAA" w:rsidRPr="00A31ED2" w:rsidRDefault="00242BAA" w:rsidP="00F045A4">
            <w:pPr>
              <w:tabs>
                <w:tab w:val="left" w:pos="689"/>
              </w:tabs>
              <w:spacing w:before="120"/>
              <w:ind w:leftChars="-7" w:left="120" w:hangingChars="57" w:hanging="137"/>
              <w:jc w:val="center"/>
              <w:rPr>
                <w:rFonts w:ascii="標楷體" w:eastAsia="標楷體" w:hAnsi="標楷體" w:cs="標楷體"/>
                <w:b/>
                <w:color w:val="FF0000"/>
              </w:rPr>
            </w:pPr>
            <w:r w:rsidRPr="00A31ED2">
              <w:rPr>
                <w:rFonts w:ascii="標楷體" w:eastAsia="標楷體" w:hAnsi="標楷體" w:cs="標楷體" w:hint="eastAsia"/>
                <w:b/>
                <w:color w:val="FF0000"/>
              </w:rPr>
              <w:t>111/05/28</w:t>
            </w:r>
          </w:p>
        </w:tc>
        <w:tc>
          <w:tcPr>
            <w:tcW w:w="7371" w:type="dxa"/>
            <w:tcBorders>
              <w:top w:val="nil"/>
              <w:left w:val="nil"/>
              <w:bottom w:val="single" w:sz="4" w:space="0" w:color="000000"/>
              <w:right w:val="single" w:sz="8" w:space="0" w:color="000000"/>
            </w:tcBorders>
            <w:tcMar>
              <w:top w:w="100" w:type="dxa"/>
              <w:left w:w="20" w:type="dxa"/>
              <w:bottom w:w="100" w:type="dxa"/>
              <w:right w:w="20" w:type="dxa"/>
            </w:tcMar>
          </w:tcPr>
          <w:p w:rsidR="00F045A4" w:rsidRPr="00A31ED2" w:rsidRDefault="00242BAA" w:rsidP="00F045A4">
            <w:pPr>
              <w:tabs>
                <w:tab w:val="left" w:pos="689"/>
              </w:tabs>
              <w:spacing w:before="120"/>
              <w:ind w:leftChars="-7" w:left="120" w:hangingChars="57" w:hanging="137"/>
              <w:rPr>
                <w:rFonts w:ascii="標楷體" w:eastAsia="標楷體" w:hAnsi="標楷體" w:cs="標楷體"/>
                <w:b/>
                <w:color w:val="FF0000"/>
              </w:rPr>
            </w:pPr>
            <w:r w:rsidRPr="00A31ED2">
              <w:rPr>
                <w:rFonts w:ascii="標楷體" w:eastAsia="標楷體" w:hAnsi="標楷體" w:cs="標楷體" w:hint="eastAsia"/>
                <w:b/>
                <w:color w:val="FF0000"/>
              </w:rPr>
              <w:t>2022全國高中英語辯論比賽</w:t>
            </w:r>
          </w:p>
          <w:p w:rsidR="00F045A4" w:rsidRPr="00A31ED2" w:rsidRDefault="00242BAA" w:rsidP="00F045A4">
            <w:pPr>
              <w:tabs>
                <w:tab w:val="left" w:pos="689"/>
              </w:tabs>
              <w:spacing w:before="120"/>
              <w:ind w:leftChars="-7" w:left="120" w:hangingChars="57" w:hanging="137"/>
              <w:rPr>
                <w:rFonts w:ascii="標楷體" w:eastAsia="標楷體" w:hAnsi="標楷體" w:cs="標楷體"/>
                <w:b/>
                <w:color w:val="FF0000"/>
              </w:rPr>
            </w:pPr>
            <w:r w:rsidRPr="00A31ED2">
              <w:rPr>
                <w:rFonts w:ascii="標楷體" w:eastAsia="標楷體" w:hAnsi="標楷體" w:cs="標楷體" w:hint="eastAsia"/>
                <w:b/>
                <w:color w:val="FF0000"/>
              </w:rPr>
              <w:t>政策性辯論/團體獎/優勝：</w:t>
            </w:r>
          </w:p>
          <w:p w:rsidR="00242BAA" w:rsidRPr="00A31ED2" w:rsidRDefault="00242BAA" w:rsidP="00F045A4">
            <w:pPr>
              <w:tabs>
                <w:tab w:val="left" w:pos="689"/>
              </w:tabs>
              <w:ind w:leftChars="-7" w:left="120" w:hangingChars="57" w:hanging="137"/>
              <w:rPr>
                <w:rFonts w:ascii="標楷體" w:eastAsia="標楷體" w:hAnsi="標楷體" w:cs="標楷體"/>
                <w:b/>
                <w:color w:val="FF0000"/>
              </w:rPr>
            </w:pPr>
            <w:r w:rsidRPr="00A31ED2">
              <w:rPr>
                <w:rFonts w:ascii="標楷體" w:eastAsia="標楷體" w:hAnsi="標楷體" w:cs="標楷體" w:hint="eastAsia"/>
                <w:b/>
                <w:color w:val="FF0000"/>
              </w:rPr>
              <w:t>212王雋宇、119盧柏廷、117朱正倫、117王伯恩、212陳佑曦</w:t>
            </w:r>
          </w:p>
          <w:p w:rsidR="00242BAA" w:rsidRPr="00A31ED2" w:rsidRDefault="00242BAA" w:rsidP="00F045A4">
            <w:pPr>
              <w:tabs>
                <w:tab w:val="left" w:pos="689"/>
              </w:tabs>
              <w:spacing w:before="120"/>
              <w:ind w:leftChars="-7" w:left="120" w:hangingChars="57" w:hanging="137"/>
              <w:rPr>
                <w:rFonts w:ascii="標楷體" w:eastAsia="標楷體" w:hAnsi="標楷體" w:cs="標楷體"/>
                <w:b/>
                <w:color w:val="FF0000"/>
              </w:rPr>
            </w:pPr>
            <w:r w:rsidRPr="00A31ED2">
              <w:rPr>
                <w:rFonts w:ascii="標楷體" w:eastAsia="標楷體" w:hAnsi="標楷體" w:cs="標楷體" w:hint="eastAsia"/>
                <w:b/>
                <w:color w:val="FF0000"/>
              </w:rPr>
              <w:t>政策性辯論/個人獎/最佳辯士：119盧柏廷</w:t>
            </w:r>
          </w:p>
          <w:p w:rsidR="00242BAA" w:rsidRPr="00A31ED2" w:rsidRDefault="00242BAA" w:rsidP="00F045A4">
            <w:pPr>
              <w:tabs>
                <w:tab w:val="left" w:pos="689"/>
              </w:tabs>
              <w:spacing w:before="120"/>
              <w:ind w:leftChars="-7" w:left="120" w:hangingChars="57" w:hanging="137"/>
              <w:rPr>
                <w:rFonts w:ascii="標楷體" w:eastAsia="標楷體" w:hAnsi="標楷體" w:cs="標楷體"/>
                <w:b/>
                <w:color w:val="FF0000"/>
              </w:rPr>
            </w:pPr>
            <w:r w:rsidRPr="00A31ED2">
              <w:rPr>
                <w:rFonts w:ascii="標楷體" w:eastAsia="標楷體" w:hAnsi="標楷體" w:cs="標楷體" w:hint="eastAsia"/>
                <w:b/>
                <w:color w:val="FF0000"/>
              </w:rPr>
              <w:t>政策性辯論/個人獎/優秀辯士：117王伯恩</w:t>
            </w:r>
          </w:p>
          <w:p w:rsidR="00242BAA" w:rsidRPr="00A31ED2" w:rsidRDefault="00F045A4" w:rsidP="00F045A4">
            <w:pPr>
              <w:tabs>
                <w:tab w:val="left" w:pos="689"/>
              </w:tabs>
              <w:spacing w:before="120"/>
              <w:ind w:leftChars="-7" w:left="120" w:hangingChars="57" w:hanging="137"/>
              <w:rPr>
                <w:rFonts w:ascii="標楷體" w:eastAsia="標楷體" w:hAnsi="標楷體" w:cs="標楷體"/>
                <w:b/>
                <w:color w:val="FF0000"/>
              </w:rPr>
            </w:pPr>
            <w:r w:rsidRPr="00A31ED2">
              <w:rPr>
                <w:rFonts w:ascii="標楷體" w:eastAsia="標楷體" w:hAnsi="標楷體" w:cs="標楷體" w:hint="eastAsia"/>
                <w:b/>
                <w:color w:val="FF0000"/>
              </w:rPr>
              <w:t>感謝</w:t>
            </w:r>
            <w:r w:rsidR="00242BAA" w:rsidRPr="00A31ED2">
              <w:rPr>
                <w:rFonts w:ascii="標楷體" w:eastAsia="標楷體" w:hAnsi="標楷體" w:cs="標楷體" w:hint="eastAsia"/>
                <w:b/>
                <w:color w:val="FF0000"/>
              </w:rPr>
              <w:t>歐陽佩婷老師、留郁涵老師、張雅玫老師指導</w:t>
            </w:r>
          </w:p>
        </w:tc>
        <w:tc>
          <w:tcPr>
            <w:tcW w:w="1134" w:type="dxa"/>
            <w:tcBorders>
              <w:top w:val="single" w:sz="8" w:space="0" w:color="000000"/>
              <w:left w:val="nil"/>
              <w:bottom w:val="single" w:sz="4" w:space="0" w:color="000000"/>
              <w:right w:val="single" w:sz="8" w:space="0" w:color="000000"/>
            </w:tcBorders>
            <w:shd w:val="clear" w:color="auto" w:fill="auto"/>
            <w:tcMar>
              <w:top w:w="100" w:type="dxa"/>
              <w:left w:w="20" w:type="dxa"/>
              <w:bottom w:w="100" w:type="dxa"/>
              <w:right w:w="20" w:type="dxa"/>
            </w:tcMar>
          </w:tcPr>
          <w:p w:rsidR="00242BAA" w:rsidRPr="00B22EB1" w:rsidRDefault="00F045A4" w:rsidP="00AA36B5">
            <w:pPr>
              <w:jc w:val="center"/>
            </w:pPr>
            <w:r>
              <w:rPr>
                <w:rFonts w:ascii="標楷體" w:eastAsia="標楷體" w:hAnsi="標楷體" w:cs="標楷體"/>
                <w:b/>
              </w:rPr>
              <w:t>教務處</w:t>
            </w:r>
          </w:p>
        </w:tc>
      </w:tr>
      <w:tr w:rsidR="004D5164">
        <w:trPr>
          <w:trHeight w:val="473"/>
        </w:trPr>
        <w:tc>
          <w:tcPr>
            <w:tcW w:w="1276" w:type="dxa"/>
            <w:tcBorders>
              <w:top w:val="nil"/>
              <w:left w:val="single" w:sz="8" w:space="0" w:color="000000"/>
              <w:bottom w:val="single" w:sz="4" w:space="0" w:color="000000"/>
              <w:right w:val="single" w:sz="8" w:space="0" w:color="000000"/>
            </w:tcBorders>
            <w:tcMar>
              <w:top w:w="100" w:type="dxa"/>
              <w:left w:w="20" w:type="dxa"/>
              <w:bottom w:w="100" w:type="dxa"/>
              <w:right w:w="20" w:type="dxa"/>
            </w:tcMar>
          </w:tcPr>
          <w:p w:rsidR="004D5164" w:rsidRDefault="00C956D0" w:rsidP="00371EB2">
            <w:pPr>
              <w:tabs>
                <w:tab w:val="left" w:pos="689"/>
              </w:tabs>
              <w:spacing w:before="120"/>
              <w:ind w:leftChars="-7" w:left="120" w:hangingChars="57" w:hanging="137"/>
              <w:jc w:val="center"/>
              <w:rPr>
                <w:rFonts w:ascii="標楷體" w:eastAsia="標楷體" w:hAnsi="標楷體" w:cs="標楷體"/>
                <w:b/>
              </w:rPr>
            </w:pPr>
            <w:r>
              <w:rPr>
                <w:rFonts w:ascii="標楷體" w:eastAsia="標楷體" w:hAnsi="標楷體" w:cs="標楷體"/>
                <w:b/>
              </w:rPr>
              <w:t>111.</w:t>
            </w:r>
            <w:r w:rsidR="00371EB2">
              <w:rPr>
                <w:rFonts w:ascii="標楷體" w:eastAsia="標楷體" w:hAnsi="標楷體" w:cs="標楷體" w:hint="eastAsia"/>
                <w:b/>
              </w:rPr>
              <w:t>0</w:t>
            </w:r>
            <w:r>
              <w:rPr>
                <w:rFonts w:ascii="標楷體" w:eastAsia="標楷體" w:hAnsi="標楷體" w:cs="標楷體"/>
                <w:b/>
              </w:rPr>
              <w:t>5.20-</w:t>
            </w:r>
            <w:r w:rsidR="00371EB2">
              <w:rPr>
                <w:rFonts w:ascii="標楷體" w:eastAsia="標楷體" w:hAnsi="標楷體" w:cs="標楷體" w:hint="eastAsia"/>
                <w:b/>
              </w:rPr>
              <w:t>05.</w:t>
            </w:r>
            <w:r>
              <w:rPr>
                <w:rFonts w:ascii="標楷體" w:eastAsia="標楷體" w:hAnsi="標楷體" w:cs="標楷體"/>
                <w:b/>
              </w:rPr>
              <w:t>21</w:t>
            </w:r>
          </w:p>
          <w:p w:rsidR="00F045A4" w:rsidRDefault="00F045A4" w:rsidP="00371EB2">
            <w:pPr>
              <w:tabs>
                <w:tab w:val="left" w:pos="689"/>
              </w:tabs>
              <w:spacing w:before="120"/>
              <w:ind w:leftChars="-7" w:left="120" w:hangingChars="57" w:hanging="137"/>
              <w:jc w:val="center"/>
              <w:rPr>
                <w:rFonts w:ascii="標楷體" w:eastAsia="標楷體" w:hAnsi="標楷體" w:cs="標楷體"/>
                <w:b/>
              </w:rPr>
            </w:pPr>
          </w:p>
          <w:p w:rsidR="00F045A4" w:rsidRDefault="00F045A4" w:rsidP="00371EB2">
            <w:pPr>
              <w:tabs>
                <w:tab w:val="left" w:pos="689"/>
              </w:tabs>
              <w:spacing w:before="120"/>
              <w:ind w:leftChars="-7" w:left="120" w:hangingChars="57" w:hanging="137"/>
              <w:jc w:val="center"/>
              <w:rPr>
                <w:rFonts w:ascii="標楷體" w:eastAsia="標楷體" w:hAnsi="標楷體" w:cs="標楷體"/>
                <w:b/>
              </w:rPr>
            </w:pPr>
          </w:p>
          <w:p w:rsidR="00F045A4" w:rsidRDefault="00F045A4" w:rsidP="00371EB2">
            <w:pPr>
              <w:tabs>
                <w:tab w:val="left" w:pos="689"/>
              </w:tabs>
              <w:spacing w:before="120"/>
              <w:ind w:leftChars="-7" w:left="120" w:hangingChars="57" w:hanging="137"/>
              <w:jc w:val="center"/>
              <w:rPr>
                <w:rFonts w:ascii="標楷體" w:eastAsia="標楷體" w:hAnsi="標楷體" w:cs="標楷體"/>
                <w:b/>
              </w:rPr>
            </w:pPr>
          </w:p>
          <w:p w:rsidR="004D5164" w:rsidRDefault="00C956D0" w:rsidP="00371EB2">
            <w:pPr>
              <w:tabs>
                <w:tab w:val="left" w:pos="540"/>
              </w:tabs>
              <w:spacing w:before="120"/>
              <w:jc w:val="center"/>
              <w:rPr>
                <w:rFonts w:ascii="標楷體" w:eastAsia="標楷體" w:hAnsi="標楷體" w:cs="標楷體"/>
                <w:b/>
              </w:rPr>
            </w:pPr>
            <w:r>
              <w:rPr>
                <w:rFonts w:ascii="標楷體" w:eastAsia="標楷體" w:hAnsi="標楷體" w:cs="標楷體"/>
                <w:b/>
              </w:rPr>
              <w:t>111.</w:t>
            </w:r>
            <w:r w:rsidR="00371EB2">
              <w:rPr>
                <w:rFonts w:ascii="標楷體" w:eastAsia="標楷體" w:hAnsi="標楷體" w:cs="標楷體" w:hint="eastAsia"/>
                <w:b/>
              </w:rPr>
              <w:t>0</w:t>
            </w:r>
            <w:r>
              <w:rPr>
                <w:rFonts w:ascii="標楷體" w:eastAsia="標楷體" w:hAnsi="標楷體" w:cs="標楷體"/>
                <w:b/>
              </w:rPr>
              <w:t>6.04-</w:t>
            </w:r>
            <w:r w:rsidR="00371EB2">
              <w:rPr>
                <w:rFonts w:ascii="標楷體" w:eastAsia="標楷體" w:hAnsi="標楷體" w:cs="標楷體" w:hint="eastAsia"/>
                <w:b/>
              </w:rPr>
              <w:t>06.</w:t>
            </w:r>
            <w:r>
              <w:rPr>
                <w:rFonts w:ascii="標楷體" w:eastAsia="標楷體" w:hAnsi="標楷體" w:cs="標楷體"/>
                <w:b/>
              </w:rPr>
              <w:t>05</w:t>
            </w:r>
          </w:p>
        </w:tc>
        <w:tc>
          <w:tcPr>
            <w:tcW w:w="7371" w:type="dxa"/>
            <w:tcBorders>
              <w:top w:val="nil"/>
              <w:left w:val="nil"/>
              <w:bottom w:val="single" w:sz="4" w:space="0" w:color="000000"/>
              <w:right w:val="single" w:sz="8" w:space="0" w:color="000000"/>
            </w:tcBorders>
            <w:tcMar>
              <w:top w:w="100" w:type="dxa"/>
              <w:left w:w="20" w:type="dxa"/>
              <w:bottom w:w="100" w:type="dxa"/>
              <w:right w:w="20" w:type="dxa"/>
            </w:tcMar>
          </w:tcPr>
          <w:p w:rsidR="00F045A4" w:rsidRPr="00A31ED2" w:rsidRDefault="00F045A4" w:rsidP="00F045A4">
            <w:pPr>
              <w:tabs>
                <w:tab w:val="left" w:pos="540"/>
              </w:tabs>
              <w:spacing w:before="120" w:after="120"/>
              <w:ind w:leftChars="22" w:left="288" w:hangingChars="98" w:hanging="235"/>
              <w:rPr>
                <w:rFonts w:ascii="標楷體" w:eastAsia="標楷體" w:hAnsi="標楷體" w:cs="標楷體"/>
                <w:b/>
                <w:color w:val="FF0000"/>
              </w:rPr>
            </w:pPr>
            <w:r w:rsidRPr="00A31ED2">
              <w:rPr>
                <w:rFonts w:ascii="標楷體" w:eastAsia="標楷體" w:hAnsi="標楷體" w:cs="標楷體" w:hint="eastAsia"/>
                <w:b/>
                <w:color w:val="FF0000"/>
              </w:rPr>
              <w:t>1.擔任臺南考區 111 年國中教育會考試務會（主辦學校），共有 15,574 名考生應考，業已於 111 年 5 月 21 日至 22 日順利舉辦完畢。本次臺南考區設置18考場學校，697個試場（含194個第二類備用試場）， 83 件應考服務申請案件、18 件突發傷病應考服務申請案件、23 件試場違規案件、166 件成績複查申請案件、</w:t>
            </w:r>
            <w:r w:rsidR="00A31ED2">
              <w:rPr>
                <w:rFonts w:ascii="標楷體" w:eastAsia="標楷體" w:hAnsi="標楷體" w:cs="標楷體" w:hint="eastAsia"/>
                <w:b/>
                <w:color w:val="FF0000"/>
              </w:rPr>
              <w:t xml:space="preserve"> </w:t>
            </w:r>
            <w:r w:rsidRPr="00A31ED2">
              <w:rPr>
                <w:rFonts w:ascii="標楷體" w:eastAsia="標楷體" w:hAnsi="標楷體" w:cs="標楷體" w:hint="eastAsia"/>
                <w:b/>
                <w:color w:val="FF0000"/>
              </w:rPr>
              <w:t>2 件試務期間申訴案件、2 件違規案件申訴案件。</w:t>
            </w:r>
          </w:p>
          <w:p w:rsidR="004D5164" w:rsidRDefault="00F045A4" w:rsidP="00F045A4">
            <w:pPr>
              <w:tabs>
                <w:tab w:val="left" w:pos="540"/>
              </w:tabs>
              <w:spacing w:before="120" w:after="120"/>
              <w:ind w:leftChars="22" w:left="288" w:hangingChars="98" w:hanging="235"/>
              <w:rPr>
                <w:rFonts w:ascii="標楷體" w:eastAsia="標楷體" w:hAnsi="標楷體" w:cs="標楷體"/>
                <w:b/>
              </w:rPr>
            </w:pPr>
            <w:r w:rsidRPr="00A31ED2">
              <w:rPr>
                <w:rFonts w:ascii="標楷體" w:eastAsia="標楷體" w:hAnsi="標楷體" w:cs="標楷體" w:hint="eastAsia"/>
                <w:b/>
                <w:color w:val="FF0000"/>
              </w:rPr>
              <w:t>2.因應嚴重特殊傳染性肺炎疫情變化辦理補行考試，共有 187 名考生須參加業已於 111 年 6 月 4 日至 5 日順利舉辦完畢。本次補行考試設置1考場，1 件應考服務申請案件、1 件試場違規案件。</w:t>
            </w:r>
          </w:p>
        </w:tc>
        <w:tc>
          <w:tcPr>
            <w:tcW w:w="1134" w:type="dxa"/>
            <w:tcBorders>
              <w:top w:val="single" w:sz="8" w:space="0" w:color="000000"/>
              <w:left w:val="nil"/>
              <w:bottom w:val="single" w:sz="4" w:space="0" w:color="000000"/>
              <w:right w:val="single" w:sz="8" w:space="0" w:color="000000"/>
            </w:tcBorders>
            <w:shd w:val="clear" w:color="auto" w:fill="auto"/>
            <w:tcMar>
              <w:top w:w="100" w:type="dxa"/>
              <w:left w:w="20" w:type="dxa"/>
              <w:bottom w:w="100" w:type="dxa"/>
              <w:right w:w="20" w:type="dxa"/>
            </w:tcMar>
          </w:tcPr>
          <w:p w:rsidR="004D5164" w:rsidRDefault="00C956D0">
            <w:pPr>
              <w:tabs>
                <w:tab w:val="left" w:pos="540"/>
              </w:tabs>
              <w:spacing w:before="120"/>
              <w:jc w:val="center"/>
              <w:rPr>
                <w:rFonts w:ascii="標楷體" w:eastAsia="標楷體" w:hAnsi="標楷體" w:cs="標楷體"/>
                <w:b/>
              </w:rPr>
            </w:pPr>
            <w:r>
              <w:rPr>
                <w:rFonts w:ascii="標楷體" w:eastAsia="標楷體" w:hAnsi="標楷體" w:cs="標楷體"/>
                <w:b/>
              </w:rPr>
              <w:t>教務處</w:t>
            </w:r>
          </w:p>
        </w:tc>
      </w:tr>
      <w:tr w:rsidR="004D5164">
        <w:trPr>
          <w:trHeight w:val="473"/>
        </w:trPr>
        <w:tc>
          <w:tcPr>
            <w:tcW w:w="1276" w:type="dxa"/>
            <w:tcBorders>
              <w:top w:val="single" w:sz="4" w:space="0" w:color="000000"/>
              <w:left w:val="single" w:sz="8" w:space="0" w:color="000000"/>
              <w:bottom w:val="single" w:sz="4" w:space="0" w:color="000000"/>
              <w:right w:val="single" w:sz="8" w:space="0" w:color="000000"/>
            </w:tcBorders>
            <w:tcMar>
              <w:top w:w="100" w:type="dxa"/>
              <w:left w:w="20" w:type="dxa"/>
              <w:bottom w:w="100" w:type="dxa"/>
              <w:right w:w="20" w:type="dxa"/>
            </w:tcMar>
          </w:tcPr>
          <w:p w:rsidR="004D5164" w:rsidRDefault="00C956D0">
            <w:pPr>
              <w:tabs>
                <w:tab w:val="left" w:pos="540"/>
              </w:tabs>
              <w:spacing w:before="120"/>
              <w:jc w:val="center"/>
              <w:rPr>
                <w:rFonts w:ascii="標楷體" w:eastAsia="標楷體" w:hAnsi="標楷體" w:cs="標楷體"/>
                <w:b/>
                <w:color w:val="FF0000"/>
              </w:rPr>
            </w:pPr>
            <w:r>
              <w:rPr>
                <w:rFonts w:ascii="標楷體" w:eastAsia="標楷體" w:hAnsi="標楷體" w:cs="標楷體"/>
                <w:b/>
                <w:color w:val="FF0000"/>
              </w:rPr>
              <w:t>111.</w:t>
            </w:r>
            <w:r w:rsidR="00371EB2">
              <w:rPr>
                <w:rFonts w:ascii="標楷體" w:eastAsia="標楷體" w:hAnsi="標楷體" w:cs="標楷體" w:hint="eastAsia"/>
                <w:b/>
                <w:color w:val="FF0000"/>
              </w:rPr>
              <w:t>0</w:t>
            </w:r>
            <w:r>
              <w:rPr>
                <w:rFonts w:ascii="標楷體" w:eastAsia="標楷體" w:hAnsi="標楷體" w:cs="標楷體"/>
                <w:b/>
                <w:color w:val="FF0000"/>
              </w:rPr>
              <w:t>6.04</w:t>
            </w:r>
          </w:p>
        </w:tc>
        <w:tc>
          <w:tcPr>
            <w:tcW w:w="7371" w:type="dxa"/>
            <w:tcBorders>
              <w:top w:val="single" w:sz="4" w:space="0" w:color="000000"/>
              <w:left w:val="nil"/>
              <w:bottom w:val="single" w:sz="4" w:space="0" w:color="000000"/>
              <w:right w:val="single" w:sz="8" w:space="0" w:color="000000"/>
            </w:tcBorders>
            <w:tcMar>
              <w:top w:w="100" w:type="dxa"/>
              <w:left w:w="20" w:type="dxa"/>
              <w:bottom w:w="100" w:type="dxa"/>
              <w:right w:w="20" w:type="dxa"/>
            </w:tcMar>
          </w:tcPr>
          <w:p w:rsidR="004D5164" w:rsidRDefault="00C956D0">
            <w:pPr>
              <w:tabs>
                <w:tab w:val="left" w:pos="540"/>
              </w:tabs>
              <w:spacing w:before="120" w:after="120"/>
              <w:rPr>
                <w:rFonts w:ascii="標楷體" w:eastAsia="標楷體" w:hAnsi="標楷體" w:cs="標楷體"/>
                <w:b/>
                <w:color w:val="FF0000"/>
              </w:rPr>
            </w:pPr>
            <w:r>
              <w:rPr>
                <w:rFonts w:ascii="標楷體" w:eastAsia="標楷體" w:hAnsi="標楷體" w:cs="標楷體"/>
                <w:b/>
                <w:color w:val="FF0000"/>
              </w:rPr>
              <w:t>進修部三甲李羽芸 ITF巡迴賽 卡帖歐布薩維站 (W15 Catez Ob Savi 2022）-女雙冠軍</w:t>
            </w:r>
          </w:p>
        </w:tc>
        <w:tc>
          <w:tcPr>
            <w:tcW w:w="1134" w:type="dxa"/>
            <w:tcBorders>
              <w:top w:val="single" w:sz="4" w:space="0" w:color="000000"/>
              <w:left w:val="nil"/>
              <w:bottom w:val="single" w:sz="4" w:space="0" w:color="000000"/>
              <w:right w:val="single" w:sz="8" w:space="0" w:color="000000"/>
            </w:tcBorders>
            <w:shd w:val="clear" w:color="auto" w:fill="auto"/>
            <w:tcMar>
              <w:top w:w="100" w:type="dxa"/>
              <w:left w:w="20" w:type="dxa"/>
              <w:bottom w:w="100" w:type="dxa"/>
              <w:right w:w="20" w:type="dxa"/>
            </w:tcMar>
          </w:tcPr>
          <w:p w:rsidR="004D5164" w:rsidRDefault="00C956D0">
            <w:pPr>
              <w:tabs>
                <w:tab w:val="left" w:pos="540"/>
              </w:tabs>
              <w:spacing w:before="120"/>
              <w:jc w:val="center"/>
              <w:rPr>
                <w:rFonts w:ascii="標楷體" w:eastAsia="標楷體" w:hAnsi="標楷體" w:cs="標楷體"/>
                <w:b/>
              </w:rPr>
            </w:pPr>
            <w:r w:rsidRPr="00371EB2">
              <w:rPr>
                <w:rFonts w:ascii="標楷體" w:eastAsia="標楷體" w:hAnsi="標楷體" w:cs="標楷體"/>
                <w:b/>
                <w:color w:val="FF0000"/>
              </w:rPr>
              <w:t>進修部</w:t>
            </w:r>
          </w:p>
        </w:tc>
      </w:tr>
      <w:tr w:rsidR="004D5164">
        <w:trPr>
          <w:trHeight w:val="473"/>
        </w:trPr>
        <w:tc>
          <w:tcPr>
            <w:tcW w:w="1276" w:type="dxa"/>
            <w:tcBorders>
              <w:top w:val="single" w:sz="4" w:space="0" w:color="000000"/>
              <w:left w:val="single" w:sz="8" w:space="0" w:color="000000"/>
              <w:bottom w:val="single" w:sz="8" w:space="0" w:color="000000"/>
              <w:right w:val="single" w:sz="8" w:space="0" w:color="000000"/>
            </w:tcBorders>
            <w:tcMar>
              <w:top w:w="100" w:type="dxa"/>
              <w:left w:w="20" w:type="dxa"/>
              <w:bottom w:w="100" w:type="dxa"/>
              <w:right w:w="20" w:type="dxa"/>
            </w:tcMar>
          </w:tcPr>
          <w:p w:rsidR="004D5164" w:rsidRPr="00371EB2" w:rsidRDefault="00371EB2">
            <w:pPr>
              <w:tabs>
                <w:tab w:val="left" w:pos="540"/>
              </w:tabs>
              <w:spacing w:before="120"/>
              <w:jc w:val="center"/>
              <w:rPr>
                <w:rFonts w:ascii="標楷體" w:eastAsia="標楷體" w:hAnsi="標楷體" w:cs="標楷體"/>
                <w:b/>
                <w:color w:val="FF0000"/>
              </w:rPr>
            </w:pPr>
            <w:r w:rsidRPr="00371EB2">
              <w:rPr>
                <w:rFonts w:ascii="標楷體" w:eastAsia="標楷體" w:hAnsi="標楷體" w:cs="標楷體" w:hint="eastAsia"/>
                <w:b/>
                <w:color w:val="FF0000"/>
              </w:rPr>
              <w:lastRenderedPageBreak/>
              <w:t>111.06</w:t>
            </w:r>
          </w:p>
        </w:tc>
        <w:tc>
          <w:tcPr>
            <w:tcW w:w="7371" w:type="dxa"/>
            <w:tcBorders>
              <w:top w:val="single" w:sz="4" w:space="0" w:color="000000"/>
              <w:left w:val="nil"/>
              <w:bottom w:val="single" w:sz="8" w:space="0" w:color="000000"/>
              <w:right w:val="single" w:sz="8" w:space="0" w:color="000000"/>
            </w:tcBorders>
            <w:tcMar>
              <w:top w:w="100" w:type="dxa"/>
              <w:left w:w="20" w:type="dxa"/>
              <w:bottom w:w="100" w:type="dxa"/>
              <w:right w:w="20" w:type="dxa"/>
            </w:tcMar>
          </w:tcPr>
          <w:p w:rsidR="004D5164" w:rsidRPr="00371EB2" w:rsidRDefault="00371EB2">
            <w:pPr>
              <w:tabs>
                <w:tab w:val="left" w:pos="540"/>
              </w:tabs>
              <w:spacing w:before="120" w:after="120"/>
              <w:rPr>
                <w:rFonts w:ascii="標楷體" w:eastAsia="標楷體" w:hAnsi="標楷體" w:cs="標楷體"/>
                <w:b/>
                <w:color w:val="FF0000"/>
              </w:rPr>
            </w:pPr>
            <w:r w:rsidRPr="00371EB2">
              <w:rPr>
                <w:rFonts w:ascii="標楷體" w:eastAsia="標楷體" w:hAnsi="標楷體" w:cs="標楷體" w:hint="eastAsia"/>
                <w:b/>
                <w:color w:val="FF0000"/>
              </w:rPr>
              <w:t>本校國文科馬薈萍教師榮獲111年度杏壇芬芳獎。</w:t>
            </w:r>
          </w:p>
        </w:tc>
        <w:tc>
          <w:tcPr>
            <w:tcW w:w="1134" w:type="dxa"/>
            <w:tcBorders>
              <w:top w:val="single" w:sz="4" w:space="0" w:color="000000"/>
              <w:left w:val="nil"/>
              <w:bottom w:val="single" w:sz="8" w:space="0" w:color="000000"/>
              <w:right w:val="single" w:sz="8" w:space="0" w:color="000000"/>
            </w:tcBorders>
            <w:shd w:val="clear" w:color="auto" w:fill="auto"/>
            <w:tcMar>
              <w:top w:w="100" w:type="dxa"/>
              <w:left w:w="20" w:type="dxa"/>
              <w:bottom w:w="100" w:type="dxa"/>
              <w:right w:w="20" w:type="dxa"/>
            </w:tcMar>
          </w:tcPr>
          <w:p w:rsidR="004D5164" w:rsidRPr="00371EB2" w:rsidRDefault="00371EB2">
            <w:pPr>
              <w:tabs>
                <w:tab w:val="left" w:pos="540"/>
              </w:tabs>
              <w:spacing w:before="120"/>
              <w:jc w:val="center"/>
              <w:rPr>
                <w:rFonts w:ascii="標楷體" w:eastAsia="標楷體" w:hAnsi="標楷體" w:cs="標楷體"/>
                <w:b/>
                <w:color w:val="FF0000"/>
              </w:rPr>
            </w:pPr>
            <w:r w:rsidRPr="00371EB2">
              <w:rPr>
                <w:rFonts w:ascii="標楷體" w:eastAsia="標楷體" w:hAnsi="標楷體" w:cs="標楷體" w:hint="eastAsia"/>
                <w:b/>
                <w:color w:val="FF0000"/>
              </w:rPr>
              <w:t>秘書</w:t>
            </w:r>
          </w:p>
        </w:tc>
      </w:tr>
    </w:tbl>
    <w:p w:rsidR="004D5164" w:rsidRDefault="00C956D0">
      <w:pPr>
        <w:tabs>
          <w:tab w:val="left" w:pos="540"/>
        </w:tabs>
        <w:spacing w:before="120" w:after="240"/>
        <w:rPr>
          <w:rFonts w:ascii="標楷體" w:eastAsia="標楷體" w:hAnsi="標楷體" w:cs="標楷體"/>
          <w:b/>
        </w:rPr>
      </w:pPr>
      <w:r>
        <w:rPr>
          <w:rFonts w:ascii="標楷體" w:eastAsia="標楷體" w:hAnsi="標楷體" w:cs="標楷體"/>
          <w:b/>
        </w:rPr>
        <w:t>填表說明：請詳細紀錄每一事件之「人」、「事」、「時」、「地」、「物」。於每月1日，以電子檔送文書組（bookdoc@gm.tnfsh.tn.edu.tw）彙整後，提行政會議審定。</w:t>
      </w:r>
    </w:p>
    <w:p w:rsidR="004D5164" w:rsidRDefault="00C956D0">
      <w:pPr>
        <w:tabs>
          <w:tab w:val="left" w:pos="540"/>
        </w:tabs>
        <w:spacing w:before="240" w:after="120"/>
        <w:rPr>
          <w:rFonts w:ascii="標楷體" w:eastAsia="標楷體" w:hAnsi="標楷體" w:cs="標楷體"/>
          <w:b/>
        </w:rPr>
      </w:pPr>
      <w:r>
        <w:rPr>
          <w:rFonts w:ascii="標楷體" w:eastAsia="標楷體" w:hAnsi="標楷體" w:cs="標楷體"/>
          <w:b/>
        </w:rPr>
        <w:t>大事紀寫法：</w:t>
      </w:r>
    </w:p>
    <w:p w:rsidR="004D5164" w:rsidRDefault="00C956D0">
      <w:pPr>
        <w:tabs>
          <w:tab w:val="left" w:pos="540"/>
        </w:tabs>
        <w:spacing w:before="120" w:after="240"/>
        <w:ind w:left="1418"/>
        <w:rPr>
          <w:rFonts w:ascii="標楷體" w:eastAsia="標楷體" w:hAnsi="標楷體" w:cs="標楷體"/>
          <w:b/>
        </w:rPr>
      </w:pPr>
      <w:bookmarkStart w:id="5" w:name="_heading=h.gjdgxs" w:colFirst="0" w:colLast="0"/>
      <w:bookmarkEnd w:id="5"/>
      <w:r>
        <w:rPr>
          <w:rFonts w:ascii="標楷體" w:eastAsia="標楷體" w:hAnsi="標楷體" w:cs="標楷體"/>
          <w:b/>
        </w:rPr>
        <w:t xml:space="preserve">     以榮譽事蹟為體例：某班學生於年月日，由科老師指導參加教育部主辦101年度（或學年度）全國圖書畫創作獎，榮獲高中組類第名。</w:t>
      </w:r>
    </w:p>
    <w:p w:rsidR="004D5164" w:rsidRDefault="00C956D0">
      <w:pPr>
        <w:tabs>
          <w:tab w:val="left" w:pos="540"/>
        </w:tabs>
        <w:spacing w:before="120"/>
        <w:ind w:left="125" w:hanging="125"/>
        <w:rPr>
          <w:rFonts w:ascii="標楷體" w:eastAsia="標楷體" w:hAnsi="標楷體" w:cs="標楷體"/>
          <w:b/>
        </w:rPr>
      </w:pPr>
      <w:r>
        <w:rPr>
          <w:rFonts w:ascii="標楷體" w:eastAsia="標楷體" w:hAnsi="標楷體" w:cs="標楷體"/>
          <w:b/>
          <w:color w:val="000000"/>
        </w:rPr>
        <w:t>參、主席報告事項：</w:t>
      </w:r>
      <w:r>
        <w:rPr>
          <w:rFonts w:ascii="標楷體" w:eastAsia="標楷體" w:hAnsi="標楷體" w:cs="標楷體"/>
          <w:b/>
        </w:rPr>
        <w:t xml:space="preserve"> </w:t>
      </w:r>
      <w:r w:rsidR="00323FE6">
        <w:rPr>
          <w:rFonts w:ascii="標楷體" w:eastAsia="標楷體" w:hAnsi="標楷體" w:cs="標楷體"/>
          <w:b/>
        </w:rPr>
        <w:t>略</w:t>
      </w:r>
    </w:p>
    <w:p w:rsidR="004D5164" w:rsidRDefault="00C956D0">
      <w:pPr>
        <w:tabs>
          <w:tab w:val="left" w:pos="142"/>
          <w:tab w:val="left" w:pos="284"/>
        </w:tabs>
        <w:ind w:left="751" w:hanging="751"/>
        <w:rPr>
          <w:rFonts w:ascii="標楷體" w:eastAsia="標楷體" w:hAnsi="標楷體" w:cs="標楷體"/>
          <w:b/>
          <w:color w:val="000000"/>
        </w:rPr>
      </w:pPr>
      <w:r>
        <w:rPr>
          <w:rFonts w:ascii="標楷體" w:eastAsia="標楷體" w:hAnsi="標楷體" w:cs="標楷體"/>
          <w:b/>
          <w:color w:val="000000"/>
        </w:rPr>
        <w:t>肆、各處室業務重點報告：</w:t>
      </w:r>
    </w:p>
    <w:p w:rsidR="004D5164" w:rsidRDefault="00C956D0">
      <w:pPr>
        <w:spacing w:before="120"/>
        <w:rPr>
          <w:rFonts w:ascii="標楷體" w:eastAsia="標楷體" w:hAnsi="標楷體" w:cs="標楷體"/>
          <w:b/>
          <w:shd w:val="clear" w:color="auto" w:fill="FFFFCC"/>
        </w:rPr>
      </w:pPr>
      <w:r>
        <w:rPr>
          <w:rFonts w:ascii="標楷體" w:eastAsia="標楷體" w:hAnsi="標楷體" w:cs="標楷體"/>
          <w:b/>
          <w:shd w:val="clear" w:color="auto" w:fill="FFFFCC"/>
        </w:rPr>
        <w:t>教務處：</w:t>
      </w:r>
    </w:p>
    <w:p w:rsidR="004D5164" w:rsidRDefault="00C956D0">
      <w:pPr>
        <w:spacing w:before="40"/>
        <w:ind w:left="782" w:hanging="782"/>
        <w:rPr>
          <w:rFonts w:ascii="標楷體" w:eastAsia="標楷體" w:hAnsi="標楷體" w:cs="標楷體"/>
          <w:b/>
        </w:rPr>
      </w:pPr>
      <w:r>
        <w:rPr>
          <w:rFonts w:ascii="Arimo" w:eastAsia="Arimo" w:hAnsi="Arimo" w:cs="Arimo"/>
          <w:b/>
        </w:rPr>
        <w:t xml:space="preserve">◎ </w:t>
      </w:r>
      <w:r>
        <w:rPr>
          <w:rFonts w:ascii="標楷體" w:eastAsia="標楷體" w:hAnsi="標楷體" w:cs="標楷體"/>
          <w:b/>
        </w:rPr>
        <w:t>教學組</w:t>
      </w:r>
    </w:p>
    <w:p w:rsidR="004D5164" w:rsidRDefault="00C956D0">
      <w:pPr>
        <w:pBdr>
          <w:top w:val="nil"/>
          <w:left w:val="nil"/>
          <w:bottom w:val="nil"/>
          <w:right w:val="nil"/>
          <w:between w:val="nil"/>
        </w:pBdr>
        <w:ind w:left="-2" w:firstLine="2"/>
        <w:rPr>
          <w:rFonts w:ascii="標楷體" w:eastAsia="標楷體" w:hAnsi="標楷體" w:cs="標楷體"/>
          <w:b/>
          <w:color w:val="000000"/>
        </w:rPr>
      </w:pPr>
      <w:r>
        <w:rPr>
          <w:rFonts w:ascii="標楷體" w:eastAsia="標楷體" w:hAnsi="標楷體" w:cs="標楷體"/>
          <w:b/>
          <w:color w:val="000000"/>
        </w:rPr>
        <w:t>一、已辦事項：</w:t>
      </w:r>
    </w:p>
    <w:p w:rsidR="004D5164" w:rsidRDefault="00C956D0">
      <w:pPr>
        <w:ind w:left="743" w:hanging="573"/>
        <w:rPr>
          <w:rFonts w:ascii="標楷體" w:eastAsia="標楷體" w:hAnsi="標楷體" w:cs="標楷體"/>
        </w:rPr>
      </w:pPr>
      <w:r>
        <w:rPr>
          <w:rFonts w:ascii="標楷體" w:eastAsia="標楷體" w:hAnsi="標楷體" w:cs="標楷體"/>
          <w:color w:val="000000"/>
        </w:rPr>
        <w:t>(</w:t>
      </w:r>
      <w:r>
        <w:rPr>
          <w:rFonts w:ascii="標楷體" w:eastAsia="標楷體" w:hAnsi="標楷體" w:cs="標楷體"/>
        </w:rPr>
        <w:t>一）111年度高三重補修課程線上授課，6/13開課。</w:t>
      </w:r>
    </w:p>
    <w:p w:rsidR="004D5164" w:rsidRDefault="00C956D0">
      <w:pPr>
        <w:ind w:left="743" w:hanging="573"/>
        <w:rPr>
          <w:rFonts w:ascii="標楷體" w:eastAsia="標楷體" w:hAnsi="標楷體" w:cs="標楷體"/>
        </w:rPr>
      </w:pPr>
      <w:r>
        <w:rPr>
          <w:rFonts w:ascii="標楷體" w:eastAsia="標楷體" w:hAnsi="標楷體" w:cs="標楷體"/>
        </w:rPr>
        <w:t>(二）111年暑期輔導課程及111學年第一學期第八節輔導課意願調查；111學年第一學期教科書購買調查，至6月15日止。</w:t>
      </w:r>
    </w:p>
    <w:p w:rsidR="004D5164" w:rsidRDefault="00C956D0">
      <w:pPr>
        <w:ind w:left="743" w:hanging="573"/>
        <w:rPr>
          <w:rFonts w:ascii="標楷體" w:eastAsia="標楷體" w:hAnsi="標楷體" w:cs="標楷體"/>
        </w:rPr>
      </w:pPr>
      <w:r>
        <w:rPr>
          <w:rFonts w:ascii="標楷體" w:eastAsia="標楷體" w:hAnsi="標楷體" w:cs="標楷體"/>
        </w:rPr>
        <w:t>(三）111年度新增鐘點預估填報完成。</w:t>
      </w:r>
    </w:p>
    <w:p w:rsidR="004D5164" w:rsidRDefault="00C956D0">
      <w:pPr>
        <w:rPr>
          <w:rFonts w:ascii="標楷體" w:eastAsia="標楷體" w:hAnsi="標楷體" w:cs="標楷體"/>
          <w:b/>
          <w:color w:val="000000"/>
        </w:rPr>
      </w:pPr>
      <w:r>
        <w:rPr>
          <w:rFonts w:ascii="標楷體" w:eastAsia="標楷體" w:hAnsi="標楷體" w:cs="標楷體"/>
          <w:b/>
          <w:color w:val="000000"/>
        </w:rPr>
        <w:t>二、待辦事項：</w:t>
      </w:r>
    </w:p>
    <w:p w:rsidR="004D5164" w:rsidRDefault="00C956D0">
      <w:pPr>
        <w:ind w:left="743" w:hanging="573"/>
        <w:rPr>
          <w:rFonts w:ascii="標楷體" w:eastAsia="標楷體" w:hAnsi="標楷體" w:cs="標楷體"/>
        </w:rPr>
      </w:pPr>
      <w:r>
        <w:rPr>
          <w:rFonts w:ascii="標楷體" w:eastAsia="標楷體" w:hAnsi="標楷體" w:cs="標楷體"/>
        </w:rPr>
        <w:t>(一) 111暑期輔導課程排課規劃。</w:t>
      </w:r>
    </w:p>
    <w:p w:rsidR="004D5164" w:rsidRDefault="00C956D0">
      <w:pPr>
        <w:ind w:left="743" w:hanging="573"/>
        <w:rPr>
          <w:rFonts w:ascii="標楷體" w:eastAsia="標楷體" w:hAnsi="標楷體" w:cs="標楷體"/>
        </w:rPr>
      </w:pPr>
      <w:r>
        <w:rPr>
          <w:rFonts w:ascii="標楷體" w:eastAsia="標楷體" w:hAnsi="標楷體" w:cs="標楷體"/>
        </w:rPr>
        <w:t>(二) 111年暑假高一二重補修課程安排。</w:t>
      </w:r>
    </w:p>
    <w:p w:rsidR="004D5164" w:rsidRDefault="00C956D0">
      <w:pPr>
        <w:ind w:left="743" w:hanging="573"/>
        <w:rPr>
          <w:rFonts w:ascii="標楷體" w:eastAsia="標楷體" w:hAnsi="標楷體" w:cs="標楷體"/>
        </w:rPr>
      </w:pPr>
      <w:r>
        <w:rPr>
          <w:rFonts w:ascii="標楷體" w:eastAsia="標楷體" w:hAnsi="標楷體" w:cs="標楷體"/>
        </w:rPr>
        <w:t>(三) 110學年第2學期選修課程回饋調查。</w:t>
      </w:r>
    </w:p>
    <w:p w:rsidR="004D5164" w:rsidRDefault="00C956D0">
      <w:pPr>
        <w:ind w:left="743" w:hanging="573"/>
        <w:rPr>
          <w:rFonts w:ascii="標楷體" w:eastAsia="標楷體" w:hAnsi="標楷體" w:cs="標楷體"/>
        </w:rPr>
      </w:pPr>
      <w:r>
        <w:rPr>
          <w:rFonts w:ascii="標楷體" w:eastAsia="標楷體" w:hAnsi="標楷體" w:cs="標楷體"/>
        </w:rPr>
        <w:t>(四) 111學年第1學期排課規劃。</w:t>
      </w:r>
    </w:p>
    <w:p w:rsidR="004D5164" w:rsidRDefault="00C956D0">
      <w:pPr>
        <w:ind w:left="743" w:hanging="573"/>
        <w:rPr>
          <w:rFonts w:ascii="標楷體" w:eastAsia="標楷體" w:hAnsi="標楷體" w:cs="標楷體"/>
        </w:rPr>
      </w:pPr>
      <w:r>
        <w:rPr>
          <w:rFonts w:ascii="標楷體" w:eastAsia="標楷體" w:hAnsi="標楷體" w:cs="標楷體"/>
        </w:rPr>
        <w:t>(五) 111-1高一二多元選修課程選課規劃。</w:t>
      </w:r>
    </w:p>
    <w:p w:rsidR="004D5164" w:rsidRDefault="00C956D0">
      <w:pPr>
        <w:ind w:left="743" w:hanging="573"/>
        <w:rPr>
          <w:rFonts w:ascii="標楷體" w:eastAsia="標楷體" w:hAnsi="標楷體" w:cs="標楷體"/>
        </w:rPr>
      </w:pPr>
      <w:r>
        <w:rPr>
          <w:rFonts w:ascii="標楷體" w:eastAsia="標楷體" w:hAnsi="標楷體" w:cs="標楷體"/>
        </w:rPr>
        <w:t>(六) 111學年週三5-6節高一二彈性學習時間規劃。</w:t>
      </w:r>
    </w:p>
    <w:p w:rsidR="004D5164" w:rsidRDefault="00C956D0">
      <w:pPr>
        <w:ind w:left="743" w:hanging="573"/>
        <w:rPr>
          <w:rFonts w:ascii="標楷體" w:eastAsia="標楷體" w:hAnsi="標楷體" w:cs="標楷體"/>
        </w:rPr>
      </w:pPr>
      <w:r>
        <w:rPr>
          <w:rFonts w:ascii="標楷體" w:eastAsia="標楷體" w:hAnsi="標楷體" w:cs="標楷體"/>
        </w:rPr>
        <w:t>(七) 111學年課程諮詢教師規劃。</w:t>
      </w:r>
    </w:p>
    <w:p w:rsidR="004D5164" w:rsidRDefault="00C956D0">
      <w:pPr>
        <w:spacing w:before="40"/>
        <w:ind w:left="782" w:hanging="782"/>
        <w:rPr>
          <w:rFonts w:ascii="標楷體" w:eastAsia="標楷體" w:hAnsi="標楷體" w:cs="標楷體"/>
          <w:b/>
        </w:rPr>
      </w:pPr>
      <w:bookmarkStart w:id="6" w:name="_heading=h.fehm991kxtsr" w:colFirst="0" w:colLast="0"/>
      <w:bookmarkEnd w:id="6"/>
      <w:r>
        <w:rPr>
          <w:rFonts w:ascii="Arimo" w:eastAsia="Arimo" w:hAnsi="Arimo" w:cs="Arimo"/>
          <w:b/>
        </w:rPr>
        <w:t xml:space="preserve">◎ </w:t>
      </w:r>
      <w:r>
        <w:rPr>
          <w:rFonts w:ascii="標楷體" w:eastAsia="標楷體" w:hAnsi="標楷體" w:cs="標楷體"/>
          <w:b/>
        </w:rPr>
        <w:t>註冊組</w:t>
      </w:r>
    </w:p>
    <w:p w:rsidR="004D5164" w:rsidRDefault="00C956D0">
      <w:pPr>
        <w:ind w:left="-2"/>
        <w:rPr>
          <w:rFonts w:ascii="標楷體" w:eastAsia="標楷體" w:hAnsi="標楷體" w:cs="標楷體"/>
          <w:b/>
          <w:color w:val="000000"/>
        </w:rPr>
      </w:pPr>
      <w:r>
        <w:rPr>
          <w:rFonts w:ascii="標楷體" w:eastAsia="標楷體" w:hAnsi="標楷體" w:cs="標楷體"/>
          <w:b/>
          <w:color w:val="000000"/>
        </w:rPr>
        <w:t>一、已辦事項：</w:t>
      </w:r>
    </w:p>
    <w:p w:rsidR="00743496" w:rsidRPr="00743496" w:rsidRDefault="00743496" w:rsidP="00743496">
      <w:pPr>
        <w:ind w:left="743" w:hanging="573"/>
        <w:rPr>
          <w:rFonts w:ascii="標楷體" w:eastAsia="標楷體" w:hAnsi="標楷體" w:cs="標楷體"/>
        </w:rPr>
      </w:pPr>
      <w:r w:rsidRPr="00743496">
        <w:rPr>
          <w:rFonts w:ascii="標楷體" w:eastAsia="標楷體" w:hAnsi="標楷體" w:cs="標楷體"/>
        </w:rPr>
        <w:t>(一) 臺南考區111年國中教育會考試務會各項工作。</w:t>
      </w:r>
    </w:p>
    <w:p w:rsidR="00743496" w:rsidRPr="00743496" w:rsidRDefault="00743496" w:rsidP="00743496">
      <w:pPr>
        <w:ind w:left="743" w:hanging="573"/>
        <w:rPr>
          <w:rFonts w:ascii="標楷體" w:eastAsia="標楷體" w:hAnsi="標楷體" w:cs="標楷體"/>
        </w:rPr>
      </w:pPr>
      <w:r w:rsidRPr="00743496">
        <w:rPr>
          <w:rFonts w:ascii="標楷體" w:eastAsia="標楷體" w:hAnsi="標楷體" w:cs="標楷體"/>
        </w:rPr>
        <w:t>(二)</w:t>
      </w:r>
      <w:r w:rsidRPr="00743496">
        <w:rPr>
          <w:rFonts w:ascii="標楷體" w:eastAsia="標楷體" w:hAnsi="標楷體" w:cs="標楷體" w:hint="eastAsia"/>
        </w:rPr>
        <w:t xml:space="preserve"> 分科測驗報名結束。</w:t>
      </w:r>
    </w:p>
    <w:p w:rsidR="00743496" w:rsidRPr="00743496" w:rsidRDefault="00743496" w:rsidP="00743496">
      <w:pPr>
        <w:ind w:left="-2"/>
        <w:rPr>
          <w:rFonts w:ascii="標楷體" w:eastAsia="標楷體" w:hAnsi="標楷體" w:cs="標楷體"/>
          <w:b/>
        </w:rPr>
      </w:pPr>
      <w:r w:rsidRPr="00743496">
        <w:rPr>
          <w:rFonts w:ascii="標楷體" w:eastAsia="標楷體" w:hAnsi="標楷體" w:cs="標楷體"/>
          <w:b/>
        </w:rPr>
        <w:t>二、待辦事項：</w:t>
      </w:r>
    </w:p>
    <w:p w:rsidR="00743496" w:rsidRPr="00743496" w:rsidRDefault="00743496" w:rsidP="00743496">
      <w:pPr>
        <w:ind w:left="743" w:hanging="573"/>
        <w:rPr>
          <w:rFonts w:ascii="標楷體" w:eastAsia="標楷體" w:hAnsi="標楷體" w:cs="標楷體"/>
        </w:rPr>
      </w:pPr>
      <w:r w:rsidRPr="00743496">
        <w:rPr>
          <w:rFonts w:ascii="標楷體" w:eastAsia="標楷體" w:hAnsi="標楷體" w:cs="標楷體"/>
        </w:rPr>
        <w:t>(一) 辦理各項升學輔導作業。</w:t>
      </w:r>
    </w:p>
    <w:p w:rsidR="004D5164" w:rsidRPr="00743496" w:rsidRDefault="00743496" w:rsidP="00743496">
      <w:pPr>
        <w:ind w:left="743" w:hanging="573"/>
        <w:rPr>
          <w:rFonts w:ascii="標楷體" w:eastAsia="標楷體" w:hAnsi="標楷體" w:cs="標楷體"/>
        </w:rPr>
      </w:pPr>
      <w:r w:rsidRPr="00743496">
        <w:rPr>
          <w:rFonts w:ascii="標楷體" w:eastAsia="標楷體" w:hAnsi="標楷體" w:cs="標楷體"/>
        </w:rPr>
        <w:t>(二) 111年全國初任註冊組長增能培力研習及全國註冊組長工作會議籌辦。</w:t>
      </w:r>
    </w:p>
    <w:p w:rsidR="004D5164" w:rsidRDefault="00C956D0">
      <w:pPr>
        <w:spacing w:before="40"/>
        <w:ind w:left="782" w:hanging="782"/>
        <w:rPr>
          <w:rFonts w:ascii="標楷體" w:eastAsia="標楷體" w:hAnsi="標楷體" w:cs="標楷體"/>
          <w:b/>
          <w:color w:val="000000"/>
        </w:rPr>
      </w:pPr>
      <w:r>
        <w:rPr>
          <w:rFonts w:ascii="Arimo" w:eastAsia="Arimo" w:hAnsi="Arimo" w:cs="Arimo"/>
          <w:b/>
          <w:color w:val="000000"/>
        </w:rPr>
        <w:t xml:space="preserve">◎ </w:t>
      </w:r>
      <w:r>
        <w:rPr>
          <w:rFonts w:ascii="標楷體" w:eastAsia="標楷體" w:hAnsi="標楷體" w:cs="標楷體"/>
          <w:b/>
          <w:color w:val="000000"/>
        </w:rPr>
        <w:t>特教組</w:t>
      </w:r>
    </w:p>
    <w:p w:rsidR="004D5164" w:rsidRDefault="00C956D0">
      <w:pPr>
        <w:ind w:left="-2"/>
        <w:rPr>
          <w:rFonts w:ascii="標楷體" w:eastAsia="標楷體" w:hAnsi="標楷體" w:cs="標楷體"/>
          <w:b/>
          <w:color w:val="000000"/>
        </w:rPr>
      </w:pPr>
      <w:r>
        <w:rPr>
          <w:rFonts w:ascii="標楷體" w:eastAsia="標楷體" w:hAnsi="標楷體" w:cs="標楷體"/>
          <w:b/>
          <w:color w:val="000000"/>
        </w:rPr>
        <w:t>一、已辦事項：</w:t>
      </w:r>
    </w:p>
    <w:p w:rsidR="004D5164" w:rsidRDefault="00C956D0">
      <w:pPr>
        <w:ind w:left="850" w:hanging="708"/>
        <w:rPr>
          <w:rFonts w:ascii="標楷體" w:eastAsia="標楷體" w:hAnsi="標楷體" w:cs="標楷體"/>
        </w:rPr>
      </w:pPr>
      <w:r>
        <w:rPr>
          <w:rFonts w:ascii="標楷體" w:eastAsia="標楷體" w:hAnsi="標楷體" w:cs="標楷體"/>
        </w:rPr>
        <w:t>（一） 113級雙語實驗班於111年6月10日（</w:t>
      </w:r>
      <w:r w:rsidR="002E13A1">
        <w:rPr>
          <w:rFonts w:ascii="標楷體" w:eastAsia="標楷體" w:hAnsi="標楷體" w:cs="標楷體" w:hint="eastAsia"/>
        </w:rPr>
        <w:t>星期</w:t>
      </w:r>
      <w:r>
        <w:rPr>
          <w:rFonts w:ascii="標楷體" w:eastAsia="標楷體" w:hAnsi="標楷體" w:cs="標楷體"/>
        </w:rPr>
        <w:t>五）辦理南高屏雙語實驗班成果發表會，採線上會議形式辦理。</w:t>
      </w:r>
    </w:p>
    <w:p w:rsidR="004D5164" w:rsidRDefault="00C956D0">
      <w:pPr>
        <w:ind w:left="850" w:hanging="708"/>
        <w:rPr>
          <w:rFonts w:ascii="標楷體" w:eastAsia="標楷體" w:hAnsi="標楷體" w:cs="標楷體"/>
          <w:color w:val="000000"/>
        </w:rPr>
      </w:pPr>
      <w:r>
        <w:rPr>
          <w:rFonts w:ascii="標楷體" w:eastAsia="標楷體" w:hAnsi="標楷體" w:cs="標楷體"/>
        </w:rPr>
        <w:t>（</w:t>
      </w:r>
      <w:r>
        <w:rPr>
          <w:rFonts w:ascii="標楷體" w:eastAsia="標楷體" w:hAnsi="標楷體" w:cs="標楷體"/>
          <w:color w:val="000000"/>
        </w:rPr>
        <w:t>二</w:t>
      </w:r>
      <w:r>
        <w:rPr>
          <w:rFonts w:ascii="標楷體" w:eastAsia="標楷體" w:hAnsi="標楷體" w:cs="標楷體"/>
        </w:rPr>
        <w:t>）</w:t>
      </w:r>
      <w:r>
        <w:rPr>
          <w:rFonts w:ascii="標楷體" w:eastAsia="標楷體" w:hAnsi="標楷體" w:cs="標楷體"/>
          <w:color w:val="000000"/>
        </w:rPr>
        <w:t xml:space="preserve"> </w:t>
      </w:r>
      <w:r>
        <w:rPr>
          <w:rFonts w:ascii="標楷體" w:eastAsia="標楷體" w:hAnsi="標楷體" w:cs="標楷體"/>
        </w:rPr>
        <w:t>112級數理資優班成果發表會於111年6月15日（</w:t>
      </w:r>
      <w:r w:rsidR="002E13A1">
        <w:rPr>
          <w:rFonts w:ascii="標楷體" w:eastAsia="標楷體" w:hAnsi="標楷體" w:cs="標楷體" w:hint="eastAsia"/>
        </w:rPr>
        <w:t>星期</w:t>
      </w:r>
      <w:r>
        <w:rPr>
          <w:rFonts w:ascii="標楷體" w:eastAsia="標楷體" w:hAnsi="標楷體" w:cs="標楷體"/>
        </w:rPr>
        <w:t xml:space="preserve">三）於國際會議廳進行直播，以線上形式辦理。活動影片於直播結束後存於 </w:t>
      </w:r>
      <w:hyperlink r:id="rId17">
        <w:r>
          <w:rPr>
            <w:rFonts w:ascii="標楷體" w:eastAsia="標楷體" w:hAnsi="標楷體" w:cs="標楷體"/>
            <w:color w:val="1155CC"/>
            <w:u w:val="single"/>
          </w:rPr>
          <w:t>https://www.youtube.com/channel/UCK60D7j_wkbbwiXb_mh5oYA/featured</w:t>
        </w:r>
      </w:hyperlink>
      <w:r>
        <w:rPr>
          <w:rFonts w:ascii="標楷體" w:eastAsia="標楷體" w:hAnsi="標楷體" w:cs="標楷體"/>
        </w:rPr>
        <w:t xml:space="preserve"> 。</w:t>
      </w:r>
    </w:p>
    <w:p w:rsidR="004D5164" w:rsidRDefault="00C956D0">
      <w:pPr>
        <w:ind w:left="850" w:hanging="708"/>
        <w:rPr>
          <w:rFonts w:ascii="標楷體" w:eastAsia="標楷體" w:hAnsi="標楷體" w:cs="標楷體"/>
        </w:rPr>
      </w:pPr>
      <w:r>
        <w:rPr>
          <w:rFonts w:ascii="標楷體" w:eastAsia="標楷體" w:hAnsi="標楷體" w:cs="標楷體"/>
        </w:rPr>
        <w:t>（</w:t>
      </w:r>
      <w:r>
        <w:rPr>
          <w:rFonts w:ascii="標楷體" w:eastAsia="標楷體" w:hAnsi="標楷體" w:cs="標楷體"/>
          <w:color w:val="000000"/>
        </w:rPr>
        <w:t>三</w:t>
      </w:r>
      <w:r>
        <w:rPr>
          <w:rFonts w:ascii="標楷體" w:eastAsia="標楷體" w:hAnsi="標楷體" w:cs="標楷體"/>
        </w:rPr>
        <w:t>）原訂111年6月15日辦理之竹園學術講座，因疫情關係取消辦理。原訂講師之邀約（中央研究院天文所王為豪副所長 / 星海中的人工智慧）延至下半年。</w:t>
      </w:r>
    </w:p>
    <w:p w:rsidR="004D5164" w:rsidRDefault="00C956D0">
      <w:pPr>
        <w:ind w:left="850" w:hanging="708"/>
        <w:rPr>
          <w:rFonts w:ascii="標楷體" w:eastAsia="標楷體" w:hAnsi="標楷體" w:cs="標楷體"/>
        </w:rPr>
      </w:pPr>
      <w:r>
        <w:rPr>
          <w:rFonts w:ascii="標楷體" w:eastAsia="標楷體" w:hAnsi="標楷體" w:cs="標楷體"/>
        </w:rPr>
        <w:t>（四）因應111學年度新生報到延後一週至111年7月21日辦理，教育部國教署會議修訂111學年度資優鑑定安置計畫（數理類）作業時程。本組已於111年6月8日將修正後至安置計畫函報國教署，待審議回覆後公告。</w:t>
      </w:r>
    </w:p>
    <w:p w:rsidR="004D5164" w:rsidRDefault="00C956D0" w:rsidP="002E13A1">
      <w:pPr>
        <w:ind w:left="850" w:hanging="708"/>
        <w:rPr>
          <w:rFonts w:ascii="標楷體" w:eastAsia="標楷體" w:hAnsi="標楷體" w:cs="標楷體"/>
        </w:rPr>
      </w:pPr>
      <w:r>
        <w:rPr>
          <w:rFonts w:ascii="標楷體" w:eastAsia="標楷體" w:hAnsi="標楷體" w:cs="標楷體"/>
        </w:rPr>
        <w:lastRenderedPageBreak/>
        <w:t>（五）因應111學年度新生報到延後一週至111年7月21日辦理，修正111學年度新生雙語實驗班甄選簡章。待前項資優鑑定安置計畫回覆時一併公告。</w:t>
      </w:r>
    </w:p>
    <w:p w:rsidR="004D5164" w:rsidRDefault="00C956D0">
      <w:pPr>
        <w:ind w:left="743" w:hanging="573"/>
        <w:rPr>
          <w:rFonts w:ascii="標楷體" w:eastAsia="標楷體" w:hAnsi="標楷體" w:cs="標楷體"/>
          <w:b/>
          <w:color w:val="000000"/>
        </w:rPr>
      </w:pPr>
      <w:r>
        <w:rPr>
          <w:rFonts w:ascii="標楷體" w:eastAsia="標楷體" w:hAnsi="標楷體" w:cs="標楷體"/>
          <w:b/>
          <w:color w:val="000000"/>
        </w:rPr>
        <w:t>二、待辦事項：</w:t>
      </w:r>
    </w:p>
    <w:p w:rsidR="004D5164" w:rsidRDefault="00C956D0">
      <w:pPr>
        <w:ind w:left="743" w:hanging="573"/>
        <w:rPr>
          <w:rFonts w:ascii="標楷體" w:eastAsia="標楷體" w:hAnsi="標楷體" w:cs="標楷體"/>
          <w:color w:val="000000"/>
        </w:rPr>
      </w:pPr>
      <w:r>
        <w:rPr>
          <w:rFonts w:ascii="標楷體" w:eastAsia="標楷體" w:hAnsi="標楷體" w:cs="標楷體"/>
        </w:rPr>
        <w:t>（</w:t>
      </w:r>
      <w:r>
        <w:rPr>
          <w:rFonts w:ascii="標楷體" w:eastAsia="標楷體" w:hAnsi="標楷體" w:cs="標楷體"/>
          <w:color w:val="000000"/>
        </w:rPr>
        <w:t>一</w:t>
      </w:r>
      <w:r>
        <w:rPr>
          <w:rFonts w:ascii="標楷體" w:eastAsia="標楷體" w:hAnsi="標楷體" w:cs="標楷體"/>
        </w:rPr>
        <w:t>）</w:t>
      </w:r>
      <w:r>
        <w:rPr>
          <w:rFonts w:ascii="標楷體" w:eastAsia="標楷體" w:hAnsi="標楷體" w:cs="標楷體"/>
          <w:color w:val="000000"/>
        </w:rPr>
        <w:t>持續執行110學年度NPDL計畫。</w:t>
      </w:r>
    </w:p>
    <w:p w:rsidR="004D5164" w:rsidRDefault="00C956D0">
      <w:pPr>
        <w:ind w:left="743" w:hanging="573"/>
        <w:rPr>
          <w:rFonts w:ascii="標楷體" w:eastAsia="標楷體" w:hAnsi="標楷體" w:cs="標楷體"/>
          <w:color w:val="000000"/>
        </w:rPr>
      </w:pPr>
      <w:r>
        <w:rPr>
          <w:rFonts w:ascii="標楷體" w:eastAsia="標楷體" w:hAnsi="標楷體" w:cs="標楷體"/>
        </w:rPr>
        <w:t>（</w:t>
      </w:r>
      <w:r>
        <w:rPr>
          <w:rFonts w:ascii="標楷體" w:eastAsia="標楷體" w:hAnsi="標楷體" w:cs="標楷體"/>
          <w:color w:val="000000"/>
        </w:rPr>
        <w:t>二</w:t>
      </w:r>
      <w:r>
        <w:rPr>
          <w:rFonts w:ascii="標楷體" w:eastAsia="標楷體" w:hAnsi="標楷體" w:cs="標楷體"/>
        </w:rPr>
        <w:t>）結報</w:t>
      </w:r>
      <w:r>
        <w:rPr>
          <w:rFonts w:ascii="標楷體" w:eastAsia="標楷體" w:hAnsi="標楷體" w:cs="標楷體"/>
          <w:color w:val="000000"/>
        </w:rPr>
        <w:t>110學年度第2學期竹園學術講座計畫。</w:t>
      </w:r>
    </w:p>
    <w:p w:rsidR="004D5164" w:rsidRDefault="00C956D0">
      <w:pPr>
        <w:ind w:left="743" w:hanging="573"/>
        <w:rPr>
          <w:rFonts w:ascii="標楷體" w:eastAsia="標楷體" w:hAnsi="標楷體" w:cs="標楷體"/>
          <w:color w:val="000000"/>
        </w:rPr>
      </w:pPr>
      <w:r>
        <w:rPr>
          <w:rFonts w:ascii="標楷體" w:eastAsia="標楷體" w:hAnsi="標楷體" w:cs="標楷體"/>
        </w:rPr>
        <w:t>（</w:t>
      </w:r>
      <w:r>
        <w:rPr>
          <w:rFonts w:ascii="標楷體" w:eastAsia="標楷體" w:hAnsi="標楷體" w:cs="標楷體"/>
          <w:color w:val="000000"/>
        </w:rPr>
        <w:t>三</w:t>
      </w:r>
      <w:r>
        <w:rPr>
          <w:rFonts w:ascii="標楷體" w:eastAsia="標楷體" w:hAnsi="標楷體" w:cs="標楷體"/>
        </w:rPr>
        <w:t>）</w:t>
      </w:r>
      <w:r>
        <w:rPr>
          <w:rFonts w:ascii="標楷體" w:eastAsia="標楷體" w:hAnsi="標楷體" w:cs="標楷體"/>
          <w:color w:val="000000"/>
        </w:rPr>
        <w:t>110學年度各月份外籍教師考核與觀察。</w:t>
      </w:r>
    </w:p>
    <w:p w:rsidR="004D5164" w:rsidRDefault="00C956D0">
      <w:pPr>
        <w:ind w:left="743" w:hanging="573"/>
        <w:rPr>
          <w:rFonts w:ascii="標楷體" w:eastAsia="標楷體" w:hAnsi="標楷體" w:cs="標楷體"/>
          <w:color w:val="000000"/>
        </w:rPr>
      </w:pPr>
      <w:r>
        <w:rPr>
          <w:rFonts w:ascii="標楷體" w:eastAsia="標楷體" w:hAnsi="標楷體" w:cs="標楷體"/>
        </w:rPr>
        <w:t>（</w:t>
      </w:r>
      <w:r>
        <w:rPr>
          <w:rFonts w:ascii="標楷體" w:eastAsia="標楷體" w:hAnsi="標楷體" w:cs="標楷體"/>
          <w:color w:val="000000"/>
        </w:rPr>
        <w:t>四</w:t>
      </w:r>
      <w:r>
        <w:rPr>
          <w:rFonts w:ascii="標楷體" w:eastAsia="標楷體" w:hAnsi="標楷體" w:cs="標楷體"/>
        </w:rPr>
        <w:t>）</w:t>
      </w:r>
      <w:r>
        <w:rPr>
          <w:rFonts w:ascii="標楷體" w:eastAsia="標楷體" w:hAnsi="標楷體" w:cs="標楷體"/>
          <w:color w:val="000000"/>
        </w:rPr>
        <w:t>規劃111學年度雙語教育實驗班入班甄選事宜。</w:t>
      </w:r>
    </w:p>
    <w:p w:rsidR="004D5164" w:rsidRDefault="00C956D0" w:rsidP="002E13A1">
      <w:pPr>
        <w:ind w:left="743" w:hanging="573"/>
        <w:rPr>
          <w:rFonts w:ascii="標楷體" w:eastAsia="標楷體" w:hAnsi="標楷體" w:cs="標楷體"/>
        </w:rPr>
      </w:pPr>
      <w:r>
        <w:rPr>
          <w:rFonts w:ascii="標楷體" w:eastAsia="標楷體" w:hAnsi="標楷體" w:cs="標楷體"/>
        </w:rPr>
        <w:t>（五）規劃111學年度資優鑑定（數理類）入班安置事宜。</w:t>
      </w:r>
    </w:p>
    <w:p w:rsidR="004D5164" w:rsidRDefault="00C956D0">
      <w:pPr>
        <w:spacing w:before="40"/>
        <w:ind w:left="782" w:hanging="782"/>
        <w:rPr>
          <w:rFonts w:ascii="標楷體" w:eastAsia="標楷體" w:hAnsi="標楷體" w:cs="標楷體"/>
          <w:b/>
        </w:rPr>
      </w:pPr>
      <w:r>
        <w:rPr>
          <w:rFonts w:ascii="Cambria Math" w:eastAsia="Cambria Math" w:hAnsi="Cambria Math" w:cs="Cambria Math"/>
          <w:b/>
        </w:rPr>
        <w:t>◎</w:t>
      </w:r>
      <w:r>
        <w:rPr>
          <w:rFonts w:ascii="Arimo" w:eastAsia="Arimo" w:hAnsi="Arimo" w:cs="Arimo"/>
          <w:b/>
        </w:rPr>
        <w:t xml:space="preserve"> </w:t>
      </w:r>
      <w:r>
        <w:rPr>
          <w:rFonts w:ascii="標楷體" w:eastAsia="標楷體" w:hAnsi="標楷體" w:cs="標楷體"/>
          <w:b/>
        </w:rPr>
        <w:t>試務組</w:t>
      </w:r>
    </w:p>
    <w:p w:rsidR="004D5164" w:rsidRDefault="00C956D0">
      <w:pPr>
        <w:ind w:left="-2"/>
        <w:rPr>
          <w:rFonts w:ascii="標楷體" w:eastAsia="標楷體" w:hAnsi="標楷體" w:cs="標楷體"/>
          <w:b/>
        </w:rPr>
      </w:pPr>
      <w:r>
        <w:rPr>
          <w:rFonts w:ascii="標楷體" w:eastAsia="標楷體" w:hAnsi="標楷體" w:cs="標楷體"/>
          <w:b/>
        </w:rPr>
        <w:t>一、已辦事項：</w:t>
      </w:r>
    </w:p>
    <w:p w:rsidR="004D5164" w:rsidRDefault="00C956D0">
      <w:pPr>
        <w:ind w:left="743" w:hanging="573"/>
        <w:rPr>
          <w:rFonts w:ascii="標楷體" w:eastAsia="標楷體" w:hAnsi="標楷體" w:cs="標楷體"/>
        </w:rPr>
      </w:pPr>
      <w:r>
        <w:rPr>
          <w:rFonts w:ascii="標楷體" w:eastAsia="標楷體" w:hAnsi="標楷體" w:cs="標楷體"/>
        </w:rPr>
        <w:t>(一) 111學年度第三次教師甄選初試試務工作。</w:t>
      </w:r>
    </w:p>
    <w:p w:rsidR="004D5164" w:rsidRDefault="00C956D0">
      <w:pPr>
        <w:ind w:left="-2"/>
        <w:rPr>
          <w:rFonts w:ascii="標楷體" w:eastAsia="標楷體" w:hAnsi="標楷體" w:cs="標楷體"/>
          <w:b/>
        </w:rPr>
      </w:pPr>
      <w:r>
        <w:rPr>
          <w:rFonts w:ascii="標楷體" w:eastAsia="標楷體" w:hAnsi="標楷體" w:cs="標楷體"/>
          <w:b/>
        </w:rPr>
        <w:t>二、待辦事項：</w:t>
      </w:r>
    </w:p>
    <w:p w:rsidR="004D5164" w:rsidRDefault="00C956D0">
      <w:pPr>
        <w:ind w:left="743" w:hanging="573"/>
        <w:rPr>
          <w:rFonts w:ascii="標楷體" w:eastAsia="標楷體" w:hAnsi="標楷體" w:cs="標楷體"/>
        </w:rPr>
      </w:pPr>
      <w:r>
        <w:rPr>
          <w:rFonts w:ascii="標楷體" w:eastAsia="標楷體" w:hAnsi="標楷體" w:cs="標楷體"/>
        </w:rPr>
        <w:t>(一) 後期中等教育長追蹤資料庫填答（全校學生與教師）。</w:t>
      </w:r>
    </w:p>
    <w:p w:rsidR="004D5164" w:rsidRDefault="00C956D0">
      <w:pPr>
        <w:ind w:left="170"/>
        <w:rPr>
          <w:rFonts w:ascii="標楷體" w:eastAsia="標楷體" w:hAnsi="標楷體" w:cs="標楷體"/>
        </w:rPr>
      </w:pPr>
      <w:r>
        <w:rPr>
          <w:rFonts w:ascii="標楷體" w:eastAsia="標楷體" w:hAnsi="標楷體" w:cs="標楷體"/>
        </w:rPr>
        <w:t>(二) 高一二藝能科期末考。</w:t>
      </w:r>
    </w:p>
    <w:p w:rsidR="004D5164" w:rsidRDefault="00C956D0">
      <w:pPr>
        <w:ind w:left="170"/>
        <w:rPr>
          <w:rFonts w:ascii="標楷體" w:eastAsia="標楷體" w:hAnsi="標楷體" w:cs="標楷體"/>
        </w:rPr>
      </w:pPr>
      <w:r>
        <w:rPr>
          <w:rFonts w:ascii="標楷體" w:eastAsia="標楷體" w:hAnsi="標楷體" w:cs="標楷體"/>
        </w:rPr>
        <w:t>(三) 111年第四梯次本土語文教學支援工作人員教學演示。</w:t>
      </w:r>
    </w:p>
    <w:p w:rsidR="004D5164" w:rsidRDefault="00C956D0">
      <w:pPr>
        <w:ind w:left="170"/>
        <w:rPr>
          <w:rFonts w:ascii="標楷體" w:eastAsia="標楷體" w:hAnsi="標楷體" w:cs="標楷體"/>
        </w:rPr>
      </w:pPr>
      <w:r>
        <w:rPr>
          <w:rFonts w:ascii="標楷體" w:eastAsia="標楷體" w:hAnsi="標楷體" w:cs="標楷體"/>
        </w:rPr>
        <w:t>(四) 高一二第三次定期考查。</w:t>
      </w:r>
    </w:p>
    <w:p w:rsidR="004D5164" w:rsidRDefault="00C956D0">
      <w:pPr>
        <w:spacing w:before="40"/>
        <w:ind w:left="782" w:hanging="782"/>
        <w:rPr>
          <w:rFonts w:ascii="標楷體" w:eastAsia="標楷體" w:hAnsi="標楷體" w:cs="標楷體"/>
          <w:shd w:val="clear" w:color="auto" w:fill="FFFFCC"/>
        </w:rPr>
      </w:pPr>
      <w:r>
        <w:rPr>
          <w:rFonts w:ascii="Arimo" w:eastAsia="Arimo" w:hAnsi="Arimo" w:cs="Arimo"/>
          <w:b/>
        </w:rPr>
        <w:t xml:space="preserve">◎ </w:t>
      </w:r>
      <w:r>
        <w:rPr>
          <w:rFonts w:ascii="標楷體" w:eastAsia="標楷體" w:hAnsi="標楷體" w:cs="標楷體"/>
          <w:b/>
        </w:rPr>
        <w:t>設備組</w:t>
      </w:r>
    </w:p>
    <w:p w:rsidR="004D5164" w:rsidRDefault="00C956D0">
      <w:pPr>
        <w:ind w:left="-2"/>
        <w:rPr>
          <w:rFonts w:ascii="標楷體" w:eastAsia="標楷體" w:hAnsi="標楷體" w:cs="標楷體"/>
          <w:b/>
        </w:rPr>
      </w:pPr>
      <w:r>
        <w:rPr>
          <w:rFonts w:ascii="標楷體" w:eastAsia="標楷體" w:hAnsi="標楷體" w:cs="標楷體"/>
          <w:b/>
        </w:rPr>
        <w:t>一、已辦事項：</w:t>
      </w:r>
    </w:p>
    <w:p w:rsidR="004D5164" w:rsidRDefault="00C956D0">
      <w:pPr>
        <w:ind w:left="743" w:hanging="573"/>
        <w:rPr>
          <w:rFonts w:ascii="標楷體" w:eastAsia="標楷體" w:hAnsi="標楷體" w:cs="標楷體"/>
        </w:rPr>
      </w:pPr>
      <w:r>
        <w:rPr>
          <w:rFonts w:ascii="標楷體" w:eastAsia="標楷體" w:hAnsi="標楷體" w:cs="標楷體"/>
        </w:rPr>
        <w:t>(一</w:t>
      </w:r>
      <w:r w:rsidR="00F43A09">
        <w:rPr>
          <w:rFonts w:ascii="標楷體" w:eastAsia="標楷體" w:hAnsi="標楷體" w:cs="標楷體"/>
        </w:rPr>
        <w:t xml:space="preserve">) </w:t>
      </w:r>
      <w:r>
        <w:rPr>
          <w:rFonts w:ascii="標楷體" w:eastAsia="標楷體" w:hAnsi="標楷體" w:cs="標楷體"/>
        </w:rPr>
        <w:t>旺宏科</w:t>
      </w:r>
      <w:r w:rsidR="00D74A3D">
        <w:rPr>
          <w:rFonts w:ascii="標楷體" w:eastAsia="標楷體" w:hAnsi="標楷體" w:cs="標楷體"/>
        </w:rPr>
        <w:t>學獎</w:t>
      </w:r>
      <w:r>
        <w:rPr>
          <w:rFonts w:ascii="標楷體" w:eastAsia="標楷體" w:hAnsi="標楷體" w:cs="標楷體"/>
        </w:rPr>
        <w:t>5/31前</w:t>
      </w:r>
      <w:r w:rsidR="00F43A09">
        <w:rPr>
          <w:rFonts w:ascii="標楷體" w:eastAsia="標楷體" w:hAnsi="標楷體" w:cs="標楷體" w:hint="eastAsia"/>
        </w:rPr>
        <w:t>。</w:t>
      </w:r>
    </w:p>
    <w:p w:rsidR="004D5164" w:rsidRDefault="00C956D0">
      <w:pPr>
        <w:ind w:left="-2"/>
        <w:rPr>
          <w:rFonts w:ascii="標楷體" w:eastAsia="標楷體" w:hAnsi="標楷體" w:cs="標楷體"/>
        </w:rPr>
      </w:pPr>
      <w:r>
        <w:rPr>
          <w:rFonts w:ascii="標楷體" w:eastAsia="標楷體" w:hAnsi="標楷體" w:cs="標楷體"/>
          <w:b/>
        </w:rPr>
        <w:t>二、待辦事項：</w:t>
      </w:r>
    </w:p>
    <w:p w:rsidR="004D5164" w:rsidRDefault="00C956D0">
      <w:pPr>
        <w:ind w:left="743" w:hanging="573"/>
        <w:rPr>
          <w:rFonts w:ascii="標楷體" w:eastAsia="標楷體" w:hAnsi="標楷體" w:cs="標楷體"/>
        </w:rPr>
      </w:pPr>
      <w:r>
        <w:rPr>
          <w:rFonts w:ascii="標楷體" w:eastAsia="標楷體" w:hAnsi="標楷體" w:cs="標楷體"/>
        </w:rPr>
        <w:t>(一) 全國科展報名(8/4)。</w:t>
      </w:r>
    </w:p>
    <w:p w:rsidR="004D5164" w:rsidRDefault="00C956D0">
      <w:pPr>
        <w:ind w:left="743" w:hanging="573"/>
        <w:rPr>
          <w:rFonts w:ascii="標楷體" w:eastAsia="標楷體" w:hAnsi="標楷體" w:cs="標楷體"/>
        </w:rPr>
      </w:pPr>
      <w:r>
        <w:rPr>
          <w:rFonts w:ascii="標楷體" w:eastAsia="標楷體" w:hAnsi="標楷體" w:cs="標楷體"/>
        </w:rPr>
        <w:t>(二) 111年度教育部國民及學前教育署補助高級中等學校充實一般科目教學設備計畫。</w:t>
      </w:r>
    </w:p>
    <w:p w:rsidR="004D5164" w:rsidRDefault="00C956D0">
      <w:pPr>
        <w:ind w:left="743" w:hanging="573"/>
        <w:rPr>
          <w:rFonts w:ascii="標楷體" w:eastAsia="標楷體" w:hAnsi="標楷體" w:cs="標楷體"/>
        </w:rPr>
      </w:pPr>
      <w:r>
        <w:rPr>
          <w:rFonts w:ascii="標楷體" w:eastAsia="標楷體" w:hAnsi="標楷體" w:cs="標楷體"/>
        </w:rPr>
        <w:t>(三) 111學年校內學科能力競賽</w:t>
      </w:r>
      <w:r w:rsidR="00F43A09">
        <w:rPr>
          <w:rFonts w:ascii="標楷體" w:eastAsia="標楷體" w:hAnsi="標楷體" w:cs="標楷體" w:hint="eastAsia"/>
        </w:rPr>
        <w:t>。</w:t>
      </w:r>
    </w:p>
    <w:p w:rsidR="004D5164" w:rsidRDefault="00C956D0">
      <w:pPr>
        <w:ind w:left="743" w:hanging="743"/>
        <w:rPr>
          <w:rFonts w:ascii="標楷體" w:eastAsia="標楷體" w:hAnsi="標楷體" w:cs="標楷體"/>
          <w:b/>
        </w:rPr>
      </w:pPr>
      <w:r>
        <w:rPr>
          <w:rFonts w:ascii="標楷體" w:eastAsia="標楷體" w:hAnsi="標楷體" w:cs="標楷體"/>
          <w:b/>
          <w:shd w:val="clear" w:color="auto" w:fill="FFFFCC"/>
        </w:rPr>
        <w:t>學務處</w:t>
      </w:r>
      <w:r>
        <w:rPr>
          <w:rFonts w:ascii="標楷體" w:eastAsia="標楷體" w:hAnsi="標楷體" w:cs="標楷體"/>
          <w:b/>
        </w:rPr>
        <w:t>：</w:t>
      </w:r>
    </w:p>
    <w:p w:rsidR="004D5164" w:rsidRDefault="00C956D0">
      <w:pPr>
        <w:spacing w:before="40"/>
        <w:ind w:left="782" w:hanging="782"/>
        <w:rPr>
          <w:rFonts w:ascii="標楷體" w:eastAsia="標楷體" w:hAnsi="標楷體" w:cs="標楷體"/>
          <w:b/>
        </w:rPr>
      </w:pPr>
      <w:r>
        <w:rPr>
          <w:rFonts w:ascii="Arimo" w:eastAsia="Arimo" w:hAnsi="Arimo" w:cs="Arimo"/>
          <w:b/>
        </w:rPr>
        <w:t xml:space="preserve">◎ </w:t>
      </w:r>
      <w:r>
        <w:rPr>
          <w:rFonts w:ascii="標楷體" w:eastAsia="標楷體" w:hAnsi="標楷體" w:cs="標楷體"/>
          <w:b/>
        </w:rPr>
        <w:t>訓育組</w:t>
      </w:r>
    </w:p>
    <w:p w:rsidR="004D5164" w:rsidRDefault="00C956D0">
      <w:pPr>
        <w:rPr>
          <w:rFonts w:ascii="標楷體" w:eastAsia="標楷體" w:hAnsi="標楷體" w:cs="標楷體"/>
        </w:rPr>
      </w:pPr>
      <w:r>
        <w:rPr>
          <w:rFonts w:ascii="標楷體" w:eastAsia="標楷體" w:hAnsi="標楷體" w:cs="標楷體"/>
          <w:b/>
        </w:rPr>
        <w:t>一、已辦事項：</w:t>
      </w:r>
    </w:p>
    <w:p w:rsidR="004D5164" w:rsidRDefault="00C956D0">
      <w:pPr>
        <w:ind w:left="743" w:hanging="573"/>
        <w:rPr>
          <w:rFonts w:ascii="標楷體" w:eastAsia="標楷體" w:hAnsi="標楷體" w:cs="標楷體"/>
        </w:rPr>
      </w:pPr>
      <w:r>
        <w:rPr>
          <w:rFonts w:ascii="標楷體" w:eastAsia="標楷體" w:hAnsi="標楷體" w:cs="標楷體"/>
        </w:rPr>
        <w:t xml:space="preserve">(一) </w:t>
      </w:r>
      <w:r w:rsidR="00C42232">
        <w:rPr>
          <w:rFonts w:ascii="標楷體" w:eastAsia="標楷體" w:hAnsi="標楷體" w:cs="標楷體" w:hint="eastAsia"/>
        </w:rPr>
        <w:t>111年</w:t>
      </w:r>
      <w:r>
        <w:rPr>
          <w:rFonts w:ascii="標楷體" w:eastAsia="標楷體" w:hAnsi="標楷體" w:cs="標楷體"/>
        </w:rPr>
        <w:t>6月2日辦理111級高三畢業生實體畢業典禮。</w:t>
      </w:r>
    </w:p>
    <w:p w:rsidR="004D5164" w:rsidRDefault="00C956D0">
      <w:pPr>
        <w:pBdr>
          <w:top w:val="nil"/>
          <w:left w:val="nil"/>
          <w:bottom w:val="nil"/>
          <w:right w:val="nil"/>
          <w:between w:val="nil"/>
        </w:pBdr>
        <w:ind w:left="-2" w:firstLine="2"/>
        <w:rPr>
          <w:rFonts w:ascii="標楷體" w:eastAsia="標楷體" w:hAnsi="標楷體" w:cs="標楷體"/>
          <w:b/>
          <w:color w:val="000000"/>
        </w:rPr>
      </w:pPr>
      <w:r>
        <w:rPr>
          <w:rFonts w:ascii="標楷體" w:eastAsia="標楷體" w:hAnsi="標楷體" w:cs="標楷體"/>
          <w:b/>
          <w:color w:val="000000"/>
        </w:rPr>
        <w:t>二、待辦事項：</w:t>
      </w:r>
    </w:p>
    <w:p w:rsidR="004D5164" w:rsidRDefault="00C956D0">
      <w:pPr>
        <w:ind w:left="743" w:hanging="573"/>
        <w:rPr>
          <w:rFonts w:ascii="標楷體" w:eastAsia="標楷體" w:hAnsi="標楷體" w:cs="標楷體"/>
        </w:rPr>
      </w:pPr>
      <w:r>
        <w:rPr>
          <w:rFonts w:ascii="標楷體" w:eastAsia="標楷體" w:hAnsi="標楷體" w:cs="標楷體"/>
        </w:rPr>
        <w:t>(一) 6月30日</w:t>
      </w:r>
      <w:r w:rsidR="000C571A">
        <w:rPr>
          <w:rFonts w:ascii="標楷體" w:eastAsia="標楷體" w:hAnsi="標楷體" w:cs="標楷體" w:hint="eastAsia"/>
        </w:rPr>
        <w:t>線上</w:t>
      </w:r>
      <w:r>
        <w:rPr>
          <w:rFonts w:ascii="標楷體" w:eastAsia="標楷體" w:hAnsi="標楷體" w:cs="標楷體"/>
        </w:rPr>
        <w:t>辦理高一二導師期末導師會議。</w:t>
      </w:r>
    </w:p>
    <w:p w:rsidR="004D5164" w:rsidRDefault="00C956D0">
      <w:pPr>
        <w:spacing w:before="40"/>
        <w:ind w:left="782" w:hanging="782"/>
        <w:rPr>
          <w:rFonts w:ascii="標楷體" w:eastAsia="標楷體" w:hAnsi="標楷體" w:cs="標楷體"/>
          <w:shd w:val="clear" w:color="auto" w:fill="FFFFCC"/>
        </w:rPr>
      </w:pPr>
      <w:r>
        <w:rPr>
          <w:rFonts w:ascii="Arimo" w:eastAsia="Arimo" w:hAnsi="Arimo" w:cs="Arimo"/>
          <w:b/>
        </w:rPr>
        <w:t xml:space="preserve">◎ </w:t>
      </w:r>
      <w:r>
        <w:rPr>
          <w:rFonts w:ascii="標楷體" w:eastAsia="標楷體" w:hAnsi="標楷體" w:cs="標楷體"/>
          <w:b/>
        </w:rPr>
        <w:t>社團活動組</w:t>
      </w:r>
    </w:p>
    <w:p w:rsidR="004D5164" w:rsidRDefault="00C956D0">
      <w:pPr>
        <w:rPr>
          <w:rFonts w:ascii="標楷體" w:eastAsia="標楷體" w:hAnsi="標楷體" w:cs="標楷體"/>
        </w:rPr>
      </w:pPr>
      <w:r>
        <w:rPr>
          <w:rFonts w:ascii="標楷體" w:eastAsia="標楷體" w:hAnsi="標楷體" w:cs="標楷體"/>
          <w:b/>
        </w:rPr>
        <w:t>一、已辦事項：</w:t>
      </w:r>
    </w:p>
    <w:p w:rsidR="004D5164" w:rsidRDefault="00C956D0">
      <w:pPr>
        <w:ind w:left="743" w:hanging="573"/>
        <w:rPr>
          <w:rFonts w:ascii="標楷體" w:eastAsia="標楷體" w:hAnsi="標楷體" w:cs="標楷體"/>
        </w:rPr>
      </w:pPr>
      <w:r>
        <w:rPr>
          <w:rFonts w:ascii="標楷體" w:eastAsia="標楷體" w:hAnsi="標楷體" w:cs="標楷體"/>
        </w:rPr>
        <w:t xml:space="preserve">(一) </w:t>
      </w:r>
      <w:r w:rsidR="000C571A">
        <w:rPr>
          <w:rFonts w:ascii="標楷體" w:eastAsia="標楷體" w:hAnsi="標楷體" w:cs="標楷體" w:hint="eastAsia"/>
        </w:rPr>
        <w:t>111年</w:t>
      </w:r>
      <w:r w:rsidR="000C571A">
        <w:rPr>
          <w:rFonts w:ascii="標楷體" w:eastAsia="標楷體" w:hAnsi="標楷體" w:cs="標楷體"/>
        </w:rPr>
        <w:t>6月2日發給高三畢業生第175期校刊。</w:t>
      </w:r>
    </w:p>
    <w:p w:rsidR="004D5164" w:rsidRDefault="00C956D0">
      <w:pPr>
        <w:ind w:left="743" w:hanging="573"/>
        <w:rPr>
          <w:rFonts w:ascii="標楷體" w:eastAsia="標楷體" w:hAnsi="標楷體" w:cs="標楷體"/>
        </w:rPr>
      </w:pPr>
      <w:r>
        <w:rPr>
          <w:rFonts w:ascii="標楷體" w:eastAsia="標楷體" w:hAnsi="標楷體" w:cs="標楷體"/>
        </w:rPr>
        <w:t xml:space="preserve">(二) </w:t>
      </w:r>
      <w:r w:rsidR="000C571A">
        <w:rPr>
          <w:rFonts w:ascii="標楷體" w:eastAsia="標楷體" w:hAnsi="標楷體" w:cs="標楷體" w:hint="eastAsia"/>
        </w:rPr>
        <w:t>111年</w:t>
      </w:r>
      <w:r w:rsidR="000C571A">
        <w:rPr>
          <w:rFonts w:ascii="標楷體" w:eastAsia="標楷體" w:hAnsi="標楷體" w:cs="標楷體"/>
        </w:rPr>
        <w:t>6月11、12日協助客家電視台節目《練習生，衝一波！》採訪本校魔術社。</w:t>
      </w:r>
    </w:p>
    <w:p w:rsidR="000C571A" w:rsidRDefault="000C571A">
      <w:pPr>
        <w:ind w:left="743" w:hanging="573"/>
        <w:rPr>
          <w:rFonts w:ascii="標楷體" w:eastAsia="標楷體" w:hAnsi="標楷體" w:cs="標楷體"/>
        </w:rPr>
      </w:pPr>
      <w:r>
        <w:rPr>
          <w:rFonts w:ascii="標楷體" w:eastAsia="標楷體" w:hAnsi="標楷體" w:cs="標楷體"/>
        </w:rPr>
        <w:t xml:space="preserve">(三) </w:t>
      </w:r>
      <w:r>
        <w:rPr>
          <w:rFonts w:ascii="標楷體" w:eastAsia="標楷體" w:hAnsi="標楷體" w:cs="標楷體" w:hint="eastAsia"/>
        </w:rPr>
        <w:t>111年</w:t>
      </w:r>
      <w:r>
        <w:rPr>
          <w:rFonts w:ascii="標楷體" w:eastAsia="標楷體" w:hAnsi="標楷體" w:cs="標楷體"/>
        </w:rPr>
        <w:t>6月20日社團評鑑</w:t>
      </w:r>
      <w:r>
        <w:rPr>
          <w:rFonts w:ascii="標楷體" w:eastAsia="標楷體" w:hAnsi="標楷體" w:cs="標楷體" w:hint="eastAsia"/>
        </w:rPr>
        <w:t>於線上</w:t>
      </w:r>
      <w:r>
        <w:rPr>
          <w:rFonts w:ascii="標楷體" w:eastAsia="標楷體" w:hAnsi="標楷體" w:cs="標楷體"/>
        </w:rPr>
        <w:t>辦理</w:t>
      </w:r>
      <w:r>
        <w:rPr>
          <w:rFonts w:ascii="標楷體" w:eastAsia="標楷體" w:hAnsi="標楷體" w:cs="標楷體" w:hint="eastAsia"/>
        </w:rPr>
        <w:t>完成</w:t>
      </w:r>
      <w:r>
        <w:rPr>
          <w:rFonts w:ascii="標楷體" w:eastAsia="標楷體" w:hAnsi="標楷體" w:cs="標楷體"/>
        </w:rPr>
        <w:t>。</w:t>
      </w:r>
    </w:p>
    <w:p w:rsidR="004D5164" w:rsidRDefault="00C956D0" w:rsidP="00F43A09">
      <w:pPr>
        <w:ind w:left="743" w:hanging="757"/>
        <w:rPr>
          <w:rFonts w:ascii="標楷體" w:eastAsia="標楷體" w:hAnsi="標楷體" w:cs="標楷體"/>
        </w:rPr>
      </w:pPr>
      <w:r>
        <w:rPr>
          <w:rFonts w:ascii="標楷體" w:eastAsia="標楷體" w:hAnsi="標楷體" w:cs="標楷體"/>
          <w:b/>
        </w:rPr>
        <w:t>二、待辦事項：</w:t>
      </w:r>
    </w:p>
    <w:p w:rsidR="004D5164" w:rsidRDefault="00C956D0">
      <w:pPr>
        <w:ind w:left="743" w:hanging="573"/>
        <w:rPr>
          <w:rFonts w:ascii="標楷體" w:eastAsia="標楷體" w:hAnsi="標楷體" w:cs="標楷體"/>
        </w:rPr>
      </w:pPr>
      <w:r>
        <w:rPr>
          <w:rFonts w:ascii="標楷體" w:eastAsia="標楷體" w:hAnsi="標楷體" w:cs="標楷體"/>
        </w:rPr>
        <w:t>(一) 審查新社團(日本麻雀研究社)成立申請。</w:t>
      </w:r>
    </w:p>
    <w:p w:rsidR="004D5164" w:rsidRDefault="00C956D0">
      <w:pPr>
        <w:ind w:left="743" w:hanging="573"/>
        <w:rPr>
          <w:rFonts w:ascii="標楷體" w:eastAsia="標楷體" w:hAnsi="標楷體" w:cs="標楷體"/>
        </w:rPr>
      </w:pPr>
      <w:r>
        <w:rPr>
          <w:rFonts w:ascii="標楷體" w:eastAsia="標楷體" w:hAnsi="標楷體" w:cs="標楷體"/>
        </w:rPr>
        <w:t>(二) 社團幹部獎懲及核發社團幹部證明書。</w:t>
      </w:r>
    </w:p>
    <w:p w:rsidR="004D5164" w:rsidRDefault="00C956D0">
      <w:pPr>
        <w:ind w:left="743" w:hanging="573"/>
        <w:rPr>
          <w:rFonts w:ascii="標楷體" w:eastAsia="標楷體" w:hAnsi="標楷體" w:cs="標楷體"/>
        </w:rPr>
      </w:pPr>
      <w:r>
        <w:rPr>
          <w:rFonts w:ascii="標楷體" w:eastAsia="標楷體" w:hAnsi="標楷體" w:cs="標楷體"/>
        </w:rPr>
        <w:t>(</w:t>
      </w:r>
      <w:r w:rsidR="000C571A">
        <w:rPr>
          <w:rFonts w:ascii="標楷體" w:eastAsia="標楷體" w:hAnsi="標楷體" w:cs="標楷體" w:hint="eastAsia"/>
        </w:rPr>
        <w:t>三</w:t>
      </w:r>
      <w:r>
        <w:rPr>
          <w:rFonts w:ascii="標楷體" w:eastAsia="標楷體" w:hAnsi="標楷體" w:cs="標楷體"/>
        </w:rPr>
        <w:t>) 社長交接</w:t>
      </w:r>
      <w:r w:rsidR="006A53DF">
        <w:rPr>
          <w:rFonts w:ascii="標楷體" w:eastAsia="標楷體" w:hAnsi="標楷體" w:cs="標楷體" w:hint="eastAsia"/>
        </w:rPr>
        <w:t>因疫情，取消</w:t>
      </w:r>
      <w:r>
        <w:rPr>
          <w:rFonts w:ascii="標楷體" w:eastAsia="標楷體" w:hAnsi="標楷體" w:cs="標楷體"/>
        </w:rPr>
        <w:t>辦理。</w:t>
      </w:r>
    </w:p>
    <w:p w:rsidR="004D5164" w:rsidRDefault="00C956D0">
      <w:pPr>
        <w:ind w:left="743" w:hanging="573"/>
        <w:rPr>
          <w:rFonts w:ascii="標楷體" w:eastAsia="標楷體" w:hAnsi="標楷體" w:cs="標楷體"/>
        </w:rPr>
      </w:pPr>
      <w:r>
        <w:rPr>
          <w:rFonts w:ascii="標楷體" w:eastAsia="標楷體" w:hAnsi="標楷體" w:cs="標楷體"/>
        </w:rPr>
        <w:t>(</w:t>
      </w:r>
      <w:r w:rsidR="000C571A">
        <w:rPr>
          <w:rFonts w:ascii="標楷體" w:eastAsia="標楷體" w:hAnsi="標楷體" w:cs="標楷體" w:hint="eastAsia"/>
        </w:rPr>
        <w:t>四</w:t>
      </w:r>
      <w:r>
        <w:rPr>
          <w:rFonts w:ascii="標楷體" w:eastAsia="標楷體" w:hAnsi="標楷體" w:cs="標楷體"/>
        </w:rPr>
        <w:t>) 彙整暑假社團活動及班級營隊活動。</w:t>
      </w:r>
    </w:p>
    <w:p w:rsidR="004D5164" w:rsidRDefault="00C956D0">
      <w:pPr>
        <w:ind w:left="743" w:hanging="743"/>
        <w:rPr>
          <w:rFonts w:ascii="標楷體" w:eastAsia="標楷體" w:hAnsi="標楷體" w:cs="標楷體"/>
          <w:b/>
        </w:rPr>
      </w:pPr>
      <w:r>
        <w:rPr>
          <w:rFonts w:ascii="Arimo" w:eastAsia="Arimo" w:hAnsi="Arimo" w:cs="Arimo"/>
          <w:b/>
        </w:rPr>
        <w:t xml:space="preserve">◎ </w:t>
      </w:r>
      <w:r>
        <w:rPr>
          <w:rFonts w:ascii="標楷體" w:eastAsia="標楷體" w:hAnsi="標楷體" w:cs="標楷體"/>
          <w:b/>
        </w:rPr>
        <w:t>生輔組</w:t>
      </w:r>
    </w:p>
    <w:p w:rsidR="004D5164" w:rsidRDefault="00C956D0">
      <w:pPr>
        <w:rPr>
          <w:rFonts w:ascii="標楷體" w:eastAsia="標楷體" w:hAnsi="標楷體" w:cs="標楷體"/>
          <w:b/>
        </w:rPr>
      </w:pPr>
      <w:r>
        <w:rPr>
          <w:rFonts w:ascii="標楷體" w:eastAsia="標楷體" w:hAnsi="標楷體" w:cs="標楷體"/>
          <w:b/>
        </w:rPr>
        <w:t>一、已辦事項：</w:t>
      </w:r>
    </w:p>
    <w:p w:rsidR="004D5164" w:rsidRDefault="00C956D0">
      <w:pPr>
        <w:ind w:left="743" w:hanging="573"/>
        <w:rPr>
          <w:rFonts w:ascii="標楷體" w:eastAsia="標楷體" w:hAnsi="標楷體" w:cs="標楷體"/>
        </w:rPr>
      </w:pPr>
      <w:r>
        <w:rPr>
          <w:rFonts w:ascii="標楷體" w:eastAsia="標楷體" w:hAnsi="標楷體" w:cs="標楷體"/>
        </w:rPr>
        <w:t>(一) 110學年第二學期生活榮譽競賽秩序獎項彙整作業。</w:t>
      </w:r>
    </w:p>
    <w:p w:rsidR="004D5164" w:rsidRDefault="00C956D0">
      <w:pPr>
        <w:ind w:left="743" w:hanging="573"/>
        <w:rPr>
          <w:rFonts w:ascii="標楷體" w:eastAsia="標楷體" w:hAnsi="標楷體" w:cs="標楷體"/>
        </w:rPr>
      </w:pPr>
      <w:r>
        <w:rPr>
          <w:rFonts w:ascii="標楷體" w:eastAsia="標楷體" w:hAnsi="標楷體" w:cs="標楷體"/>
        </w:rPr>
        <w:t>(二) 110學年5月校案事件彙整報告。</w:t>
      </w:r>
    </w:p>
    <w:p w:rsidR="004D5164" w:rsidRDefault="00C956D0">
      <w:pPr>
        <w:ind w:left="743" w:hanging="573"/>
        <w:rPr>
          <w:rFonts w:ascii="標楷體" w:eastAsia="標楷體" w:hAnsi="標楷體" w:cs="標楷體"/>
        </w:rPr>
      </w:pPr>
      <w:r>
        <w:rPr>
          <w:rFonts w:ascii="標楷體" w:eastAsia="標楷體" w:hAnsi="標楷體" w:cs="標楷體"/>
        </w:rPr>
        <w:t>(三) 110學年校外賃居生警察訪查作業。</w:t>
      </w:r>
    </w:p>
    <w:p w:rsidR="004D5164" w:rsidRDefault="00C956D0" w:rsidP="00F43A09">
      <w:pPr>
        <w:ind w:left="743" w:hanging="729"/>
        <w:rPr>
          <w:rFonts w:ascii="標楷體" w:eastAsia="標楷體" w:hAnsi="標楷體" w:cs="標楷體"/>
          <w:b/>
        </w:rPr>
      </w:pPr>
      <w:r>
        <w:rPr>
          <w:rFonts w:ascii="標楷體" w:eastAsia="標楷體" w:hAnsi="標楷體" w:cs="標楷體"/>
          <w:b/>
        </w:rPr>
        <w:t>二、待辦事項：</w:t>
      </w:r>
    </w:p>
    <w:p w:rsidR="004D5164" w:rsidRDefault="00C956D0">
      <w:pPr>
        <w:ind w:left="743" w:hanging="573"/>
        <w:rPr>
          <w:rFonts w:ascii="標楷體" w:eastAsia="標楷體" w:hAnsi="標楷體" w:cs="標楷體"/>
        </w:rPr>
      </w:pPr>
      <w:r>
        <w:rPr>
          <w:rFonts w:ascii="標楷體" w:eastAsia="標楷體" w:hAnsi="標楷體" w:cs="標楷體"/>
        </w:rPr>
        <w:t>(一) 111年分科測驗考生服務規劃作業。</w:t>
      </w:r>
    </w:p>
    <w:p w:rsidR="004D5164" w:rsidRDefault="00C956D0">
      <w:pPr>
        <w:ind w:left="743" w:hanging="573"/>
        <w:rPr>
          <w:rFonts w:ascii="標楷體" w:eastAsia="標楷體" w:hAnsi="標楷體" w:cs="標楷體"/>
        </w:rPr>
      </w:pPr>
      <w:r>
        <w:rPr>
          <w:rFonts w:ascii="標楷體" w:eastAsia="標楷體" w:hAnsi="標楷體" w:cs="標楷體"/>
        </w:rPr>
        <w:lastRenderedPageBreak/>
        <w:t>(二) 110學年第二學期期末三表彙整作業</w:t>
      </w:r>
      <w:r w:rsidR="00DE3EC2">
        <w:rPr>
          <w:rFonts w:ascii="標楷體" w:eastAsia="標楷體" w:hAnsi="標楷體" w:cs="標楷體" w:hint="eastAsia"/>
        </w:rPr>
        <w:t>。</w:t>
      </w:r>
    </w:p>
    <w:p w:rsidR="004D5164" w:rsidRDefault="00C956D0">
      <w:pPr>
        <w:spacing w:before="80"/>
        <w:ind w:left="782" w:hanging="782"/>
        <w:rPr>
          <w:rFonts w:ascii="標楷體" w:eastAsia="標楷體" w:hAnsi="標楷體" w:cs="標楷體"/>
          <w:b/>
        </w:rPr>
      </w:pPr>
      <w:r>
        <w:rPr>
          <w:rFonts w:ascii="Arimo" w:eastAsia="Arimo" w:hAnsi="Arimo" w:cs="Arimo"/>
          <w:b/>
        </w:rPr>
        <w:t xml:space="preserve">◎ </w:t>
      </w:r>
      <w:r>
        <w:rPr>
          <w:rFonts w:ascii="標楷體" w:eastAsia="標楷體" w:hAnsi="標楷體" w:cs="標楷體"/>
          <w:b/>
        </w:rPr>
        <w:t>衛生保健組</w:t>
      </w:r>
    </w:p>
    <w:p w:rsidR="004D5164" w:rsidRDefault="00C956D0">
      <w:pPr>
        <w:rPr>
          <w:rFonts w:ascii="標楷體" w:eastAsia="標楷體" w:hAnsi="標楷體" w:cs="標楷體"/>
        </w:rPr>
      </w:pPr>
      <w:r>
        <w:rPr>
          <w:rFonts w:ascii="標楷體" w:eastAsia="標楷體" w:hAnsi="標楷體" w:cs="標楷體"/>
          <w:b/>
        </w:rPr>
        <w:t>一、已辦事項：</w:t>
      </w:r>
    </w:p>
    <w:p w:rsidR="004D5164" w:rsidRDefault="00C956D0">
      <w:pPr>
        <w:ind w:left="743" w:hanging="573"/>
        <w:rPr>
          <w:rFonts w:ascii="標楷體" w:eastAsia="標楷體" w:hAnsi="標楷體" w:cs="標楷體"/>
        </w:rPr>
      </w:pPr>
      <w:r>
        <w:rPr>
          <w:rFonts w:ascii="標楷體" w:eastAsia="標楷體" w:hAnsi="標楷體" w:cs="標楷體"/>
        </w:rPr>
        <w:t xml:space="preserve">(一) </w:t>
      </w:r>
      <w:r w:rsidR="00C42232">
        <w:rPr>
          <w:rFonts w:ascii="標楷體" w:eastAsia="標楷體" w:hAnsi="標楷體" w:cs="標楷體" w:hint="eastAsia"/>
        </w:rPr>
        <w:t>111年</w:t>
      </w:r>
      <w:r>
        <w:rPr>
          <w:rFonts w:ascii="標楷體" w:eastAsia="標楷體" w:hAnsi="標楷體" w:cs="標楷體"/>
        </w:rPr>
        <w:t>6月7日施打BNT疫苗,有1188位學生登記,只有838位學生施打(全校約42%)，施打率低原因主要是:學生先行自醫療院所施打、確診及隔離無法到校施打、高三同學施打間隔未滿5個月。</w:t>
      </w:r>
    </w:p>
    <w:p w:rsidR="004D5164" w:rsidRDefault="00C956D0">
      <w:pPr>
        <w:ind w:left="743" w:hanging="573"/>
        <w:rPr>
          <w:rFonts w:ascii="標楷體" w:eastAsia="標楷體" w:hAnsi="標楷體" w:cs="標楷體"/>
        </w:rPr>
      </w:pPr>
      <w:r>
        <w:rPr>
          <w:rFonts w:ascii="標楷體" w:eastAsia="標楷體" w:hAnsi="標楷體" w:cs="標楷體"/>
        </w:rPr>
        <w:t>(二) 健康體位活動已辦理完成,但本次受疫情線上教學影響,只辦理3次。</w:t>
      </w:r>
    </w:p>
    <w:p w:rsidR="004D5164" w:rsidRDefault="00C956D0">
      <w:pPr>
        <w:ind w:left="743" w:hanging="573"/>
        <w:rPr>
          <w:rFonts w:ascii="標楷體" w:eastAsia="標楷體" w:hAnsi="標楷體" w:cs="標楷體"/>
          <w:sz w:val="22"/>
          <w:szCs w:val="22"/>
        </w:rPr>
      </w:pPr>
      <w:r>
        <w:rPr>
          <w:rFonts w:ascii="標楷體" w:eastAsia="標楷體" w:hAnsi="標楷體" w:cs="標楷體"/>
        </w:rPr>
        <w:t>(三) 學校快篩試劑數量已經領回1610劑,</w:t>
      </w:r>
      <w:r>
        <w:rPr>
          <w:rFonts w:ascii="標楷體" w:eastAsia="標楷體" w:hAnsi="標楷體" w:cs="標楷體"/>
          <w:color w:val="212529"/>
          <w:highlight w:val="white"/>
        </w:rPr>
        <w:t>目前因線上教學,學生無接觸及在家中線上教學,約發放</w:t>
      </w:r>
      <w:r>
        <w:rPr>
          <w:rFonts w:ascii="標楷體" w:eastAsia="標楷體" w:hAnsi="標楷體" w:cs="標楷體"/>
        </w:rPr>
        <w:t>160劑。如學校同仁上班有類似症狀,可以至健康中心領用1劑自己快篩。</w:t>
      </w:r>
    </w:p>
    <w:p w:rsidR="004D5164" w:rsidRDefault="00C956D0">
      <w:pPr>
        <w:rPr>
          <w:rFonts w:ascii="標楷體" w:eastAsia="標楷體" w:hAnsi="標楷體" w:cs="標楷體"/>
          <w:b/>
        </w:rPr>
      </w:pPr>
      <w:bookmarkStart w:id="7" w:name="_heading=h.627ayaq3pel7" w:colFirst="0" w:colLast="0"/>
      <w:bookmarkEnd w:id="7"/>
      <w:r>
        <w:rPr>
          <w:rFonts w:ascii="標楷體" w:eastAsia="標楷體" w:hAnsi="標楷體" w:cs="標楷體"/>
          <w:b/>
        </w:rPr>
        <w:t>二、待辦事項：</w:t>
      </w:r>
    </w:p>
    <w:p w:rsidR="004D5164" w:rsidRDefault="00C956D0">
      <w:pPr>
        <w:ind w:left="743" w:hanging="573"/>
        <w:rPr>
          <w:rFonts w:ascii="標楷體" w:eastAsia="標楷體" w:hAnsi="標楷體" w:cs="標楷體"/>
        </w:rPr>
      </w:pPr>
      <w:r>
        <w:rPr>
          <w:rFonts w:ascii="標楷體" w:eastAsia="標楷體" w:hAnsi="標楷體" w:cs="標楷體"/>
        </w:rPr>
        <w:t>(一) 110學年第二學期生活榮譽競賽整潔獎項彙整作業。</w:t>
      </w:r>
    </w:p>
    <w:p w:rsidR="004D5164" w:rsidRDefault="00C956D0">
      <w:pPr>
        <w:ind w:left="743" w:hanging="573"/>
        <w:rPr>
          <w:rFonts w:ascii="標楷體" w:eastAsia="標楷體" w:hAnsi="標楷體" w:cs="標楷體"/>
        </w:rPr>
      </w:pPr>
      <w:r>
        <w:rPr>
          <w:rFonts w:ascii="標楷體" w:eastAsia="標楷體" w:hAnsi="標楷體" w:cs="標楷體"/>
        </w:rPr>
        <w:t>(二) 調查高一高二疫苗施打狀況。</w:t>
      </w:r>
    </w:p>
    <w:p w:rsidR="004D5164" w:rsidRDefault="00C956D0">
      <w:pPr>
        <w:ind w:left="743" w:hanging="573"/>
        <w:rPr>
          <w:rFonts w:ascii="標楷體" w:eastAsia="標楷體" w:hAnsi="標楷體" w:cs="標楷體"/>
        </w:rPr>
      </w:pPr>
      <w:r>
        <w:rPr>
          <w:rFonts w:ascii="標楷體" w:eastAsia="標楷體" w:hAnsi="標楷體" w:cs="標楷體"/>
        </w:rPr>
        <w:t>(三) 快篩試劑發放:</w:t>
      </w:r>
    </w:p>
    <w:p w:rsidR="004D5164" w:rsidRDefault="00C956D0">
      <w:pPr>
        <w:ind w:left="743" w:hanging="351"/>
        <w:rPr>
          <w:rFonts w:ascii="標楷體" w:eastAsia="標楷體" w:hAnsi="標楷體" w:cs="標楷體"/>
        </w:rPr>
      </w:pPr>
      <w:r>
        <w:rPr>
          <w:rFonts w:ascii="標楷體" w:eastAsia="標楷體" w:hAnsi="標楷體" w:cs="標楷體"/>
        </w:rPr>
        <w:t>1. 每位同學(含高三)一人1盒(四劑)。</w:t>
      </w:r>
    </w:p>
    <w:p w:rsidR="004D5164" w:rsidRDefault="00C956D0">
      <w:pPr>
        <w:ind w:left="743" w:hanging="351"/>
        <w:rPr>
          <w:rFonts w:ascii="標楷體" w:eastAsia="標楷體" w:hAnsi="標楷體" w:cs="標楷體"/>
        </w:rPr>
      </w:pPr>
      <w:r>
        <w:rPr>
          <w:rFonts w:ascii="標楷體" w:eastAsia="標楷體" w:hAnsi="標楷體" w:cs="標楷體"/>
        </w:rPr>
        <w:t>2. 高三個別至衛生組領用至6月17日截止。</w:t>
      </w:r>
    </w:p>
    <w:p w:rsidR="004D5164" w:rsidRDefault="00C956D0">
      <w:pPr>
        <w:ind w:left="743" w:hanging="351"/>
        <w:rPr>
          <w:rFonts w:ascii="標楷體" w:eastAsia="標楷體" w:hAnsi="標楷體" w:cs="標楷體"/>
        </w:rPr>
      </w:pPr>
      <w:r>
        <w:rPr>
          <w:rFonts w:ascii="標楷體" w:eastAsia="標楷體" w:hAnsi="標楷體" w:cs="標楷體"/>
        </w:rPr>
        <w:t>3. 高一高二回學校上課造冊</w:t>
      </w:r>
      <w:r w:rsidR="00DE3EC2">
        <w:rPr>
          <w:rFonts w:ascii="標楷體" w:eastAsia="標楷體" w:hAnsi="標楷體" w:cs="標楷體" w:hint="eastAsia"/>
        </w:rPr>
        <w:t>，</w:t>
      </w:r>
      <w:r>
        <w:rPr>
          <w:rFonts w:ascii="標楷體" w:eastAsia="標楷體" w:hAnsi="標楷體" w:cs="標楷體"/>
        </w:rPr>
        <w:t>由班級統一發放。</w:t>
      </w:r>
    </w:p>
    <w:p w:rsidR="004D5164" w:rsidRDefault="00C956D0">
      <w:pPr>
        <w:spacing w:before="40"/>
        <w:ind w:left="782" w:hanging="782"/>
        <w:rPr>
          <w:rFonts w:ascii="標楷體" w:eastAsia="標楷體" w:hAnsi="標楷體" w:cs="標楷體"/>
          <w:b/>
        </w:rPr>
      </w:pPr>
      <w:r>
        <w:rPr>
          <w:rFonts w:ascii="Arimo" w:eastAsia="Arimo" w:hAnsi="Arimo" w:cs="Arimo"/>
          <w:b/>
        </w:rPr>
        <w:t xml:space="preserve">◎ </w:t>
      </w:r>
      <w:r>
        <w:rPr>
          <w:rFonts w:ascii="標楷體" w:eastAsia="標楷體" w:hAnsi="標楷體" w:cs="標楷體"/>
          <w:b/>
        </w:rPr>
        <w:t>體育組</w:t>
      </w:r>
    </w:p>
    <w:p w:rsidR="004D5164" w:rsidRDefault="00C956D0">
      <w:pPr>
        <w:rPr>
          <w:rFonts w:ascii="標楷體" w:eastAsia="標楷體" w:hAnsi="標楷體" w:cs="標楷體"/>
        </w:rPr>
      </w:pPr>
      <w:r>
        <w:rPr>
          <w:rFonts w:ascii="標楷體" w:eastAsia="標楷體" w:hAnsi="標楷體" w:cs="標楷體"/>
          <w:b/>
        </w:rPr>
        <w:t>一、已辦事項：</w:t>
      </w:r>
    </w:p>
    <w:p w:rsidR="004D5164" w:rsidRDefault="00C956D0">
      <w:pPr>
        <w:ind w:left="546" w:hanging="350"/>
        <w:rPr>
          <w:rFonts w:ascii="標楷體" w:eastAsia="標楷體" w:hAnsi="標楷體" w:cs="標楷體"/>
        </w:rPr>
      </w:pPr>
      <w:r>
        <w:rPr>
          <w:rFonts w:ascii="標楷體" w:eastAsia="標楷體" w:hAnsi="標楷體" w:cs="標楷體"/>
        </w:rPr>
        <w:t>(一) 高一班際籃球賽程辦理至八強。</w:t>
      </w:r>
    </w:p>
    <w:p w:rsidR="004D5164" w:rsidRDefault="00C956D0" w:rsidP="002E13A1">
      <w:pPr>
        <w:ind w:left="546" w:hanging="350"/>
        <w:rPr>
          <w:rFonts w:ascii="標楷體" w:eastAsia="標楷體" w:hAnsi="標楷體" w:cs="標楷體"/>
        </w:rPr>
      </w:pPr>
      <w:r>
        <w:rPr>
          <w:rFonts w:ascii="標楷體" w:eastAsia="標楷體" w:hAnsi="標楷體" w:cs="標楷體"/>
        </w:rPr>
        <w:t>(二) 校隊證明申請。</w:t>
      </w:r>
    </w:p>
    <w:p w:rsidR="004D5164" w:rsidRDefault="00C956D0">
      <w:pPr>
        <w:ind w:left="-2"/>
        <w:rPr>
          <w:rFonts w:ascii="標楷體" w:eastAsia="標楷體" w:hAnsi="標楷體" w:cs="標楷體"/>
          <w:b/>
        </w:rPr>
      </w:pPr>
      <w:r>
        <w:rPr>
          <w:rFonts w:ascii="標楷體" w:eastAsia="標楷體" w:hAnsi="標楷體" w:cs="標楷體"/>
          <w:b/>
        </w:rPr>
        <w:t>二、待辦事項：</w:t>
      </w:r>
    </w:p>
    <w:p w:rsidR="004D5164" w:rsidRDefault="00C956D0">
      <w:pPr>
        <w:ind w:left="743" w:hanging="573"/>
        <w:rPr>
          <w:rFonts w:ascii="標楷體" w:eastAsia="標楷體" w:hAnsi="標楷體" w:cs="標楷體"/>
        </w:rPr>
      </w:pPr>
      <w:r>
        <w:rPr>
          <w:rFonts w:ascii="標楷體" w:eastAsia="標楷體" w:hAnsi="標楷體" w:cs="標楷體"/>
        </w:rPr>
        <w:t>(一) 校友盃(夏)籃、排球賽。</w:t>
      </w:r>
    </w:p>
    <w:p w:rsidR="004D5164" w:rsidRDefault="00C956D0">
      <w:pPr>
        <w:ind w:left="743" w:hanging="573"/>
        <w:rPr>
          <w:rFonts w:ascii="標楷體" w:eastAsia="標楷體" w:hAnsi="標楷體" w:cs="標楷體"/>
        </w:rPr>
      </w:pPr>
      <w:r>
        <w:rPr>
          <w:rFonts w:ascii="標楷體" w:eastAsia="標楷體" w:hAnsi="標楷體" w:cs="標楷體"/>
        </w:rPr>
        <w:t>(二) 體育獎學金申請。</w:t>
      </w:r>
    </w:p>
    <w:p w:rsidR="004D5164" w:rsidRDefault="00C956D0">
      <w:pPr>
        <w:ind w:left="743" w:hanging="573"/>
        <w:rPr>
          <w:rFonts w:ascii="標楷體" w:eastAsia="標楷體" w:hAnsi="標楷體" w:cs="標楷體"/>
          <w:color w:val="000000"/>
        </w:rPr>
      </w:pPr>
      <w:r>
        <w:rPr>
          <w:rFonts w:ascii="標楷體" w:eastAsia="標楷體" w:hAnsi="標楷體" w:cs="標楷體"/>
          <w:color w:val="000000"/>
        </w:rPr>
        <w:t xml:space="preserve">(三) </w:t>
      </w:r>
      <w:r>
        <w:rPr>
          <w:rFonts w:ascii="標楷體" w:eastAsia="標楷體" w:hAnsi="標楷體" w:cs="標楷體"/>
        </w:rPr>
        <w:t>器材室球具盤點、更換。</w:t>
      </w:r>
    </w:p>
    <w:p w:rsidR="004D5164" w:rsidRDefault="00C956D0">
      <w:pPr>
        <w:spacing w:before="120"/>
        <w:rPr>
          <w:rFonts w:ascii="標楷體" w:eastAsia="標楷體" w:hAnsi="標楷體" w:cs="標楷體"/>
          <w:b/>
        </w:rPr>
      </w:pPr>
      <w:r>
        <w:rPr>
          <w:rFonts w:ascii="標楷體" w:eastAsia="標楷體" w:hAnsi="標楷體" w:cs="標楷體"/>
          <w:b/>
          <w:shd w:val="clear" w:color="auto" w:fill="FFFFCC"/>
        </w:rPr>
        <w:t>教官室：</w:t>
      </w:r>
    </w:p>
    <w:p w:rsidR="004D5164" w:rsidRDefault="00C956D0">
      <w:pPr>
        <w:ind w:left="742" w:hanging="742"/>
        <w:rPr>
          <w:rFonts w:ascii="標楷體" w:eastAsia="標楷體" w:hAnsi="標楷體" w:cs="標楷體"/>
          <w:b/>
        </w:rPr>
      </w:pPr>
      <w:r>
        <w:rPr>
          <w:rFonts w:ascii="標楷體" w:eastAsia="標楷體" w:hAnsi="標楷體" w:cs="標楷體"/>
          <w:b/>
        </w:rPr>
        <w:t>一、已辦事項：</w:t>
      </w:r>
    </w:p>
    <w:p w:rsidR="004D5164" w:rsidRDefault="00C956D0">
      <w:pPr>
        <w:pBdr>
          <w:top w:val="nil"/>
          <w:left w:val="nil"/>
          <w:bottom w:val="nil"/>
          <w:right w:val="nil"/>
          <w:between w:val="nil"/>
        </w:pBdr>
        <w:ind w:left="743" w:hanging="573"/>
        <w:rPr>
          <w:rFonts w:ascii="標楷體" w:eastAsia="標楷體" w:hAnsi="標楷體" w:cs="標楷體"/>
        </w:rPr>
      </w:pPr>
      <w:r>
        <w:rPr>
          <w:rFonts w:ascii="標楷體" w:eastAsia="標楷體" w:hAnsi="標楷體" w:cs="標楷體"/>
          <w:color w:val="000000"/>
        </w:rPr>
        <w:t xml:space="preserve">(一) </w:t>
      </w:r>
      <w:r>
        <w:rPr>
          <w:rFonts w:ascii="標楷體" w:eastAsia="標楷體" w:hAnsi="標楷體" w:cs="標楷體"/>
        </w:rPr>
        <w:t>執行一分會各項業務工作(校外聯巡、駐站輔導、校外會臨時交辦事項)及臺南市聯絡處各項業務。</w:t>
      </w:r>
    </w:p>
    <w:p w:rsidR="004D5164" w:rsidRDefault="00C956D0">
      <w:pPr>
        <w:ind w:left="743" w:hanging="573"/>
        <w:rPr>
          <w:rFonts w:ascii="標楷體" w:eastAsia="標楷體" w:hAnsi="標楷體" w:cs="標楷體"/>
        </w:rPr>
      </w:pPr>
      <w:r>
        <w:rPr>
          <w:rFonts w:ascii="標楷體" w:eastAsia="標楷體" w:hAnsi="標楷體" w:cs="標楷體"/>
        </w:rPr>
        <w:t>(二) 111年6月4-5日，編組5人執行國中教育會考考場場布、人員進出辦證及防疫作業。</w:t>
      </w:r>
    </w:p>
    <w:p w:rsidR="004D5164" w:rsidRDefault="00C956D0">
      <w:pPr>
        <w:ind w:left="743" w:hanging="573"/>
        <w:rPr>
          <w:rFonts w:ascii="標楷體" w:eastAsia="標楷體" w:hAnsi="標楷體" w:cs="標楷體"/>
        </w:rPr>
      </w:pPr>
      <w:r>
        <w:rPr>
          <w:rFonts w:ascii="標楷體" w:eastAsia="標楷體" w:hAnsi="標楷體" w:cs="標楷體"/>
        </w:rPr>
        <w:t>(三) 111年6月6日下午，廖欽崢教官與東門所警力及忠孝國中生教組長共同實施校外聯巡勤務。</w:t>
      </w:r>
    </w:p>
    <w:p w:rsidR="004D5164" w:rsidRDefault="00C956D0">
      <w:pPr>
        <w:ind w:left="743" w:hanging="573"/>
        <w:rPr>
          <w:rFonts w:ascii="標楷體" w:eastAsia="標楷體" w:hAnsi="標楷體" w:cs="標楷體"/>
        </w:rPr>
      </w:pPr>
      <w:r>
        <w:rPr>
          <w:rFonts w:ascii="標楷體" w:eastAsia="標楷體" w:hAnsi="標楷體" w:cs="標楷體"/>
        </w:rPr>
        <w:t>(四) 111年6月8日下午，郭信樟教官與交通局人員共同現勘民族門路口交通號誌，評估其設置可行性。</w:t>
      </w:r>
    </w:p>
    <w:p w:rsidR="004D5164" w:rsidRDefault="00C956D0">
      <w:pPr>
        <w:ind w:left="743" w:hanging="573"/>
        <w:rPr>
          <w:rFonts w:ascii="標楷體" w:eastAsia="標楷體" w:hAnsi="標楷體" w:cs="標楷體"/>
        </w:rPr>
      </w:pPr>
      <w:r>
        <w:rPr>
          <w:rFonts w:ascii="標楷體" w:eastAsia="標楷體" w:hAnsi="標楷體" w:cs="標楷體"/>
        </w:rPr>
        <w:t>(五) 111年6月16日下午，柳富閔教官與莊敬所警力及後甲國中生教組長共同實施校外聯巡勤務。</w:t>
      </w:r>
    </w:p>
    <w:p w:rsidR="004D5164" w:rsidRDefault="00C956D0">
      <w:pPr>
        <w:ind w:left="743" w:hanging="573"/>
        <w:rPr>
          <w:rFonts w:ascii="標楷體" w:eastAsia="標楷體" w:hAnsi="標楷體" w:cs="標楷體"/>
        </w:rPr>
      </w:pPr>
      <w:r>
        <w:rPr>
          <w:rFonts w:ascii="標楷體" w:eastAsia="標楷體" w:hAnsi="標楷體" w:cs="標楷體"/>
        </w:rPr>
        <w:t>(六) 111年6月20日下午，郭信樟教官與東寧所警力及忠孝國中生教組長共同實施校外聯巡勤務。</w:t>
      </w:r>
    </w:p>
    <w:p w:rsidR="004D5164" w:rsidRDefault="00C956D0">
      <w:pPr>
        <w:ind w:left="742" w:hanging="742"/>
        <w:rPr>
          <w:rFonts w:ascii="標楷體" w:eastAsia="標楷體" w:hAnsi="標楷體" w:cs="標楷體"/>
          <w:b/>
        </w:rPr>
      </w:pPr>
      <w:r>
        <w:rPr>
          <w:rFonts w:ascii="標楷體" w:eastAsia="標楷體" w:hAnsi="標楷體" w:cs="標楷體"/>
          <w:b/>
        </w:rPr>
        <w:t>二、待辦事項：</w:t>
      </w:r>
    </w:p>
    <w:p w:rsidR="004D5164" w:rsidRDefault="00C956D0">
      <w:pPr>
        <w:pBdr>
          <w:top w:val="nil"/>
          <w:left w:val="nil"/>
          <w:bottom w:val="nil"/>
          <w:right w:val="nil"/>
          <w:between w:val="nil"/>
        </w:pBdr>
        <w:ind w:left="743" w:hanging="573"/>
        <w:rPr>
          <w:rFonts w:ascii="標楷體" w:eastAsia="標楷體" w:hAnsi="標楷體" w:cs="標楷體"/>
          <w:color w:val="000000"/>
        </w:rPr>
      </w:pPr>
      <w:r>
        <w:rPr>
          <w:rFonts w:ascii="標楷體" w:eastAsia="標楷體" w:hAnsi="標楷體" w:cs="標楷體"/>
          <w:color w:val="000000"/>
        </w:rPr>
        <w:t>(一) 賡續執行每日校園例行勤務(值星、民族/勝利門導護、巡查、遲到登記等工作)、校安中心值班、突發狀況處置及學生生活輔導等工作。</w:t>
      </w:r>
    </w:p>
    <w:p w:rsidR="004D5164" w:rsidRDefault="00C956D0">
      <w:pPr>
        <w:ind w:left="743" w:hanging="573"/>
        <w:rPr>
          <w:rFonts w:ascii="標楷體" w:eastAsia="標楷體" w:hAnsi="標楷體" w:cs="標楷體"/>
          <w:color w:val="000000"/>
        </w:rPr>
      </w:pPr>
      <w:r>
        <w:rPr>
          <w:rFonts w:ascii="標楷體" w:eastAsia="標楷體" w:hAnsi="標楷體" w:cs="標楷體"/>
          <w:color w:val="000000"/>
        </w:rPr>
        <w:t>(二) 賡續推動一分會各項業務工作(校外聯巡、駐站輔導、校外會臨時交辦事項)及臺南市聯絡處各項業務。</w:t>
      </w:r>
    </w:p>
    <w:p w:rsidR="004D5164" w:rsidRDefault="00C956D0">
      <w:pPr>
        <w:pBdr>
          <w:top w:val="nil"/>
          <w:left w:val="nil"/>
          <w:bottom w:val="nil"/>
          <w:right w:val="nil"/>
          <w:between w:val="nil"/>
        </w:pBdr>
        <w:ind w:left="743" w:hanging="573"/>
        <w:rPr>
          <w:rFonts w:ascii="標楷體" w:eastAsia="標楷體" w:hAnsi="標楷體" w:cs="標楷體"/>
          <w:color w:val="000000"/>
        </w:rPr>
      </w:pPr>
      <w:r>
        <w:rPr>
          <w:rFonts w:ascii="標楷體" w:eastAsia="標楷體" w:hAnsi="標楷體" w:cs="標楷體"/>
          <w:color w:val="000000"/>
        </w:rPr>
        <w:t xml:space="preserve">(三) </w:t>
      </w:r>
      <w:r>
        <w:rPr>
          <w:rFonts w:ascii="標楷體" w:eastAsia="標楷體" w:hAnsi="標楷體" w:cs="標楷體"/>
        </w:rPr>
        <w:t>教官室人力離退因應：現有7員，今年暑假3員申請退伍、2員申請調職，補員狀</w:t>
      </w:r>
      <w:r>
        <w:rPr>
          <w:rFonts w:ascii="標楷體" w:eastAsia="標楷體" w:hAnsi="標楷體" w:cs="標楷體"/>
        </w:rPr>
        <w:lastRenderedPageBreak/>
        <w:t>況未定，校內工作經驗恐有斷層。各處室未來有任何需要教官室人力支援或分辦工作，請提供協調資訊或會辦公文指導，協助教官室工作經驗傳承，感恩。</w:t>
      </w:r>
    </w:p>
    <w:p w:rsidR="004D5164" w:rsidRDefault="00C956D0">
      <w:pPr>
        <w:ind w:left="743" w:hanging="573"/>
        <w:rPr>
          <w:rFonts w:ascii="標楷體" w:eastAsia="標楷體" w:hAnsi="標楷體" w:cs="標楷體"/>
        </w:rPr>
      </w:pPr>
      <w:r>
        <w:rPr>
          <w:rFonts w:ascii="標楷體" w:eastAsia="標楷體" w:hAnsi="標楷體" w:cs="標楷體"/>
        </w:rPr>
        <w:t>(四) 111年6月22日中午，召開110學年度第2學期交通安全教育委員會。</w:t>
      </w:r>
    </w:p>
    <w:p w:rsidR="004D5164" w:rsidRDefault="00C956D0">
      <w:pPr>
        <w:ind w:left="743" w:hanging="573"/>
        <w:rPr>
          <w:rFonts w:ascii="標楷體" w:eastAsia="標楷體" w:hAnsi="標楷體" w:cs="標楷體"/>
        </w:rPr>
      </w:pPr>
      <w:r>
        <w:rPr>
          <w:rFonts w:ascii="標楷體" w:eastAsia="標楷體" w:hAnsi="標楷體" w:cs="標楷體"/>
        </w:rPr>
        <w:t>(五) 111年6月22日，執行臺南火車站駐站輔導勤務。</w:t>
      </w:r>
    </w:p>
    <w:p w:rsidR="004D5164" w:rsidRDefault="00C956D0">
      <w:pPr>
        <w:ind w:left="743" w:hanging="573"/>
        <w:rPr>
          <w:rFonts w:ascii="標楷體" w:eastAsia="標楷體" w:hAnsi="標楷體" w:cs="標楷體"/>
          <w:color w:val="000000"/>
        </w:rPr>
      </w:pPr>
      <w:r>
        <w:rPr>
          <w:rFonts w:ascii="標楷體" w:eastAsia="標楷體" w:hAnsi="標楷體" w:cs="標楷體"/>
          <w:color w:val="000000"/>
        </w:rPr>
        <w:t>(六)</w:t>
      </w:r>
      <w:r>
        <w:rPr>
          <w:rFonts w:ascii="標楷體" w:eastAsia="標楷體" w:hAnsi="標楷體" w:cs="標楷體"/>
        </w:rPr>
        <w:t xml:space="preserve"> 111年7月7日，參加軍訓人員暑期工作研習。</w:t>
      </w:r>
    </w:p>
    <w:p w:rsidR="004D5164" w:rsidRDefault="00C956D0">
      <w:pPr>
        <w:ind w:left="743" w:hanging="573"/>
        <w:rPr>
          <w:rFonts w:ascii="標楷體" w:eastAsia="標楷體" w:hAnsi="標楷體" w:cs="標楷體"/>
        </w:rPr>
      </w:pPr>
      <w:r>
        <w:rPr>
          <w:rFonts w:ascii="標楷體" w:eastAsia="標楷體" w:hAnsi="標楷體" w:cs="標楷體"/>
        </w:rPr>
        <w:t>(七) 111年7月11-12日，編組人力執行分科測驗考生服務隊工作事宜。</w:t>
      </w:r>
    </w:p>
    <w:p w:rsidR="004D5164" w:rsidRDefault="00C956D0">
      <w:pPr>
        <w:ind w:left="743" w:hanging="573"/>
        <w:rPr>
          <w:rFonts w:ascii="標楷體" w:eastAsia="標楷體" w:hAnsi="標楷體" w:cs="標楷體"/>
          <w:b/>
        </w:rPr>
      </w:pPr>
      <w:r>
        <w:rPr>
          <w:rFonts w:ascii="標楷體" w:eastAsia="標楷體" w:hAnsi="標楷體" w:cs="標楷體"/>
          <w:b/>
          <w:shd w:val="clear" w:color="auto" w:fill="FFFFCC"/>
        </w:rPr>
        <w:t>總務處：</w:t>
      </w:r>
    </w:p>
    <w:p w:rsidR="004D5164" w:rsidRDefault="00C956D0">
      <w:pPr>
        <w:rPr>
          <w:rFonts w:ascii="標楷體" w:eastAsia="標楷體" w:hAnsi="標楷體" w:cs="標楷體"/>
          <w:b/>
        </w:rPr>
      </w:pPr>
      <w:r>
        <w:rPr>
          <w:rFonts w:ascii="標楷體" w:eastAsia="標楷體" w:hAnsi="標楷體" w:cs="標楷體"/>
          <w:b/>
        </w:rPr>
        <w:t>一、已辦事項：</w:t>
      </w:r>
    </w:p>
    <w:p w:rsidR="004D5164" w:rsidRDefault="00C956D0">
      <w:pPr>
        <w:ind w:left="743" w:hanging="573"/>
        <w:rPr>
          <w:rFonts w:ascii="標楷體" w:eastAsia="標楷體" w:hAnsi="標楷體" w:cs="標楷體"/>
        </w:rPr>
      </w:pPr>
      <w:r>
        <w:rPr>
          <w:rFonts w:ascii="標楷體" w:eastAsia="標楷體" w:hAnsi="標楷體" w:cs="標楷體"/>
        </w:rPr>
        <w:t>(一)</w:t>
      </w:r>
      <w:r w:rsidR="002E13A1">
        <w:rPr>
          <w:rFonts w:ascii="標楷體" w:eastAsia="標楷體" w:hAnsi="標楷體" w:cs="標楷體" w:hint="eastAsia"/>
        </w:rPr>
        <w:t xml:space="preserve"> </w:t>
      </w:r>
      <w:r w:rsidR="00C42232">
        <w:rPr>
          <w:rFonts w:ascii="標楷體" w:eastAsia="標楷體" w:hAnsi="標楷體" w:cs="標楷體" w:hint="eastAsia"/>
        </w:rPr>
        <w:t>111年</w:t>
      </w:r>
      <w:r>
        <w:rPr>
          <w:rFonts w:ascii="標楷體" w:eastAsia="標楷體" w:hAnsi="標楷體" w:cs="標楷體"/>
        </w:rPr>
        <w:t>6月13日完成至善樓、明德樓等四周噴灑漂白水，已減少小黑蚊孳生源。</w:t>
      </w:r>
    </w:p>
    <w:p w:rsidR="004D5164" w:rsidRDefault="00C956D0">
      <w:pPr>
        <w:ind w:left="743" w:hanging="573"/>
        <w:rPr>
          <w:rFonts w:ascii="標楷體" w:eastAsia="標楷體" w:hAnsi="標楷體" w:cs="標楷體"/>
        </w:rPr>
      </w:pPr>
      <w:r>
        <w:rPr>
          <w:rFonts w:ascii="標楷體" w:eastAsia="標楷體" w:hAnsi="標楷體" w:cs="標楷體"/>
        </w:rPr>
        <w:t>(二)</w:t>
      </w:r>
      <w:r w:rsidR="002E13A1">
        <w:rPr>
          <w:rFonts w:ascii="標楷體" w:eastAsia="標楷體" w:hAnsi="標楷體" w:cs="標楷體" w:hint="eastAsia"/>
        </w:rPr>
        <w:t xml:space="preserve"> </w:t>
      </w:r>
      <w:r w:rsidR="00C42232">
        <w:rPr>
          <w:rFonts w:ascii="標楷體" w:eastAsia="標楷體" w:hAnsi="標楷體" w:cs="標楷體" w:hint="eastAsia"/>
        </w:rPr>
        <w:t>111年</w:t>
      </w:r>
      <w:r>
        <w:rPr>
          <w:rFonts w:ascii="標楷體" w:eastAsia="標楷體" w:hAnsi="標楷體" w:cs="標楷體"/>
        </w:rPr>
        <w:t>6月13日完成「111年度教育部體育署獎勵學校體育績優團體」申請案。</w:t>
      </w:r>
    </w:p>
    <w:p w:rsidR="004D5164" w:rsidRDefault="00C956D0">
      <w:pPr>
        <w:ind w:left="743" w:hanging="573"/>
        <w:rPr>
          <w:rFonts w:ascii="標楷體" w:eastAsia="標楷體" w:hAnsi="標楷體" w:cs="標楷體"/>
        </w:rPr>
      </w:pPr>
      <w:r>
        <w:rPr>
          <w:rFonts w:ascii="標楷體" w:eastAsia="標楷體" w:hAnsi="標楷體" w:cs="標楷體"/>
        </w:rPr>
        <w:t>(三)</w:t>
      </w:r>
      <w:r w:rsidR="002E13A1">
        <w:rPr>
          <w:rFonts w:ascii="標楷體" w:eastAsia="標楷體" w:hAnsi="標楷體" w:cs="標楷體" w:hint="eastAsia"/>
        </w:rPr>
        <w:t xml:space="preserve"> </w:t>
      </w:r>
      <w:r w:rsidR="00C42232">
        <w:rPr>
          <w:rFonts w:ascii="標楷體" w:eastAsia="標楷體" w:hAnsi="標楷體" w:cs="標楷體" w:hint="eastAsia"/>
        </w:rPr>
        <w:t>111年</w:t>
      </w:r>
      <w:r>
        <w:rPr>
          <w:rFonts w:ascii="標楷體" w:eastAsia="標楷體" w:hAnsi="標楷體" w:cs="標楷體"/>
        </w:rPr>
        <w:t>6月14日完成高三教室</w:t>
      </w:r>
      <w:r w:rsidR="00DE3EC2">
        <w:rPr>
          <w:rFonts w:ascii="標楷體" w:eastAsia="標楷體" w:hAnsi="標楷體" w:cs="標楷體"/>
        </w:rPr>
        <w:t>整理</w:t>
      </w:r>
      <w:r>
        <w:rPr>
          <w:rFonts w:ascii="標楷體" w:eastAsia="標楷體" w:hAnsi="標楷體" w:cs="標楷體"/>
        </w:rPr>
        <w:t>。</w:t>
      </w:r>
    </w:p>
    <w:p w:rsidR="004D5164" w:rsidRDefault="00C956D0">
      <w:pPr>
        <w:ind w:left="743" w:hanging="573"/>
        <w:rPr>
          <w:rFonts w:ascii="標楷體" w:eastAsia="標楷體" w:hAnsi="標楷體" w:cs="標楷體"/>
        </w:rPr>
      </w:pPr>
      <w:r>
        <w:rPr>
          <w:rFonts w:ascii="標楷體" w:eastAsia="標楷體" w:hAnsi="標楷體" w:cs="標楷體"/>
        </w:rPr>
        <w:t>(四)</w:t>
      </w:r>
      <w:r w:rsidR="002E13A1">
        <w:rPr>
          <w:rFonts w:ascii="標楷體" w:eastAsia="標楷體" w:hAnsi="標楷體" w:cs="標楷體" w:hint="eastAsia"/>
        </w:rPr>
        <w:t xml:space="preserve"> </w:t>
      </w:r>
      <w:r w:rsidR="00C42232">
        <w:rPr>
          <w:rFonts w:ascii="標楷體" w:eastAsia="標楷體" w:hAnsi="標楷體" w:cs="標楷體" w:hint="eastAsia"/>
        </w:rPr>
        <w:t>111年</w:t>
      </w:r>
      <w:r>
        <w:rPr>
          <w:rFonts w:ascii="標楷體" w:eastAsia="標楷體" w:hAnsi="標楷體" w:cs="標楷體"/>
        </w:rPr>
        <w:t>6月18日完成公務人員警察特考等考試試場工作。</w:t>
      </w:r>
    </w:p>
    <w:p w:rsidR="004D5164" w:rsidRDefault="00C956D0">
      <w:pPr>
        <w:rPr>
          <w:rFonts w:ascii="標楷體" w:eastAsia="標楷體" w:hAnsi="標楷體" w:cs="標楷體"/>
          <w:b/>
        </w:rPr>
      </w:pPr>
      <w:r>
        <w:rPr>
          <w:rFonts w:ascii="標楷體" w:eastAsia="標楷體" w:hAnsi="標楷體" w:cs="標楷體"/>
          <w:b/>
        </w:rPr>
        <w:t>二、待辦事項：</w:t>
      </w:r>
    </w:p>
    <w:p w:rsidR="004D5164" w:rsidRDefault="00C956D0">
      <w:pPr>
        <w:ind w:left="743" w:hanging="573"/>
        <w:rPr>
          <w:rFonts w:ascii="標楷體" w:eastAsia="標楷體" w:hAnsi="標楷體" w:cs="標楷體"/>
        </w:rPr>
      </w:pPr>
      <w:r>
        <w:rPr>
          <w:rFonts w:ascii="標楷體" w:eastAsia="標楷體" w:hAnsi="標楷體" w:cs="標楷體"/>
        </w:rPr>
        <w:t>(一) 協助委外廠商營運相關事宜。</w:t>
      </w:r>
    </w:p>
    <w:p w:rsidR="004D5164" w:rsidRDefault="00C956D0">
      <w:pPr>
        <w:ind w:left="743" w:hanging="573"/>
        <w:rPr>
          <w:rFonts w:ascii="標楷體" w:eastAsia="標楷體" w:hAnsi="標楷體" w:cs="標楷體"/>
        </w:rPr>
      </w:pPr>
      <w:r>
        <w:rPr>
          <w:rFonts w:ascii="標楷體" w:eastAsia="標楷體" w:hAnsi="標楷體" w:cs="標楷體"/>
        </w:rPr>
        <w:t>(二) 規劃辦理新民樓興建工程計畫。</w:t>
      </w:r>
    </w:p>
    <w:p w:rsidR="004D5164" w:rsidRDefault="00C956D0">
      <w:pPr>
        <w:ind w:left="743" w:hanging="573"/>
        <w:rPr>
          <w:rFonts w:ascii="標楷體" w:eastAsia="標楷體" w:hAnsi="標楷體" w:cs="標楷體"/>
        </w:rPr>
      </w:pPr>
      <w:r>
        <w:rPr>
          <w:rFonts w:ascii="標楷體" w:eastAsia="標楷體" w:hAnsi="標楷體" w:cs="標楷體"/>
        </w:rPr>
        <w:t>(三) 規劃辦理東寧路3巷光電地坪興建球場與周邊設施。</w:t>
      </w:r>
    </w:p>
    <w:p w:rsidR="004D5164" w:rsidRDefault="00C956D0">
      <w:pPr>
        <w:ind w:left="743" w:hanging="573"/>
        <w:rPr>
          <w:rFonts w:ascii="標楷體" w:eastAsia="標楷體" w:hAnsi="標楷體" w:cs="標楷體"/>
          <w:sz w:val="20"/>
          <w:szCs w:val="20"/>
        </w:rPr>
      </w:pPr>
      <w:r>
        <w:rPr>
          <w:rFonts w:ascii="標楷體" w:eastAsia="標楷體" w:hAnsi="標楷體" w:cs="標楷體"/>
        </w:rPr>
        <w:t>(四) 規劃本校校舍BOT案(地號:新東段1085、1085-1、1086)促參案。</w:t>
      </w:r>
    </w:p>
    <w:p w:rsidR="004D5164" w:rsidRDefault="00C956D0">
      <w:pPr>
        <w:ind w:left="743" w:hanging="573"/>
        <w:rPr>
          <w:rFonts w:ascii="標楷體" w:eastAsia="標楷體" w:hAnsi="標楷體" w:cs="標楷體"/>
        </w:rPr>
      </w:pPr>
      <w:r>
        <w:rPr>
          <w:rFonts w:ascii="標楷體" w:eastAsia="標楷體" w:hAnsi="標楷體" w:cs="標楷體"/>
        </w:rPr>
        <w:t xml:space="preserve">(五) </w:t>
      </w:r>
      <w:r>
        <w:rPr>
          <w:rFonts w:ascii="標楷體" w:eastAsia="標楷體" w:hAnsi="標楷體" w:cs="標楷體"/>
          <w:color w:val="000000"/>
        </w:rPr>
        <w:t>截至111年</w:t>
      </w:r>
      <w:r>
        <w:rPr>
          <w:rFonts w:ascii="標楷體" w:eastAsia="標楷體" w:hAnsi="標楷體" w:cs="標楷體"/>
        </w:rPr>
        <w:t>6</w:t>
      </w:r>
      <w:r>
        <w:rPr>
          <w:rFonts w:ascii="標楷體" w:eastAsia="標楷體" w:hAnsi="標楷體" w:cs="標楷體"/>
          <w:color w:val="000000"/>
        </w:rPr>
        <w:t>月</w:t>
      </w:r>
      <w:r>
        <w:rPr>
          <w:rFonts w:ascii="標楷體" w:eastAsia="標楷體" w:hAnsi="標楷體" w:cs="標楷體"/>
        </w:rPr>
        <w:t>27</w:t>
      </w:r>
      <w:r>
        <w:rPr>
          <w:rFonts w:ascii="標楷體" w:eastAsia="標楷體" w:hAnsi="標楷體" w:cs="標楷體"/>
          <w:color w:val="000000"/>
        </w:rPr>
        <w:t>日中午，未結案之公文</w:t>
      </w:r>
      <w:r w:rsidR="003F0B0B">
        <w:rPr>
          <w:rFonts w:ascii="標楷體" w:eastAsia="標楷體" w:hAnsi="標楷體" w:cs="標楷體" w:hint="eastAsia"/>
          <w:color w:val="000000"/>
        </w:rPr>
        <w:t>99</w:t>
      </w:r>
      <w:r>
        <w:rPr>
          <w:rFonts w:ascii="標楷體" w:eastAsia="標楷體" w:hAnsi="標楷體" w:cs="標楷體"/>
          <w:color w:val="000000"/>
        </w:rPr>
        <w:t>件。</w:t>
      </w:r>
    </w:p>
    <w:p w:rsidR="004D5164" w:rsidRDefault="00C956D0">
      <w:pPr>
        <w:spacing w:before="120"/>
        <w:rPr>
          <w:rFonts w:ascii="標楷體" w:eastAsia="標楷體" w:hAnsi="標楷體" w:cs="標楷體"/>
          <w:b/>
        </w:rPr>
      </w:pPr>
      <w:r>
        <w:rPr>
          <w:rFonts w:ascii="標楷體" w:eastAsia="標楷體" w:hAnsi="標楷體" w:cs="標楷體"/>
          <w:b/>
          <w:shd w:val="clear" w:color="auto" w:fill="FFFFCC"/>
        </w:rPr>
        <w:t>輔導室：</w:t>
      </w:r>
    </w:p>
    <w:p w:rsidR="004D5164" w:rsidRDefault="00C956D0">
      <w:pPr>
        <w:pBdr>
          <w:top w:val="nil"/>
          <w:left w:val="nil"/>
          <w:bottom w:val="nil"/>
          <w:right w:val="nil"/>
          <w:between w:val="nil"/>
        </w:pBdr>
        <w:ind w:left="-2" w:firstLine="2"/>
        <w:rPr>
          <w:rFonts w:ascii="標楷體" w:eastAsia="標楷體" w:hAnsi="標楷體" w:cs="標楷體"/>
          <w:b/>
          <w:color w:val="222222"/>
        </w:rPr>
      </w:pPr>
      <w:r>
        <w:rPr>
          <w:rFonts w:ascii="標楷體" w:eastAsia="標楷體" w:hAnsi="標楷體" w:cs="標楷體"/>
          <w:b/>
          <w:color w:val="000000"/>
        </w:rPr>
        <w:t>一、已辦事項：</w:t>
      </w:r>
    </w:p>
    <w:p w:rsidR="004D5164" w:rsidRDefault="00C956D0">
      <w:pPr>
        <w:ind w:left="743" w:hanging="573"/>
        <w:rPr>
          <w:rFonts w:ascii="標楷體" w:eastAsia="標楷體" w:hAnsi="標楷體" w:cs="標楷體"/>
        </w:rPr>
      </w:pPr>
      <w:r>
        <w:rPr>
          <w:rFonts w:ascii="標楷體" w:eastAsia="標楷體" w:hAnsi="標楷體" w:cs="標楷體"/>
        </w:rPr>
        <w:t>(一) 111年6月2日辦理學生輔導諮商中心團體督導(三)，因應疫情改採線上辦理。</w:t>
      </w:r>
    </w:p>
    <w:p w:rsidR="004D5164" w:rsidRDefault="00C956D0">
      <w:pPr>
        <w:ind w:left="743" w:hanging="573"/>
        <w:rPr>
          <w:rFonts w:ascii="標楷體" w:eastAsia="標楷體" w:hAnsi="標楷體" w:cs="標楷體"/>
        </w:rPr>
      </w:pPr>
      <w:r>
        <w:rPr>
          <w:rFonts w:ascii="標楷體" w:eastAsia="標楷體" w:hAnsi="標楷體" w:cs="標楷體"/>
        </w:rPr>
        <w:t>(二) 111年6月6日辦理申請入學錄取生(含正備取)志願序選填輔導說明會，170人線上參加。</w:t>
      </w:r>
    </w:p>
    <w:p w:rsidR="004D5164" w:rsidRDefault="00C956D0">
      <w:pPr>
        <w:ind w:left="743" w:hanging="573"/>
        <w:rPr>
          <w:rFonts w:ascii="標楷體" w:eastAsia="標楷體" w:hAnsi="標楷體" w:cs="標楷體"/>
        </w:rPr>
      </w:pPr>
      <w:r>
        <w:rPr>
          <w:rFonts w:ascii="標楷體" w:eastAsia="標楷體" w:hAnsi="標楷體" w:cs="標楷體"/>
        </w:rPr>
        <w:t>(三) 身心障礙學生期末IEP。</w:t>
      </w:r>
    </w:p>
    <w:p w:rsidR="004D5164" w:rsidRDefault="00C956D0">
      <w:pPr>
        <w:pBdr>
          <w:top w:val="nil"/>
          <w:left w:val="nil"/>
          <w:bottom w:val="nil"/>
          <w:right w:val="nil"/>
          <w:between w:val="nil"/>
        </w:pBdr>
        <w:ind w:left="-2" w:firstLine="2"/>
        <w:rPr>
          <w:rFonts w:ascii="標楷體" w:eastAsia="標楷體" w:hAnsi="標楷體" w:cs="標楷體"/>
          <w:b/>
          <w:color w:val="000000"/>
        </w:rPr>
      </w:pPr>
      <w:r>
        <w:rPr>
          <w:rFonts w:ascii="標楷體" w:eastAsia="標楷體" w:hAnsi="標楷體" w:cs="標楷體"/>
          <w:b/>
          <w:color w:val="000000"/>
        </w:rPr>
        <w:t>二、待辦事項：</w:t>
      </w:r>
    </w:p>
    <w:p w:rsidR="004D5164" w:rsidRDefault="00C956D0">
      <w:pPr>
        <w:ind w:left="743" w:hanging="573"/>
        <w:rPr>
          <w:rFonts w:ascii="標楷體" w:eastAsia="標楷體" w:hAnsi="標楷體" w:cs="標楷體"/>
        </w:rPr>
      </w:pPr>
      <w:r>
        <w:rPr>
          <w:rFonts w:ascii="標楷體" w:eastAsia="標楷體" w:hAnsi="標楷體" w:cs="標楷體"/>
        </w:rPr>
        <w:t xml:space="preserve">(一) </w:t>
      </w:r>
      <w:r w:rsidR="00C42232">
        <w:rPr>
          <w:rFonts w:ascii="標楷體" w:eastAsia="標楷體" w:hAnsi="標楷體" w:cs="標楷體" w:hint="eastAsia"/>
        </w:rPr>
        <w:t>111年</w:t>
      </w:r>
      <w:r>
        <w:rPr>
          <w:rFonts w:ascii="標楷體" w:eastAsia="標楷體" w:hAnsi="標楷體" w:cs="標楷體"/>
        </w:rPr>
        <w:t>7月30日上午舉行分科測驗落點分析講座。</w:t>
      </w:r>
    </w:p>
    <w:p w:rsidR="004D5164" w:rsidRDefault="00C956D0">
      <w:pPr>
        <w:spacing w:before="120"/>
        <w:ind w:left="743" w:hanging="743"/>
        <w:rPr>
          <w:rFonts w:ascii="標楷體" w:eastAsia="標楷體" w:hAnsi="標楷體" w:cs="標楷體"/>
          <w:b/>
          <w:shd w:val="clear" w:color="auto" w:fill="FFFFCC"/>
        </w:rPr>
      </w:pPr>
      <w:r>
        <w:rPr>
          <w:rFonts w:ascii="標楷體" w:eastAsia="標楷體" w:hAnsi="標楷體" w:cs="標楷體"/>
          <w:b/>
          <w:shd w:val="clear" w:color="auto" w:fill="FFFFCC"/>
        </w:rPr>
        <w:t>圖書館</w:t>
      </w:r>
    </w:p>
    <w:p w:rsidR="004D5164" w:rsidRDefault="00C956D0">
      <w:pPr>
        <w:spacing w:before="40"/>
        <w:ind w:left="782" w:hanging="782"/>
        <w:rPr>
          <w:rFonts w:ascii="標楷體" w:eastAsia="標楷體" w:hAnsi="標楷體" w:cs="標楷體"/>
          <w:b/>
        </w:rPr>
      </w:pPr>
      <w:r>
        <w:rPr>
          <w:rFonts w:ascii="Arimo" w:eastAsia="Arimo" w:hAnsi="Arimo" w:cs="Arimo"/>
          <w:b/>
          <w:sz w:val="20"/>
          <w:szCs w:val="20"/>
        </w:rPr>
        <w:t xml:space="preserve">◎ </w:t>
      </w:r>
      <w:r>
        <w:rPr>
          <w:rFonts w:ascii="標楷體" w:eastAsia="標楷體" w:hAnsi="標楷體" w:cs="標楷體"/>
          <w:b/>
        </w:rPr>
        <w:t>資訊媒體組</w:t>
      </w:r>
    </w:p>
    <w:p w:rsidR="004D5164" w:rsidRDefault="00C956D0">
      <w:pPr>
        <w:pBdr>
          <w:top w:val="nil"/>
          <w:left w:val="nil"/>
          <w:bottom w:val="nil"/>
          <w:right w:val="nil"/>
          <w:between w:val="nil"/>
        </w:pBdr>
        <w:ind w:left="-2" w:firstLine="2"/>
        <w:rPr>
          <w:rFonts w:ascii="標楷體" w:eastAsia="標楷體" w:hAnsi="標楷體" w:cs="標楷體"/>
          <w:b/>
        </w:rPr>
      </w:pPr>
      <w:r>
        <w:rPr>
          <w:rFonts w:ascii="標楷體" w:eastAsia="標楷體" w:hAnsi="標楷體" w:cs="標楷體"/>
          <w:b/>
          <w:color w:val="000000"/>
        </w:rPr>
        <w:t>一、已辦事項：</w:t>
      </w:r>
    </w:p>
    <w:p w:rsidR="004D5164" w:rsidRDefault="00C956D0">
      <w:pPr>
        <w:ind w:left="743" w:hanging="573"/>
        <w:rPr>
          <w:rFonts w:ascii="標楷體" w:eastAsia="標楷體" w:hAnsi="標楷體" w:cs="標楷體"/>
        </w:rPr>
      </w:pPr>
      <w:r>
        <w:rPr>
          <w:rFonts w:ascii="標楷體" w:eastAsia="標楷體" w:hAnsi="標楷體" w:cs="標楷體"/>
        </w:rPr>
        <w:t>(一) 111年5月10日協助201電腦教室斷網</w:t>
      </w:r>
      <w:r w:rsidR="002E13A1">
        <w:rPr>
          <w:rFonts w:ascii="標楷體" w:eastAsia="標楷體" w:hAnsi="標楷體" w:cs="標楷體" w:hint="eastAsia"/>
        </w:rPr>
        <w:t>。</w:t>
      </w:r>
    </w:p>
    <w:p w:rsidR="004D5164" w:rsidRDefault="00C956D0">
      <w:pPr>
        <w:ind w:left="743" w:hanging="573"/>
        <w:rPr>
          <w:rFonts w:ascii="標楷體" w:eastAsia="標楷體" w:hAnsi="標楷體" w:cs="標楷體"/>
        </w:rPr>
      </w:pPr>
      <w:r>
        <w:rPr>
          <w:rFonts w:ascii="標楷體" w:eastAsia="標楷體" w:hAnsi="標楷體" w:cs="標楷體"/>
        </w:rPr>
        <w:t>(二) 111年5月18日機房記憶體招標案與後續處理</w:t>
      </w:r>
      <w:r w:rsidR="002E13A1">
        <w:rPr>
          <w:rFonts w:ascii="標楷體" w:eastAsia="標楷體" w:hAnsi="標楷體" w:cs="標楷體" w:hint="eastAsia"/>
        </w:rPr>
        <w:t>。</w:t>
      </w:r>
    </w:p>
    <w:p w:rsidR="004D5164" w:rsidRDefault="00C956D0">
      <w:pPr>
        <w:ind w:left="743" w:hanging="573"/>
        <w:rPr>
          <w:rFonts w:ascii="標楷體" w:eastAsia="標楷體" w:hAnsi="標楷體" w:cs="標楷體"/>
        </w:rPr>
      </w:pPr>
      <w:r>
        <w:rPr>
          <w:rFonts w:ascii="標楷體" w:eastAsia="標楷體" w:hAnsi="標楷體" w:cs="標楷體"/>
        </w:rPr>
        <w:t>(三) 111年5月25日協助教育甄選系統架設</w:t>
      </w:r>
      <w:r w:rsidR="002E13A1">
        <w:rPr>
          <w:rFonts w:ascii="標楷體" w:eastAsia="標楷體" w:hAnsi="標楷體" w:cs="標楷體" w:hint="eastAsia"/>
        </w:rPr>
        <w:t>。</w:t>
      </w:r>
    </w:p>
    <w:p w:rsidR="004D5164" w:rsidRDefault="00C956D0">
      <w:pPr>
        <w:ind w:left="-2"/>
        <w:rPr>
          <w:rFonts w:ascii="標楷體" w:eastAsia="標楷體" w:hAnsi="標楷體" w:cs="標楷體"/>
          <w:b/>
        </w:rPr>
      </w:pPr>
      <w:r>
        <w:rPr>
          <w:rFonts w:ascii="標楷體" w:eastAsia="標楷體" w:hAnsi="標楷體" w:cs="標楷體"/>
          <w:b/>
        </w:rPr>
        <w:t>二、待辦事項：</w:t>
      </w:r>
    </w:p>
    <w:p w:rsidR="004D5164" w:rsidRDefault="00C956D0">
      <w:pPr>
        <w:ind w:left="784" w:hanging="602"/>
        <w:rPr>
          <w:rFonts w:ascii="標楷體" w:eastAsia="標楷體" w:hAnsi="標楷體" w:cs="標楷體"/>
        </w:rPr>
      </w:pPr>
      <w:r>
        <w:rPr>
          <w:rFonts w:ascii="標楷體" w:eastAsia="標楷體" w:hAnsi="標楷體" w:cs="標楷體"/>
        </w:rPr>
        <w:t>(一) 持續網路管理與防毒檢測</w:t>
      </w:r>
      <w:r w:rsidR="002E13A1">
        <w:rPr>
          <w:rFonts w:ascii="標楷體" w:eastAsia="標楷體" w:hAnsi="標楷體" w:cs="標楷體" w:hint="eastAsia"/>
        </w:rPr>
        <w:t>。</w:t>
      </w:r>
    </w:p>
    <w:p w:rsidR="004D5164" w:rsidRDefault="00C956D0">
      <w:pPr>
        <w:ind w:left="784" w:hanging="602"/>
        <w:rPr>
          <w:rFonts w:ascii="標楷體" w:eastAsia="標楷體" w:hAnsi="標楷體" w:cs="標楷體"/>
        </w:rPr>
      </w:pPr>
      <w:r>
        <w:rPr>
          <w:rFonts w:ascii="標楷體" w:eastAsia="標楷體" w:hAnsi="標楷體" w:cs="標楷體"/>
        </w:rPr>
        <w:t>(二) 持續檢視新版網頁各處室內容疏漏處</w:t>
      </w:r>
      <w:r w:rsidR="002E13A1">
        <w:rPr>
          <w:rFonts w:ascii="標楷體" w:eastAsia="標楷體" w:hAnsi="標楷體" w:cs="標楷體" w:hint="eastAsia"/>
        </w:rPr>
        <w:t>。</w:t>
      </w:r>
    </w:p>
    <w:p w:rsidR="004D5164" w:rsidRDefault="00C956D0">
      <w:pPr>
        <w:ind w:left="784" w:hanging="602"/>
        <w:rPr>
          <w:rFonts w:ascii="標楷體" w:eastAsia="標楷體" w:hAnsi="標楷體" w:cs="標楷體"/>
        </w:rPr>
      </w:pPr>
      <w:r>
        <w:rPr>
          <w:rFonts w:ascii="標楷體" w:eastAsia="標楷體" w:hAnsi="標楷體" w:cs="標楷體"/>
        </w:rPr>
        <w:t>(三) 執行資通安全維護計畫</w:t>
      </w:r>
      <w:r w:rsidR="002E13A1">
        <w:rPr>
          <w:rFonts w:ascii="標楷體" w:eastAsia="標楷體" w:hAnsi="標楷體" w:cs="標楷體" w:hint="eastAsia"/>
        </w:rPr>
        <w:t>。</w:t>
      </w:r>
    </w:p>
    <w:p w:rsidR="004D5164" w:rsidRDefault="00C956D0">
      <w:pPr>
        <w:ind w:left="784" w:hanging="602"/>
        <w:rPr>
          <w:rFonts w:ascii="標楷體" w:eastAsia="標楷體" w:hAnsi="標楷體" w:cs="標楷體"/>
        </w:rPr>
      </w:pPr>
      <w:r>
        <w:rPr>
          <w:rFonts w:ascii="標楷體" w:eastAsia="標楷體" w:hAnsi="標楷體" w:cs="標楷體"/>
        </w:rPr>
        <w:t xml:space="preserve">(四) </w:t>
      </w:r>
      <w:r w:rsidR="00C42232">
        <w:rPr>
          <w:rFonts w:ascii="標楷體" w:eastAsia="標楷體" w:hAnsi="標楷體" w:cs="標楷體" w:hint="eastAsia"/>
        </w:rPr>
        <w:t>111年</w:t>
      </w:r>
      <w:r>
        <w:rPr>
          <w:rFonts w:ascii="標楷體" w:eastAsia="標楷體" w:hAnsi="標楷體" w:cs="標楷體"/>
        </w:rPr>
        <w:t>8月4日進行資安稽核</w:t>
      </w:r>
      <w:r w:rsidR="002E13A1">
        <w:rPr>
          <w:rFonts w:ascii="標楷體" w:eastAsia="標楷體" w:hAnsi="標楷體" w:cs="標楷體" w:hint="eastAsia"/>
        </w:rPr>
        <w:t>。</w:t>
      </w:r>
    </w:p>
    <w:p w:rsidR="004D5164" w:rsidRDefault="00C956D0">
      <w:pPr>
        <w:ind w:left="784" w:hanging="602"/>
        <w:rPr>
          <w:rFonts w:ascii="標楷體" w:eastAsia="標楷體" w:hAnsi="標楷體" w:cs="標楷體"/>
        </w:rPr>
      </w:pPr>
      <w:r>
        <w:rPr>
          <w:rFonts w:ascii="標楷體" w:eastAsia="標楷體" w:hAnsi="標楷體" w:cs="標楷體"/>
        </w:rPr>
        <w:t xml:space="preserve">(五) </w:t>
      </w:r>
      <w:r w:rsidR="00C42232">
        <w:rPr>
          <w:rFonts w:ascii="標楷體" w:eastAsia="標楷體" w:hAnsi="標楷體" w:cs="標楷體" w:hint="eastAsia"/>
        </w:rPr>
        <w:t>111年</w:t>
      </w:r>
      <w:r>
        <w:rPr>
          <w:rFonts w:ascii="標楷體" w:eastAsia="標楷體" w:hAnsi="標楷體" w:cs="標楷體"/>
        </w:rPr>
        <w:t>5月起執行推動中小學數位學習精進方案（各處室分工確認）</w:t>
      </w:r>
      <w:r w:rsidR="002E13A1">
        <w:rPr>
          <w:rFonts w:ascii="標楷體" w:eastAsia="標楷體" w:hAnsi="標楷體" w:cs="標楷體" w:hint="eastAsia"/>
        </w:rPr>
        <w:t>。</w:t>
      </w:r>
    </w:p>
    <w:p w:rsidR="004D5164" w:rsidRDefault="00C956D0">
      <w:pPr>
        <w:ind w:left="784" w:hanging="602"/>
        <w:rPr>
          <w:rFonts w:ascii="標楷體" w:eastAsia="標楷體" w:hAnsi="標楷體" w:cs="標楷體"/>
        </w:rPr>
      </w:pPr>
      <w:r>
        <w:rPr>
          <w:rFonts w:ascii="標楷體" w:eastAsia="標楷體" w:hAnsi="標楷體" w:cs="標楷體"/>
        </w:rPr>
        <w:t>(六) 依據資安檢測結果進行防毒伺服器與重要系統更新</w:t>
      </w:r>
      <w:r w:rsidR="002E13A1">
        <w:rPr>
          <w:rFonts w:ascii="標楷體" w:eastAsia="標楷體" w:hAnsi="標楷體" w:cs="標楷體" w:hint="eastAsia"/>
        </w:rPr>
        <w:t>。</w:t>
      </w:r>
    </w:p>
    <w:p w:rsidR="004D5164" w:rsidRDefault="00C956D0">
      <w:pPr>
        <w:ind w:left="784" w:hanging="602"/>
        <w:rPr>
          <w:rFonts w:ascii="標楷體" w:eastAsia="標楷體" w:hAnsi="標楷體" w:cs="標楷體"/>
        </w:rPr>
      </w:pPr>
      <w:r>
        <w:rPr>
          <w:rFonts w:ascii="標楷體" w:eastAsia="標楷體" w:hAnsi="標楷體" w:cs="標楷體"/>
        </w:rPr>
        <w:t>(七) ISMS文件更新整理</w:t>
      </w:r>
      <w:r w:rsidR="002E13A1">
        <w:rPr>
          <w:rFonts w:ascii="標楷體" w:eastAsia="標楷體" w:hAnsi="標楷體" w:cs="標楷體" w:hint="eastAsia"/>
        </w:rPr>
        <w:t>。</w:t>
      </w:r>
    </w:p>
    <w:p w:rsidR="004D5164" w:rsidRDefault="00C956D0">
      <w:pPr>
        <w:spacing w:before="40"/>
        <w:ind w:left="782" w:hanging="782"/>
        <w:rPr>
          <w:rFonts w:ascii="標楷體" w:eastAsia="標楷體" w:hAnsi="標楷體" w:cs="標楷體"/>
          <w:b/>
        </w:rPr>
      </w:pPr>
      <w:r>
        <w:rPr>
          <w:rFonts w:ascii="Arimo" w:eastAsia="Arimo" w:hAnsi="Arimo" w:cs="Arimo"/>
          <w:b/>
          <w:sz w:val="20"/>
          <w:szCs w:val="20"/>
        </w:rPr>
        <w:t xml:space="preserve">◎ </w:t>
      </w:r>
      <w:r>
        <w:rPr>
          <w:rFonts w:ascii="標楷體" w:eastAsia="標楷體" w:hAnsi="標楷體" w:cs="標楷體"/>
          <w:b/>
        </w:rPr>
        <w:t>讀者服務組</w:t>
      </w:r>
    </w:p>
    <w:p w:rsidR="004D5164" w:rsidRDefault="00C956D0">
      <w:pPr>
        <w:ind w:left="-2"/>
        <w:rPr>
          <w:rFonts w:ascii="標楷體" w:eastAsia="標楷體" w:hAnsi="標楷體" w:cs="標楷體"/>
          <w:b/>
        </w:rPr>
      </w:pPr>
      <w:r>
        <w:rPr>
          <w:rFonts w:ascii="標楷體" w:eastAsia="標楷體" w:hAnsi="標楷體" w:cs="標楷體"/>
          <w:b/>
        </w:rPr>
        <w:t>一、已辦事項：</w:t>
      </w:r>
    </w:p>
    <w:p w:rsidR="004D5164" w:rsidRDefault="00C956D0">
      <w:pPr>
        <w:ind w:left="708" w:hanging="693"/>
        <w:rPr>
          <w:rFonts w:ascii="標楷體" w:eastAsia="標楷體" w:hAnsi="標楷體" w:cs="標楷體"/>
        </w:rPr>
      </w:pPr>
      <w:r>
        <w:rPr>
          <w:rFonts w:ascii="標楷體" w:eastAsia="標楷體" w:hAnsi="標楷體" w:cs="標楷體"/>
        </w:rPr>
        <w:t xml:space="preserve"> (一) </w:t>
      </w:r>
      <w:r w:rsidR="00C42232">
        <w:rPr>
          <w:rFonts w:ascii="標楷體" w:eastAsia="標楷體" w:hAnsi="標楷體" w:cs="標楷體" w:hint="eastAsia"/>
        </w:rPr>
        <w:t>111年</w:t>
      </w:r>
      <w:r>
        <w:rPr>
          <w:rFonts w:ascii="標楷體" w:eastAsia="標楷體" w:hAnsi="標楷體" w:cs="標楷體"/>
        </w:rPr>
        <w:t>5月18日與成大進行大手牽小手計畫，117雙語班透過視訊介紹一中校園及校史室給成大外籍生（來自德國、美國等國家)。</w:t>
      </w:r>
    </w:p>
    <w:p w:rsidR="004D5164" w:rsidRDefault="00C956D0" w:rsidP="00EE3AAD">
      <w:pPr>
        <w:ind w:left="784" w:rightChars="-118" w:right="-283" w:hanging="602"/>
        <w:rPr>
          <w:rFonts w:ascii="標楷體" w:eastAsia="標楷體" w:hAnsi="標楷體" w:cs="標楷體"/>
        </w:rPr>
      </w:pPr>
      <w:r>
        <w:rPr>
          <w:rFonts w:ascii="標楷體" w:eastAsia="標楷體" w:hAnsi="標楷體" w:cs="標楷體"/>
        </w:rPr>
        <w:t xml:space="preserve">(二) </w:t>
      </w:r>
      <w:r w:rsidR="00C42232">
        <w:rPr>
          <w:rFonts w:ascii="標楷體" w:eastAsia="標楷體" w:hAnsi="標楷體" w:cs="標楷體" w:hint="eastAsia"/>
        </w:rPr>
        <w:t>111年</w:t>
      </w:r>
      <w:r>
        <w:rPr>
          <w:rFonts w:ascii="標楷體" w:eastAsia="標楷體" w:hAnsi="標楷體" w:cs="標楷體"/>
        </w:rPr>
        <w:t>5月24日協助完成110年度「研發優質戶外教育課程及實踐」函報辦理核結。</w:t>
      </w:r>
    </w:p>
    <w:p w:rsidR="004D5164" w:rsidRDefault="00C956D0">
      <w:pPr>
        <w:ind w:left="784" w:hanging="602"/>
        <w:rPr>
          <w:rFonts w:ascii="標楷體" w:eastAsia="標楷體" w:hAnsi="標楷體" w:cs="標楷體"/>
        </w:rPr>
      </w:pPr>
      <w:r>
        <w:rPr>
          <w:rFonts w:ascii="標楷體" w:eastAsia="標楷體" w:hAnsi="標楷體" w:cs="標楷體"/>
        </w:rPr>
        <w:lastRenderedPageBreak/>
        <w:t xml:space="preserve">(三) </w:t>
      </w:r>
      <w:r w:rsidR="00C42232">
        <w:rPr>
          <w:rFonts w:ascii="標楷體" w:eastAsia="標楷體" w:hAnsi="標楷體" w:cs="標楷體" w:hint="eastAsia"/>
        </w:rPr>
        <w:t>111年</w:t>
      </w:r>
      <w:r>
        <w:rPr>
          <w:rFonts w:ascii="標楷體" w:eastAsia="標楷體" w:hAnsi="標楷體" w:cs="標楷體"/>
        </w:rPr>
        <w:t>5月27日國立臺灣圖書館本土教育資中心主任及研究助理參訪本特藏室、竹圉岡文物館、校史室，並由謝承霖主任主持交流會議，邀請本校林皇德秘書、梁佳雯老師、翁蕙君老師、楊秀蘭組長等人分享帶領學生進行地方學的研究活動經驗分享。</w:t>
      </w:r>
    </w:p>
    <w:p w:rsidR="004D5164" w:rsidRDefault="00C956D0">
      <w:pPr>
        <w:ind w:left="784" w:hanging="602"/>
        <w:rPr>
          <w:rFonts w:ascii="標楷體" w:eastAsia="標楷體" w:hAnsi="標楷體" w:cs="標楷體"/>
        </w:rPr>
      </w:pPr>
      <w:r>
        <w:rPr>
          <w:rFonts w:ascii="標楷體" w:eastAsia="標楷體" w:hAnsi="標楷體" w:cs="標楷體"/>
        </w:rPr>
        <w:t xml:space="preserve">(四) </w:t>
      </w:r>
      <w:r w:rsidR="00C42232">
        <w:rPr>
          <w:rFonts w:ascii="標楷體" w:eastAsia="標楷體" w:hAnsi="標楷體" w:cs="標楷體" w:hint="eastAsia"/>
        </w:rPr>
        <w:t>111年</w:t>
      </w:r>
      <w:r>
        <w:rPr>
          <w:rFonts w:ascii="標楷體" w:eastAsia="標楷體" w:hAnsi="標楷體" w:cs="標楷體"/>
        </w:rPr>
        <w:t>5月31日協助完成111學年度「研發優質戶外教育課程及實踐」計畫申請提報。</w:t>
      </w:r>
    </w:p>
    <w:p w:rsidR="004D5164" w:rsidRDefault="00C956D0">
      <w:pPr>
        <w:ind w:left="784" w:hanging="602"/>
        <w:rPr>
          <w:rFonts w:ascii="標楷體" w:eastAsia="標楷體" w:hAnsi="標楷體" w:cs="標楷體"/>
        </w:rPr>
      </w:pPr>
      <w:r>
        <w:rPr>
          <w:rFonts w:ascii="標楷體" w:eastAsia="標楷體" w:hAnsi="標楷體" w:cs="標楷體"/>
        </w:rPr>
        <w:t xml:space="preserve">(五) </w:t>
      </w:r>
      <w:r w:rsidR="00C42232">
        <w:rPr>
          <w:rFonts w:ascii="標楷體" w:eastAsia="標楷體" w:hAnsi="標楷體" w:cs="標楷體" w:hint="eastAsia"/>
        </w:rPr>
        <w:t>111年</w:t>
      </w:r>
      <w:r>
        <w:rPr>
          <w:rFonts w:ascii="標楷體" w:eastAsia="標楷體" w:hAnsi="標楷體" w:cs="標楷體"/>
        </w:rPr>
        <w:t>6月9日寄發致贈本校百年校慶日本友校（宮城縣宮城第一高校、愛知縣一宮西高 校）校長感謝信函及學校中英日文簡介。</w:t>
      </w:r>
    </w:p>
    <w:p w:rsidR="004D5164" w:rsidRDefault="00C956D0">
      <w:pPr>
        <w:ind w:left="784" w:hanging="602"/>
        <w:rPr>
          <w:rFonts w:ascii="標楷體" w:eastAsia="標楷體" w:hAnsi="標楷體" w:cs="標楷體"/>
        </w:rPr>
      </w:pPr>
      <w:r>
        <w:rPr>
          <w:rFonts w:ascii="標楷體" w:eastAsia="標楷體" w:hAnsi="標楷體" w:cs="標楷體"/>
        </w:rPr>
        <w:t xml:space="preserve">(六) </w:t>
      </w:r>
      <w:r w:rsidR="00C42232">
        <w:rPr>
          <w:rFonts w:ascii="標楷體" w:eastAsia="標楷體" w:hAnsi="標楷體" w:cs="標楷體" w:hint="eastAsia"/>
        </w:rPr>
        <w:t>111年</w:t>
      </w:r>
      <w:r>
        <w:rPr>
          <w:rFonts w:ascii="標楷體" w:eastAsia="標楷體" w:hAnsi="標楷體" w:cs="標楷體"/>
        </w:rPr>
        <w:t>6月9-10日完成111學年度大專院校協作共好計畫與均質化計畫複審彙整送件。</w:t>
      </w:r>
    </w:p>
    <w:p w:rsidR="004D5164" w:rsidRDefault="00C956D0">
      <w:pPr>
        <w:ind w:right="-283"/>
        <w:rPr>
          <w:rFonts w:ascii="標楷體" w:eastAsia="標楷體" w:hAnsi="標楷體" w:cs="標楷體"/>
          <w:b/>
        </w:rPr>
      </w:pPr>
      <w:r>
        <w:rPr>
          <w:rFonts w:ascii="標楷體" w:eastAsia="標楷體" w:hAnsi="標楷體" w:cs="標楷體"/>
          <w:b/>
        </w:rPr>
        <w:t>二、待辦事項：</w:t>
      </w:r>
    </w:p>
    <w:p w:rsidR="004D5164" w:rsidRDefault="00C956D0">
      <w:pPr>
        <w:ind w:left="784" w:right="-142" w:hanging="602"/>
        <w:rPr>
          <w:rFonts w:ascii="標楷體" w:eastAsia="標楷體" w:hAnsi="標楷體" w:cs="標楷體"/>
        </w:rPr>
      </w:pPr>
      <w:r>
        <w:rPr>
          <w:rFonts w:ascii="標楷體" w:eastAsia="標楷體" w:hAnsi="標楷體" w:cs="標楷體"/>
        </w:rPr>
        <w:t>(一) 原訂於111年6月8日辦理均質化國中生至本校參加學術試探活動，因疫情取消辦理。</w:t>
      </w:r>
    </w:p>
    <w:p w:rsidR="004D5164" w:rsidRDefault="00C956D0">
      <w:pPr>
        <w:ind w:left="743" w:hanging="573"/>
        <w:rPr>
          <w:rFonts w:ascii="標楷體" w:eastAsia="標楷體" w:hAnsi="標楷體" w:cs="標楷體"/>
        </w:rPr>
      </w:pPr>
      <w:r>
        <w:rPr>
          <w:rFonts w:ascii="標楷體" w:eastAsia="標楷體" w:hAnsi="標楷體" w:cs="標楷體"/>
        </w:rPr>
        <w:t>(二) 110學年度第一學期國際教育交流成果彙整。</w:t>
      </w:r>
    </w:p>
    <w:p w:rsidR="004D5164" w:rsidRDefault="00C956D0">
      <w:pPr>
        <w:ind w:left="743" w:hanging="573"/>
        <w:rPr>
          <w:rFonts w:ascii="標楷體" w:eastAsia="標楷體" w:hAnsi="標楷體" w:cs="標楷體"/>
        </w:rPr>
      </w:pPr>
      <w:r>
        <w:rPr>
          <w:rFonts w:ascii="標楷體" w:eastAsia="標楷體" w:hAnsi="標楷體" w:cs="標楷體"/>
        </w:rPr>
        <w:t>(三) 科教廣場國際教育大圖輸出場地佈置，預計6月底完工。</w:t>
      </w:r>
    </w:p>
    <w:p w:rsidR="004D5164" w:rsidRDefault="00C956D0">
      <w:pPr>
        <w:ind w:left="743" w:hanging="573"/>
        <w:rPr>
          <w:rFonts w:ascii="標楷體" w:eastAsia="標楷體" w:hAnsi="標楷體" w:cs="標楷體"/>
        </w:rPr>
      </w:pPr>
      <w:r>
        <w:rPr>
          <w:rFonts w:ascii="標楷體" w:eastAsia="標楷體" w:hAnsi="標楷體" w:cs="標楷體"/>
        </w:rPr>
        <w:t xml:space="preserve">(四) </w:t>
      </w:r>
      <w:r w:rsidR="00C42232">
        <w:rPr>
          <w:rFonts w:ascii="標楷體" w:eastAsia="標楷體" w:hAnsi="標楷體" w:cs="標楷體" w:hint="eastAsia"/>
        </w:rPr>
        <w:t>111年</w:t>
      </w:r>
      <w:r>
        <w:rPr>
          <w:rFonts w:ascii="標楷體" w:eastAsia="標楷體" w:hAnsi="標楷體" w:cs="標楷體"/>
        </w:rPr>
        <w:t>6月22日與成大進行大手牽小手計畫，117雙語班透過視訊介紹臺南古蹟景點給成大外籍生，而成大外籍生也會介紹他們國家的景點讓同學們認識與了解。</w:t>
      </w:r>
    </w:p>
    <w:p w:rsidR="004D5164" w:rsidRDefault="00C956D0">
      <w:pPr>
        <w:spacing w:before="120"/>
        <w:ind w:left="743" w:hanging="743"/>
        <w:rPr>
          <w:rFonts w:ascii="標楷體" w:eastAsia="標楷體" w:hAnsi="標楷體" w:cs="標楷體"/>
          <w:b/>
          <w:shd w:val="clear" w:color="auto" w:fill="FFFFCC"/>
        </w:rPr>
      </w:pPr>
      <w:r>
        <w:rPr>
          <w:rFonts w:ascii="標楷體" w:eastAsia="標楷體" w:hAnsi="標楷體" w:cs="標楷體"/>
          <w:b/>
          <w:shd w:val="clear" w:color="auto" w:fill="FFFFCC"/>
        </w:rPr>
        <w:t>進修部：</w:t>
      </w:r>
    </w:p>
    <w:p w:rsidR="004D5164" w:rsidRDefault="00C956D0">
      <w:pPr>
        <w:spacing w:before="40"/>
        <w:ind w:left="782" w:hanging="782"/>
        <w:rPr>
          <w:rFonts w:ascii="標楷體" w:eastAsia="標楷體" w:hAnsi="標楷體" w:cs="標楷體"/>
          <w:b/>
          <w:shd w:val="clear" w:color="auto" w:fill="FFFFCC"/>
        </w:rPr>
      </w:pPr>
      <w:r>
        <w:rPr>
          <w:rFonts w:ascii="Arimo" w:eastAsia="Arimo" w:hAnsi="Arimo" w:cs="Arimo"/>
          <w:b/>
          <w:sz w:val="20"/>
          <w:szCs w:val="20"/>
        </w:rPr>
        <w:t xml:space="preserve">◎ </w:t>
      </w:r>
      <w:r>
        <w:rPr>
          <w:rFonts w:ascii="標楷體" w:eastAsia="標楷體" w:hAnsi="標楷體" w:cs="標楷體"/>
          <w:b/>
        </w:rPr>
        <w:t>教務組</w:t>
      </w:r>
    </w:p>
    <w:p w:rsidR="004D5164" w:rsidRDefault="00C956D0">
      <w:pPr>
        <w:pBdr>
          <w:top w:val="nil"/>
          <w:left w:val="nil"/>
          <w:bottom w:val="nil"/>
          <w:right w:val="nil"/>
          <w:between w:val="nil"/>
        </w:pBdr>
        <w:ind w:left="-2" w:firstLine="2"/>
        <w:rPr>
          <w:rFonts w:ascii="標楷體" w:eastAsia="標楷體" w:hAnsi="標楷體" w:cs="標楷體"/>
          <w:b/>
          <w:color w:val="222222"/>
        </w:rPr>
      </w:pPr>
      <w:r>
        <w:rPr>
          <w:rFonts w:ascii="標楷體" w:eastAsia="標楷體" w:hAnsi="標楷體" w:cs="標楷體"/>
          <w:b/>
          <w:color w:val="000000"/>
        </w:rPr>
        <w:t>一、已辦事項：</w:t>
      </w:r>
    </w:p>
    <w:p w:rsidR="004D5164" w:rsidRDefault="00C956D0">
      <w:pPr>
        <w:ind w:left="743" w:hanging="573"/>
        <w:rPr>
          <w:rFonts w:ascii="標楷體" w:eastAsia="標楷體" w:hAnsi="標楷體" w:cs="標楷體"/>
        </w:rPr>
      </w:pPr>
      <w:r>
        <w:rPr>
          <w:rFonts w:ascii="標楷體" w:eastAsia="標楷體" w:hAnsi="標楷體" w:cs="標楷體"/>
        </w:rPr>
        <w:t>(一) 111-1教科書版本已確認。</w:t>
      </w:r>
    </w:p>
    <w:p w:rsidR="004D5164" w:rsidRDefault="00C956D0">
      <w:pPr>
        <w:pBdr>
          <w:top w:val="nil"/>
          <w:left w:val="nil"/>
          <w:bottom w:val="nil"/>
          <w:right w:val="nil"/>
          <w:between w:val="nil"/>
        </w:pBdr>
        <w:ind w:left="-2" w:firstLine="2"/>
        <w:rPr>
          <w:rFonts w:ascii="標楷體" w:eastAsia="標楷體" w:hAnsi="標楷體" w:cs="標楷體"/>
          <w:b/>
          <w:color w:val="000000"/>
          <w:sz w:val="22"/>
          <w:szCs w:val="22"/>
        </w:rPr>
      </w:pPr>
      <w:r>
        <w:rPr>
          <w:rFonts w:ascii="標楷體" w:eastAsia="標楷體" w:hAnsi="標楷體" w:cs="標楷體"/>
          <w:b/>
          <w:color w:val="000000"/>
        </w:rPr>
        <w:t>二、待辦事項：</w:t>
      </w:r>
    </w:p>
    <w:p w:rsidR="004D5164" w:rsidRDefault="00C956D0">
      <w:pPr>
        <w:ind w:left="743" w:hanging="573"/>
        <w:rPr>
          <w:rFonts w:ascii="標楷體" w:eastAsia="標楷體" w:hAnsi="標楷體" w:cs="標楷體"/>
        </w:rPr>
      </w:pPr>
      <w:r>
        <w:rPr>
          <w:rFonts w:ascii="標楷體" w:eastAsia="標楷體" w:hAnsi="標楷體" w:cs="標楷體"/>
        </w:rPr>
        <w:t>(一) 高一二學年補考。</w:t>
      </w:r>
    </w:p>
    <w:p w:rsidR="004D5164" w:rsidRDefault="00C956D0">
      <w:pPr>
        <w:ind w:left="743" w:hanging="573"/>
        <w:rPr>
          <w:rFonts w:ascii="標楷體" w:eastAsia="標楷體" w:hAnsi="標楷體" w:cs="標楷體"/>
        </w:rPr>
      </w:pPr>
      <w:r>
        <w:rPr>
          <w:rFonts w:ascii="標楷體" w:eastAsia="標楷體" w:hAnsi="標楷體" w:cs="標楷體"/>
        </w:rPr>
        <w:t>(二) 111學年度免試入學獨招生持續招生報名中。</w:t>
      </w:r>
    </w:p>
    <w:p w:rsidR="004D5164" w:rsidRDefault="00C956D0">
      <w:pPr>
        <w:ind w:left="743" w:hanging="573"/>
        <w:rPr>
          <w:rFonts w:ascii="標楷體" w:eastAsia="標楷體" w:hAnsi="標楷體" w:cs="標楷體"/>
        </w:rPr>
      </w:pPr>
      <w:r>
        <w:rPr>
          <w:rFonts w:ascii="標楷體" w:eastAsia="標楷體" w:hAnsi="標楷體" w:cs="標楷體"/>
        </w:rPr>
        <w:t>(三) 辦理高一二學生學習歷程期末宣導。</w:t>
      </w:r>
    </w:p>
    <w:p w:rsidR="004D5164" w:rsidRDefault="00C956D0">
      <w:pPr>
        <w:ind w:left="743" w:hanging="573"/>
        <w:rPr>
          <w:rFonts w:ascii="標楷體" w:eastAsia="標楷體" w:hAnsi="標楷體" w:cs="標楷體"/>
        </w:rPr>
      </w:pPr>
      <w:r>
        <w:rPr>
          <w:rFonts w:ascii="標楷體" w:eastAsia="標楷體" w:hAnsi="標楷體" w:cs="標楷體"/>
        </w:rPr>
        <w:t>(四) 111-1教科書版本學生訂購調查。</w:t>
      </w:r>
    </w:p>
    <w:p w:rsidR="004D5164" w:rsidRDefault="00C956D0">
      <w:pPr>
        <w:ind w:left="743" w:hanging="573"/>
        <w:rPr>
          <w:rFonts w:ascii="標楷體" w:eastAsia="標楷體" w:hAnsi="標楷體" w:cs="標楷體"/>
        </w:rPr>
      </w:pPr>
      <w:r>
        <w:rPr>
          <w:rFonts w:ascii="標楷體" w:eastAsia="標楷體" w:hAnsi="標楷體" w:cs="標楷體"/>
        </w:rPr>
        <w:t>(五) 辦理各項升學輔導作業。</w:t>
      </w:r>
    </w:p>
    <w:p w:rsidR="004D5164" w:rsidRDefault="00C956D0">
      <w:pPr>
        <w:rPr>
          <w:rFonts w:ascii="標楷體" w:eastAsia="標楷體" w:hAnsi="標楷體" w:cs="標楷體"/>
          <w:b/>
          <w:shd w:val="clear" w:color="auto" w:fill="FFFFCC"/>
        </w:rPr>
      </w:pPr>
      <w:r>
        <w:rPr>
          <w:rFonts w:ascii="標楷體" w:eastAsia="標楷體" w:hAnsi="標楷體" w:cs="標楷體"/>
          <w:b/>
          <w:sz w:val="16"/>
          <w:szCs w:val="16"/>
        </w:rPr>
        <w:t>◎</w:t>
      </w:r>
      <w:r>
        <w:rPr>
          <w:rFonts w:ascii="標楷體" w:eastAsia="標楷體" w:hAnsi="標楷體" w:cs="標楷體"/>
          <w:b/>
        </w:rPr>
        <w:t>生輔組</w:t>
      </w:r>
    </w:p>
    <w:p w:rsidR="004D5164" w:rsidRDefault="00C956D0">
      <w:pPr>
        <w:ind w:left="-2"/>
        <w:rPr>
          <w:rFonts w:ascii="標楷體" w:eastAsia="標楷體" w:hAnsi="標楷體" w:cs="標楷體"/>
          <w:b/>
        </w:rPr>
      </w:pPr>
      <w:r>
        <w:rPr>
          <w:rFonts w:ascii="標楷體" w:eastAsia="標楷體" w:hAnsi="標楷體" w:cs="標楷體"/>
          <w:b/>
        </w:rPr>
        <w:t>一、已辦事項：</w:t>
      </w:r>
    </w:p>
    <w:p w:rsidR="004D5164" w:rsidRDefault="00C956D0">
      <w:pPr>
        <w:ind w:left="743" w:hanging="573"/>
        <w:rPr>
          <w:rFonts w:ascii="標楷體" w:eastAsia="標楷體" w:hAnsi="標楷體" w:cs="標楷體"/>
        </w:rPr>
      </w:pPr>
      <w:r>
        <w:rPr>
          <w:rFonts w:ascii="標楷體" w:eastAsia="標楷體" w:hAnsi="標楷體" w:cs="標楷體"/>
        </w:rPr>
        <w:t>(一) 111年5月31日教師完成後期中等教育長期追蹤資料庫填答人數為6人。</w:t>
      </w:r>
    </w:p>
    <w:p w:rsidR="004D5164" w:rsidRDefault="00C956D0">
      <w:pPr>
        <w:ind w:left="743" w:hanging="573"/>
        <w:rPr>
          <w:rFonts w:ascii="標楷體" w:eastAsia="標楷體" w:hAnsi="標楷體" w:cs="標楷體"/>
        </w:rPr>
      </w:pPr>
      <w:r>
        <w:rPr>
          <w:rFonts w:ascii="標楷體" w:eastAsia="標楷體" w:hAnsi="標楷體" w:cs="標楷體"/>
        </w:rPr>
        <w:t>(二) 111年6月1日完成111級高三畢業典禮。高三畢業生參加20人，師長13人，在校生5人。</w:t>
      </w:r>
    </w:p>
    <w:p w:rsidR="004D5164" w:rsidRDefault="00C956D0">
      <w:pPr>
        <w:ind w:left="743" w:hanging="573"/>
        <w:rPr>
          <w:rFonts w:ascii="標楷體" w:eastAsia="標楷體" w:hAnsi="標楷體" w:cs="標楷體"/>
        </w:rPr>
      </w:pPr>
      <w:r>
        <w:rPr>
          <w:rFonts w:ascii="標楷體" w:eastAsia="標楷體" w:hAnsi="標楷體" w:cs="標楷體"/>
        </w:rPr>
        <w:t>(三) 進修部學生covid-19疫苗校園施打事項</w:t>
      </w:r>
    </w:p>
    <w:p w:rsidR="004D5164" w:rsidRDefault="00C956D0">
      <w:pPr>
        <w:ind w:left="743" w:hanging="351"/>
        <w:rPr>
          <w:rFonts w:ascii="標楷體" w:eastAsia="標楷體" w:hAnsi="標楷體" w:cs="標楷體"/>
        </w:rPr>
      </w:pPr>
      <w:r>
        <w:rPr>
          <w:rFonts w:ascii="標楷體" w:eastAsia="標楷體" w:hAnsi="標楷體" w:cs="標楷體"/>
        </w:rPr>
        <w:t>1. 施打日期：111.06.07(星期二)</w:t>
      </w:r>
    </w:p>
    <w:p w:rsidR="004D5164" w:rsidRDefault="00C956D0">
      <w:pPr>
        <w:ind w:left="743" w:hanging="351"/>
        <w:rPr>
          <w:rFonts w:ascii="標楷體" w:eastAsia="標楷體" w:hAnsi="標楷體" w:cs="標楷體"/>
        </w:rPr>
      </w:pPr>
      <w:r>
        <w:rPr>
          <w:rFonts w:ascii="標楷體" w:eastAsia="標楷體" w:hAnsi="標楷體" w:cs="標楷體"/>
        </w:rPr>
        <w:t>2. 施打疫苗種類：BNT</w:t>
      </w:r>
    </w:p>
    <w:p w:rsidR="004D5164" w:rsidRDefault="00C956D0">
      <w:pPr>
        <w:ind w:left="743" w:hanging="351"/>
        <w:rPr>
          <w:rFonts w:ascii="標楷體" w:eastAsia="標楷體" w:hAnsi="標楷體" w:cs="標楷體"/>
        </w:rPr>
      </w:pPr>
      <w:r>
        <w:rPr>
          <w:rFonts w:ascii="標楷體" w:eastAsia="標楷體" w:hAnsi="標楷體" w:cs="標楷體"/>
        </w:rPr>
        <w:t>3. 施打診所：李朝泰小兒科診所(700台南市中西區成功路319號)</w:t>
      </w:r>
    </w:p>
    <w:p w:rsidR="004D5164" w:rsidRDefault="00C956D0" w:rsidP="00F43A09">
      <w:pPr>
        <w:ind w:left="743" w:hanging="351"/>
        <w:rPr>
          <w:rFonts w:ascii="標楷體" w:eastAsia="標楷體" w:hAnsi="標楷體" w:cs="標楷體"/>
        </w:rPr>
      </w:pPr>
      <w:r>
        <w:rPr>
          <w:rFonts w:ascii="標楷體" w:eastAsia="標楷體" w:hAnsi="標楷體" w:cs="標楷體"/>
        </w:rPr>
        <w:t>4. 施打結果：共4人</w:t>
      </w:r>
    </w:p>
    <w:p w:rsidR="004D5164" w:rsidRDefault="00C956D0">
      <w:pPr>
        <w:ind w:left="-2"/>
        <w:rPr>
          <w:rFonts w:ascii="標楷體" w:eastAsia="標楷體" w:hAnsi="標楷體" w:cs="標楷體"/>
          <w:b/>
        </w:rPr>
      </w:pPr>
      <w:r>
        <w:rPr>
          <w:rFonts w:ascii="標楷體" w:eastAsia="標楷體" w:hAnsi="標楷體" w:cs="標楷體"/>
          <w:b/>
        </w:rPr>
        <w:t>二、待辦事項：</w:t>
      </w:r>
    </w:p>
    <w:p w:rsidR="004D5164" w:rsidRDefault="00C956D0">
      <w:pPr>
        <w:ind w:left="743" w:hanging="573"/>
        <w:rPr>
          <w:rFonts w:ascii="標楷體" w:eastAsia="標楷體" w:hAnsi="標楷體" w:cs="標楷體"/>
        </w:rPr>
      </w:pPr>
      <w:r>
        <w:rPr>
          <w:rFonts w:ascii="標楷體" w:eastAsia="標楷體" w:hAnsi="標楷體" w:cs="標楷體"/>
        </w:rPr>
        <w:t>(一) 持續宣導垃圾確實分類。</w:t>
      </w:r>
    </w:p>
    <w:p w:rsidR="004D5164" w:rsidRDefault="00C956D0">
      <w:pPr>
        <w:ind w:left="743" w:hanging="573"/>
        <w:rPr>
          <w:rFonts w:ascii="標楷體" w:eastAsia="標楷體" w:hAnsi="標楷體" w:cs="標楷體"/>
        </w:rPr>
      </w:pPr>
      <w:r>
        <w:rPr>
          <w:rFonts w:ascii="標楷體" w:eastAsia="標楷體" w:hAnsi="標楷體" w:cs="標楷體"/>
        </w:rPr>
        <w:t>(二) 持續辦理班級整潔秩序評分。</w:t>
      </w:r>
    </w:p>
    <w:p w:rsidR="004D5164" w:rsidRDefault="00C956D0">
      <w:pPr>
        <w:ind w:left="743" w:hanging="573"/>
        <w:rPr>
          <w:rFonts w:ascii="標楷體" w:eastAsia="標楷體" w:hAnsi="標楷體" w:cs="標楷體"/>
        </w:rPr>
      </w:pPr>
      <w:r>
        <w:rPr>
          <w:rFonts w:ascii="標楷體" w:eastAsia="標楷體" w:hAnsi="標楷體" w:cs="標楷體"/>
        </w:rPr>
        <w:t>(三) 快篩試劑發放:</w:t>
      </w:r>
    </w:p>
    <w:p w:rsidR="004D5164" w:rsidRDefault="00C956D0">
      <w:pPr>
        <w:ind w:left="743" w:hanging="351"/>
        <w:rPr>
          <w:rFonts w:ascii="標楷體" w:eastAsia="標楷體" w:hAnsi="標楷體" w:cs="標楷體"/>
        </w:rPr>
      </w:pPr>
      <w:r>
        <w:rPr>
          <w:rFonts w:ascii="標楷體" w:eastAsia="標楷體" w:hAnsi="標楷體" w:cs="標楷體"/>
        </w:rPr>
        <w:t>1. 每位同學(含高三)一人1盒(四劑)。</w:t>
      </w:r>
    </w:p>
    <w:p w:rsidR="004D5164" w:rsidRDefault="00C956D0">
      <w:pPr>
        <w:ind w:left="743" w:hanging="351"/>
        <w:rPr>
          <w:rFonts w:ascii="標楷體" w:eastAsia="標楷體" w:hAnsi="標楷體" w:cs="標楷體"/>
        </w:rPr>
      </w:pPr>
      <w:r>
        <w:rPr>
          <w:rFonts w:ascii="標楷體" w:eastAsia="標楷體" w:hAnsi="標楷體" w:cs="標楷體"/>
        </w:rPr>
        <w:t>2. 高三個別至進修部辦公室領用無限期。</w:t>
      </w:r>
    </w:p>
    <w:p w:rsidR="004D5164" w:rsidRDefault="00C956D0">
      <w:pPr>
        <w:ind w:left="743" w:hanging="351"/>
        <w:rPr>
          <w:rFonts w:ascii="標楷體" w:eastAsia="標楷體" w:hAnsi="標楷體" w:cs="標楷體"/>
        </w:rPr>
      </w:pPr>
      <w:r>
        <w:rPr>
          <w:rFonts w:ascii="標楷體" w:eastAsia="標楷體" w:hAnsi="標楷體" w:cs="標楷體"/>
        </w:rPr>
        <w:t>3. 高一高二實體上課，班級統一發放。</w:t>
      </w:r>
    </w:p>
    <w:p w:rsidR="004D5164" w:rsidRDefault="00C956D0">
      <w:pPr>
        <w:rPr>
          <w:rFonts w:ascii="標楷體" w:eastAsia="標楷體" w:hAnsi="標楷體" w:cs="標楷體"/>
        </w:rPr>
      </w:pPr>
      <w:r>
        <w:rPr>
          <w:rFonts w:ascii="標楷體" w:eastAsia="標楷體" w:hAnsi="標楷體" w:cs="標楷體"/>
        </w:rPr>
        <w:t xml:space="preserve"> (四) 確診與居隔學生通報與管制。 </w:t>
      </w:r>
    </w:p>
    <w:p w:rsidR="004D5164" w:rsidRDefault="00C956D0" w:rsidP="002E13A1">
      <w:pPr>
        <w:rPr>
          <w:rFonts w:ascii="標楷體" w:eastAsia="標楷體" w:hAnsi="標楷體" w:cs="標楷體"/>
        </w:rPr>
      </w:pPr>
      <w:r>
        <w:rPr>
          <w:rFonts w:ascii="標楷體" w:eastAsia="標楷體" w:hAnsi="標楷體" w:cs="標楷體"/>
        </w:rPr>
        <w:t xml:space="preserve"> (五) 111年6月27日召開本學期校務學務會議。</w:t>
      </w:r>
    </w:p>
    <w:p w:rsidR="004D5164" w:rsidRDefault="00C956D0" w:rsidP="002E13A1">
      <w:pPr>
        <w:rPr>
          <w:rFonts w:ascii="標楷體" w:eastAsia="標楷體" w:hAnsi="標楷體" w:cs="標楷體"/>
          <w:b/>
        </w:rPr>
      </w:pPr>
      <w:r>
        <w:rPr>
          <w:rFonts w:ascii="標楷體" w:eastAsia="標楷體" w:hAnsi="標楷體" w:cs="標楷體"/>
          <w:b/>
          <w:shd w:val="clear" w:color="auto" w:fill="FFFFCC"/>
        </w:rPr>
        <w:lastRenderedPageBreak/>
        <w:t>人事室：</w:t>
      </w:r>
    </w:p>
    <w:p w:rsidR="004D5164" w:rsidRDefault="00C956D0">
      <w:pPr>
        <w:ind w:left="742" w:hanging="742"/>
        <w:rPr>
          <w:rFonts w:ascii="標楷體" w:eastAsia="標楷體" w:hAnsi="標楷體" w:cs="標楷體"/>
          <w:b/>
        </w:rPr>
      </w:pPr>
      <w:r>
        <w:rPr>
          <w:rFonts w:ascii="標楷體" w:eastAsia="標楷體" w:hAnsi="標楷體" w:cs="標楷體"/>
          <w:b/>
        </w:rPr>
        <w:t>一、已辦事項：</w:t>
      </w:r>
    </w:p>
    <w:p w:rsidR="004D5164" w:rsidRDefault="00C956D0">
      <w:pPr>
        <w:ind w:left="743" w:hanging="573"/>
        <w:rPr>
          <w:rFonts w:ascii="標楷體" w:eastAsia="標楷體" w:hAnsi="標楷體" w:cs="標楷體"/>
        </w:rPr>
      </w:pPr>
      <w:r>
        <w:rPr>
          <w:rFonts w:ascii="標楷體" w:eastAsia="標楷體" w:hAnsi="標楷體" w:cs="標楷體"/>
        </w:rPr>
        <w:t xml:space="preserve">(一) 111年度退休人員吳秀英小姐另予考績及服務獎章報送。 </w:t>
      </w:r>
    </w:p>
    <w:p w:rsidR="004D5164" w:rsidRDefault="00C956D0">
      <w:pPr>
        <w:ind w:left="743" w:hanging="573"/>
        <w:rPr>
          <w:rFonts w:ascii="標楷體" w:eastAsia="標楷體" w:hAnsi="標楷體" w:cs="標楷體"/>
        </w:rPr>
      </w:pPr>
      <w:r>
        <w:rPr>
          <w:rFonts w:ascii="標楷體" w:eastAsia="標楷體" w:hAnsi="標楷體" w:cs="標楷體"/>
        </w:rPr>
        <w:t>(二) 代理教師年度考核。</w:t>
      </w:r>
    </w:p>
    <w:p w:rsidR="004D5164" w:rsidRDefault="00C956D0">
      <w:pPr>
        <w:ind w:left="743" w:hanging="573"/>
        <w:rPr>
          <w:rFonts w:ascii="標楷體" w:eastAsia="標楷體" w:hAnsi="標楷體" w:cs="標楷體"/>
        </w:rPr>
      </w:pPr>
      <w:r>
        <w:rPr>
          <w:rFonts w:ascii="標楷體" w:eastAsia="標楷體" w:hAnsi="標楷體" w:cs="標楷體"/>
        </w:rPr>
        <w:t>(三) 111年度公務人員考績暨甄審委員會重組。</w:t>
      </w:r>
    </w:p>
    <w:p w:rsidR="004D5164" w:rsidRDefault="00C956D0">
      <w:pPr>
        <w:ind w:left="743" w:hanging="573"/>
        <w:rPr>
          <w:rFonts w:ascii="標楷體" w:eastAsia="標楷體" w:hAnsi="標楷體" w:cs="標楷體"/>
        </w:rPr>
      </w:pPr>
      <w:r>
        <w:rPr>
          <w:rFonts w:ascii="標楷體" w:eastAsia="標楷體" w:hAnsi="標楷體" w:cs="標楷體"/>
        </w:rPr>
        <w:t>(四) 修正本校約聘僱人員考核要點。</w:t>
      </w:r>
    </w:p>
    <w:p w:rsidR="004D5164" w:rsidRDefault="00C956D0">
      <w:pPr>
        <w:ind w:left="743" w:hanging="573"/>
        <w:rPr>
          <w:rFonts w:ascii="標楷體" w:eastAsia="標楷體" w:hAnsi="標楷體" w:cs="標楷體"/>
        </w:rPr>
      </w:pPr>
      <w:r>
        <w:rPr>
          <w:rFonts w:ascii="標楷體" w:eastAsia="標楷體" w:hAnsi="標楷體" w:cs="標楷體"/>
        </w:rPr>
        <w:t>(五) 111學年度第3次教師甄選簡章草擬作業。</w:t>
      </w:r>
    </w:p>
    <w:p w:rsidR="004D5164" w:rsidRDefault="00C956D0">
      <w:pPr>
        <w:ind w:left="743" w:hanging="573"/>
        <w:rPr>
          <w:rFonts w:ascii="標楷體" w:eastAsia="標楷體" w:hAnsi="標楷體" w:cs="標楷體"/>
        </w:rPr>
      </w:pPr>
      <w:r>
        <w:rPr>
          <w:rFonts w:ascii="標楷體" w:eastAsia="標楷體" w:hAnsi="標楷體" w:cs="標楷體"/>
        </w:rPr>
        <w:t>(六) 111學年度第3次教師甄選(資訊科技概論科)，辦理情形說明如下：</w:t>
      </w:r>
    </w:p>
    <w:p w:rsidR="004D5164" w:rsidRDefault="00C956D0" w:rsidP="002E13A1">
      <w:pPr>
        <w:ind w:left="743" w:hanging="365"/>
        <w:rPr>
          <w:rFonts w:ascii="標楷體" w:eastAsia="標楷體" w:hAnsi="標楷體" w:cs="標楷體"/>
        </w:rPr>
      </w:pPr>
      <w:r>
        <w:rPr>
          <w:rFonts w:ascii="標楷體" w:eastAsia="標楷體" w:hAnsi="標楷體" w:cs="標楷體"/>
        </w:rPr>
        <w:t>1、初試：已於111年6月12日辦理完竣，報名人數8人，實際到考人數7人。</w:t>
      </w:r>
    </w:p>
    <w:p w:rsidR="004D5164" w:rsidRDefault="00C956D0" w:rsidP="002E13A1">
      <w:pPr>
        <w:ind w:left="850" w:hanging="472"/>
        <w:rPr>
          <w:rFonts w:ascii="標楷體" w:eastAsia="標楷體" w:hAnsi="標楷體" w:cs="標楷體"/>
          <w:shd w:val="clear" w:color="auto" w:fill="F7F7F7"/>
        </w:rPr>
      </w:pPr>
      <w:r>
        <w:rPr>
          <w:rFonts w:ascii="標楷體" w:eastAsia="標楷體" w:hAnsi="標楷體" w:cs="標楷體"/>
        </w:rPr>
        <w:t>2、複試：已於111年6月19日辦理完竣，應報名人數7人，實際報名人數</w:t>
      </w:r>
      <w:r>
        <w:rPr>
          <w:rFonts w:ascii="標楷體" w:eastAsia="標楷體" w:hAnsi="標楷體" w:cs="標楷體"/>
          <w:shd w:val="clear" w:color="auto" w:fill="F7F7F7"/>
        </w:rPr>
        <w:t>7人。</w:t>
      </w:r>
    </w:p>
    <w:p w:rsidR="004D5164" w:rsidRDefault="00C956D0">
      <w:pPr>
        <w:ind w:left="743" w:hanging="573"/>
        <w:rPr>
          <w:rFonts w:ascii="標楷體" w:eastAsia="標楷體" w:hAnsi="標楷體" w:cs="標楷體"/>
          <w:highlight w:val="yellow"/>
        </w:rPr>
      </w:pPr>
      <w:r>
        <w:rPr>
          <w:rFonts w:ascii="標楷體" w:eastAsia="標楷體" w:hAnsi="標楷體" w:cs="標楷體"/>
        </w:rPr>
        <w:t>(七) 管理員內陞調查及派令製發。</w:t>
      </w:r>
    </w:p>
    <w:p w:rsidR="004D5164" w:rsidRDefault="00C956D0">
      <w:pPr>
        <w:ind w:left="170"/>
        <w:rPr>
          <w:rFonts w:ascii="標楷體" w:eastAsia="標楷體" w:hAnsi="標楷體" w:cs="標楷體"/>
        </w:rPr>
      </w:pPr>
      <w:r>
        <w:rPr>
          <w:rFonts w:ascii="標楷體" w:eastAsia="標楷體" w:hAnsi="標楷體" w:cs="標楷體"/>
        </w:rPr>
        <w:t xml:space="preserve">(八) 111年第二期退撫經費申請作業。 </w:t>
      </w:r>
    </w:p>
    <w:p w:rsidR="004D5164" w:rsidRDefault="00C956D0">
      <w:pPr>
        <w:rPr>
          <w:rFonts w:ascii="標楷體" w:eastAsia="標楷體" w:hAnsi="標楷體" w:cs="標楷體"/>
        </w:rPr>
      </w:pPr>
      <w:r>
        <w:rPr>
          <w:rFonts w:ascii="標楷體" w:eastAsia="標楷體" w:hAnsi="標楷體" w:cs="標楷體"/>
          <w:b/>
          <w:color w:val="000000"/>
        </w:rPr>
        <w:t>二、待辦事項：</w:t>
      </w:r>
    </w:p>
    <w:p w:rsidR="004D5164" w:rsidRDefault="00C956D0">
      <w:pPr>
        <w:ind w:left="851" w:right="-276" w:hanging="683"/>
        <w:rPr>
          <w:rFonts w:ascii="標楷體" w:eastAsia="標楷體" w:hAnsi="標楷體" w:cs="標楷體"/>
        </w:rPr>
      </w:pPr>
      <w:r>
        <w:rPr>
          <w:rFonts w:ascii="標楷體" w:eastAsia="標楷體" w:hAnsi="標楷體" w:cs="標楷體"/>
          <w:color w:val="000000"/>
        </w:rPr>
        <w:t>(一)</w:t>
      </w:r>
      <w:r>
        <w:rPr>
          <w:rFonts w:ascii="標楷體" w:eastAsia="標楷體" w:hAnsi="標楷體" w:cs="標楷體"/>
        </w:rPr>
        <w:t xml:space="preserve"> </w:t>
      </w:r>
      <w:r>
        <w:rPr>
          <w:rFonts w:ascii="標楷體" w:eastAsia="標楷體" w:hAnsi="標楷體" w:cs="標楷體"/>
          <w:color w:val="000000"/>
        </w:rPr>
        <w:t>人事人員111年度考績晉敘保險及差勤系統異動</w:t>
      </w:r>
      <w:r>
        <w:rPr>
          <w:rFonts w:ascii="標楷體" w:eastAsia="標楷體" w:hAnsi="標楷體" w:cs="標楷體"/>
        </w:rPr>
        <w:t>。</w:t>
      </w:r>
    </w:p>
    <w:p w:rsidR="004D5164" w:rsidRDefault="00C956D0">
      <w:pPr>
        <w:ind w:left="851" w:right="-276" w:hanging="683"/>
        <w:rPr>
          <w:rFonts w:ascii="標楷體" w:eastAsia="標楷體" w:hAnsi="標楷體" w:cs="標楷體"/>
        </w:rPr>
      </w:pPr>
      <w:r>
        <w:rPr>
          <w:rFonts w:ascii="標楷體" w:eastAsia="標楷體" w:hAnsi="標楷體" w:cs="標楷體"/>
        </w:rPr>
        <w:t xml:space="preserve">(二) </w:t>
      </w:r>
      <w:r>
        <w:rPr>
          <w:rFonts w:ascii="標楷體" w:eastAsia="標楷體" w:hAnsi="標楷體" w:cs="標楷體"/>
          <w:color w:val="000000"/>
        </w:rPr>
        <w:t>111年度6月陞遷人員之健保及差勤系統異動</w:t>
      </w:r>
      <w:r>
        <w:rPr>
          <w:rFonts w:ascii="標楷體" w:eastAsia="標楷體" w:hAnsi="標楷體" w:cs="標楷體"/>
        </w:rPr>
        <w:t>。</w:t>
      </w:r>
    </w:p>
    <w:p w:rsidR="004D5164" w:rsidRDefault="00C956D0">
      <w:pPr>
        <w:ind w:left="851" w:right="-276" w:hanging="683"/>
        <w:rPr>
          <w:rFonts w:ascii="標楷體" w:eastAsia="標楷體" w:hAnsi="標楷體" w:cs="標楷體"/>
        </w:rPr>
      </w:pPr>
      <w:r>
        <w:rPr>
          <w:rFonts w:ascii="標楷體" w:eastAsia="標楷體" w:hAnsi="標楷體" w:cs="標楷體"/>
        </w:rPr>
        <w:t xml:space="preserve">(三) </w:t>
      </w:r>
      <w:r>
        <w:rPr>
          <w:rFonts w:ascii="標楷體" w:eastAsia="標楷體" w:hAnsi="標楷體" w:cs="標楷體"/>
          <w:color w:val="000000"/>
        </w:rPr>
        <w:t>111年度約聘僱人員考核委員會重組</w:t>
      </w:r>
      <w:r>
        <w:rPr>
          <w:rFonts w:ascii="標楷體" w:eastAsia="標楷體" w:hAnsi="標楷體" w:cs="標楷體"/>
        </w:rPr>
        <w:t>。</w:t>
      </w:r>
    </w:p>
    <w:p w:rsidR="004D5164" w:rsidRDefault="00C956D0">
      <w:pPr>
        <w:ind w:left="851" w:right="-276" w:hanging="683"/>
        <w:rPr>
          <w:rFonts w:ascii="標楷體" w:eastAsia="標楷體" w:hAnsi="標楷體" w:cs="標楷體"/>
        </w:rPr>
      </w:pPr>
      <w:r>
        <w:rPr>
          <w:rFonts w:ascii="標楷體" w:eastAsia="標楷體" w:hAnsi="標楷體" w:cs="標楷體"/>
        </w:rPr>
        <w:t xml:space="preserve">(四) </w:t>
      </w:r>
      <w:r>
        <w:rPr>
          <w:rFonts w:ascii="標楷體" w:eastAsia="標楷體" w:hAnsi="標楷體" w:cs="標楷體"/>
          <w:color w:val="000000"/>
        </w:rPr>
        <w:t>各類人員敘獎令製作</w:t>
      </w:r>
      <w:r>
        <w:rPr>
          <w:rFonts w:ascii="標楷體" w:eastAsia="標楷體" w:hAnsi="標楷體" w:cs="標楷體"/>
        </w:rPr>
        <w:t>。</w:t>
      </w:r>
    </w:p>
    <w:p w:rsidR="004D5164" w:rsidRDefault="00C956D0">
      <w:pPr>
        <w:ind w:left="851" w:right="-276" w:hanging="683"/>
        <w:rPr>
          <w:rFonts w:ascii="標楷體" w:eastAsia="標楷體" w:hAnsi="標楷體" w:cs="標楷體"/>
        </w:rPr>
      </w:pPr>
      <w:r>
        <w:rPr>
          <w:rFonts w:ascii="標楷體" w:eastAsia="標楷體" w:hAnsi="標楷體" w:cs="標楷體"/>
        </w:rPr>
        <w:t xml:space="preserve">(五) </w:t>
      </w:r>
      <w:r>
        <w:rPr>
          <w:rFonts w:ascii="標楷體" w:eastAsia="標楷體" w:hAnsi="標楷體" w:cs="標楷體"/>
          <w:color w:val="000000"/>
        </w:rPr>
        <w:t>111年第2季臨時人員填報</w:t>
      </w:r>
      <w:r>
        <w:rPr>
          <w:rFonts w:ascii="標楷體" w:eastAsia="標楷體" w:hAnsi="標楷體" w:cs="標楷體"/>
        </w:rPr>
        <w:t>。</w:t>
      </w:r>
    </w:p>
    <w:p w:rsidR="004D5164" w:rsidRDefault="00C956D0">
      <w:pPr>
        <w:ind w:left="851" w:right="-276" w:hanging="683"/>
        <w:rPr>
          <w:rFonts w:ascii="標楷體" w:eastAsia="標楷體" w:hAnsi="標楷體" w:cs="標楷體"/>
          <w:color w:val="000000"/>
        </w:rPr>
      </w:pPr>
      <w:r>
        <w:rPr>
          <w:rFonts w:ascii="標楷體" w:eastAsia="標楷體" w:hAnsi="標楷體" w:cs="標楷體"/>
        </w:rPr>
        <w:t xml:space="preserve">(六) </w:t>
      </w:r>
      <w:r>
        <w:rPr>
          <w:rFonts w:ascii="標楷體" w:eastAsia="標楷體" w:hAnsi="標楷體" w:cs="標楷體"/>
          <w:color w:val="000000"/>
        </w:rPr>
        <w:t>性</w:t>
      </w:r>
      <w:r>
        <w:rPr>
          <w:rFonts w:ascii="標楷體" w:eastAsia="標楷體" w:hAnsi="標楷體" w:cs="標楷體"/>
        </w:rPr>
        <w:t>別</w:t>
      </w:r>
      <w:r>
        <w:rPr>
          <w:rFonts w:ascii="標楷體" w:eastAsia="標楷體" w:hAnsi="標楷體" w:cs="標楷體"/>
          <w:color w:val="000000"/>
        </w:rPr>
        <w:t>平</w:t>
      </w:r>
      <w:r>
        <w:rPr>
          <w:rFonts w:ascii="標楷體" w:eastAsia="標楷體" w:hAnsi="標楷體" w:cs="標楷體"/>
        </w:rPr>
        <w:t>等教育</w:t>
      </w:r>
      <w:r>
        <w:rPr>
          <w:rFonts w:ascii="標楷體" w:eastAsia="標楷體" w:hAnsi="標楷體" w:cs="標楷體"/>
          <w:color w:val="000000"/>
        </w:rPr>
        <w:t>研習。</w:t>
      </w:r>
    </w:p>
    <w:p w:rsidR="004D5164" w:rsidRDefault="00C956D0">
      <w:pPr>
        <w:ind w:left="851" w:right="-276" w:hanging="683"/>
        <w:rPr>
          <w:rFonts w:ascii="標楷體" w:eastAsia="標楷體" w:hAnsi="標楷體" w:cs="標楷體"/>
        </w:rPr>
      </w:pPr>
      <w:r>
        <w:rPr>
          <w:rFonts w:ascii="標楷體" w:eastAsia="標楷體" w:hAnsi="標楷體" w:cs="標楷體"/>
        </w:rPr>
        <w:t>(七) 職員送審作業。</w:t>
      </w:r>
    </w:p>
    <w:p w:rsidR="004D5164" w:rsidRDefault="00C956D0">
      <w:pPr>
        <w:ind w:left="851" w:right="-276" w:hanging="683"/>
        <w:rPr>
          <w:rFonts w:ascii="標楷體" w:eastAsia="標楷體" w:hAnsi="標楷體" w:cs="標楷體"/>
        </w:rPr>
      </w:pPr>
      <w:r>
        <w:rPr>
          <w:rFonts w:ascii="標楷體" w:eastAsia="標楷體" w:hAnsi="標楷體" w:cs="標楷體"/>
        </w:rPr>
        <w:t>(八) 110年AF用人費系統填報。</w:t>
      </w:r>
    </w:p>
    <w:p w:rsidR="004D5164" w:rsidRDefault="00C956D0">
      <w:pPr>
        <w:ind w:left="851" w:right="-276" w:hanging="683"/>
        <w:rPr>
          <w:rFonts w:ascii="標楷體" w:eastAsia="標楷體" w:hAnsi="標楷體" w:cs="標楷體"/>
        </w:rPr>
      </w:pPr>
      <w:r>
        <w:rPr>
          <w:rFonts w:ascii="標楷體" w:eastAsia="標楷體" w:hAnsi="標楷體" w:cs="標楷體"/>
        </w:rPr>
        <w:t>(九) 代理教師甄選行政工作。</w:t>
      </w:r>
    </w:p>
    <w:p w:rsidR="004D5164" w:rsidRDefault="00C956D0">
      <w:pPr>
        <w:ind w:left="851" w:right="-276" w:hanging="683"/>
        <w:rPr>
          <w:rFonts w:ascii="標楷體" w:eastAsia="標楷體" w:hAnsi="標楷體" w:cs="標楷體"/>
        </w:rPr>
      </w:pPr>
      <w:r>
        <w:rPr>
          <w:rFonts w:ascii="標楷體" w:eastAsia="標楷體" w:hAnsi="標楷體" w:cs="標楷體"/>
        </w:rPr>
        <w:t>(十) 111年7月份月退休金暨遺屬金調整作業。</w:t>
      </w:r>
    </w:p>
    <w:p w:rsidR="00B744DC" w:rsidRDefault="00B744DC">
      <w:pPr>
        <w:ind w:left="851" w:right="-276" w:hanging="683"/>
        <w:rPr>
          <w:rFonts w:ascii="標楷體" w:eastAsia="標楷體" w:hAnsi="標楷體" w:cs="標楷體"/>
        </w:rPr>
      </w:pPr>
      <w:r w:rsidRPr="00B744DC">
        <w:rPr>
          <w:rFonts w:ascii="標楷體" w:eastAsia="標楷體" w:hAnsi="標楷體" w:cs="標楷體" w:hint="eastAsia"/>
        </w:rPr>
        <w:t>(十一)書記職缺外補作業</w:t>
      </w:r>
      <w:r>
        <w:rPr>
          <w:rFonts w:ascii="標楷體" w:eastAsia="標楷體" w:hAnsi="標楷體" w:cs="標楷體" w:hint="eastAsia"/>
        </w:rPr>
        <w:t>。</w:t>
      </w:r>
    </w:p>
    <w:p w:rsidR="004D5164" w:rsidRDefault="00C956D0">
      <w:pPr>
        <w:ind w:right="-276" w:firstLine="12"/>
        <w:rPr>
          <w:rFonts w:ascii="標楷體" w:eastAsia="標楷體" w:hAnsi="標楷體" w:cs="標楷體"/>
          <w:b/>
        </w:rPr>
      </w:pPr>
      <w:r>
        <w:rPr>
          <w:rFonts w:ascii="標楷體" w:eastAsia="標楷體" w:hAnsi="標楷體" w:cs="標楷體"/>
          <w:b/>
          <w:shd w:val="clear" w:color="auto" w:fill="FFFFCC"/>
        </w:rPr>
        <w:t>主計室：</w:t>
      </w:r>
    </w:p>
    <w:p w:rsidR="004D5164" w:rsidRDefault="00C956D0">
      <w:pPr>
        <w:pBdr>
          <w:top w:val="nil"/>
          <w:left w:val="nil"/>
          <w:bottom w:val="nil"/>
          <w:right w:val="nil"/>
          <w:between w:val="nil"/>
        </w:pBdr>
        <w:rPr>
          <w:rFonts w:ascii="標楷體" w:eastAsia="標楷體" w:hAnsi="標楷體" w:cs="標楷體"/>
          <w:b/>
        </w:rPr>
      </w:pPr>
      <w:r>
        <w:rPr>
          <w:rFonts w:ascii="標楷體" w:eastAsia="標楷體" w:hAnsi="標楷體" w:cs="標楷體"/>
          <w:b/>
          <w:color w:val="000000"/>
        </w:rPr>
        <w:t>一、已辦事項：</w:t>
      </w:r>
    </w:p>
    <w:p w:rsidR="004D5164" w:rsidRDefault="00C956D0">
      <w:pPr>
        <w:ind w:left="851" w:right="-276" w:hanging="683"/>
        <w:rPr>
          <w:rFonts w:ascii="標楷體" w:eastAsia="標楷體" w:hAnsi="標楷體" w:cs="標楷體"/>
        </w:rPr>
      </w:pPr>
      <w:r>
        <w:rPr>
          <w:rFonts w:ascii="標楷體" w:eastAsia="標楷體" w:hAnsi="標楷體" w:cs="標楷體"/>
        </w:rPr>
        <w:t>(一) 核對103年度起迄今，其他準備金帳款。</w:t>
      </w:r>
    </w:p>
    <w:p w:rsidR="004D5164" w:rsidRDefault="00C956D0">
      <w:pPr>
        <w:ind w:left="851" w:right="-276" w:hanging="683"/>
        <w:rPr>
          <w:rFonts w:ascii="標楷體" w:eastAsia="標楷體" w:hAnsi="標楷體" w:cs="標楷體"/>
        </w:rPr>
      </w:pPr>
      <w:r>
        <w:rPr>
          <w:rFonts w:ascii="標楷體" w:eastAsia="標楷體" w:hAnsi="標楷體" w:cs="標楷體"/>
        </w:rPr>
        <w:t>(二) 協助審核及核撥各校國中會考經費。</w:t>
      </w:r>
    </w:p>
    <w:p w:rsidR="004D5164" w:rsidRDefault="00C956D0">
      <w:pPr>
        <w:pBdr>
          <w:top w:val="nil"/>
          <w:left w:val="nil"/>
          <w:bottom w:val="nil"/>
          <w:right w:val="nil"/>
          <w:between w:val="nil"/>
        </w:pBdr>
        <w:rPr>
          <w:rFonts w:ascii="標楷體" w:eastAsia="標楷體" w:hAnsi="標楷體" w:cs="標楷體"/>
          <w:b/>
          <w:color w:val="000000"/>
        </w:rPr>
      </w:pPr>
      <w:r>
        <w:rPr>
          <w:rFonts w:ascii="標楷體" w:eastAsia="標楷體" w:hAnsi="標楷體" w:cs="標楷體"/>
          <w:b/>
          <w:color w:val="000000"/>
        </w:rPr>
        <w:t>二、待辦事項：</w:t>
      </w:r>
    </w:p>
    <w:p w:rsidR="004D5164" w:rsidRDefault="00C956D0">
      <w:pPr>
        <w:ind w:left="743" w:hanging="573"/>
        <w:rPr>
          <w:rFonts w:ascii="標楷體" w:eastAsia="標楷體" w:hAnsi="標楷體" w:cs="標楷體"/>
        </w:rPr>
      </w:pPr>
      <w:r>
        <w:rPr>
          <w:rFonts w:ascii="標楷體" w:eastAsia="標楷體" w:hAnsi="標楷體" w:cs="標楷體"/>
        </w:rPr>
        <w:t>(一) 配合各處室辦理經費請購及核銷事宜。</w:t>
      </w:r>
    </w:p>
    <w:p w:rsidR="004D5164" w:rsidRDefault="00C956D0">
      <w:pPr>
        <w:ind w:left="743" w:hanging="573"/>
        <w:rPr>
          <w:rFonts w:ascii="標楷體" w:eastAsia="標楷體" w:hAnsi="標楷體" w:cs="標楷體"/>
        </w:rPr>
      </w:pPr>
      <w:r>
        <w:rPr>
          <w:rFonts w:ascii="標楷體" w:eastAsia="標楷體" w:hAnsi="標楷體" w:cs="標楷體"/>
        </w:rPr>
        <w:t>(二) 核結國中會考各項經費。</w:t>
      </w:r>
    </w:p>
    <w:p w:rsidR="004D5164" w:rsidRDefault="00C956D0">
      <w:pPr>
        <w:ind w:left="743" w:hanging="573"/>
        <w:rPr>
          <w:rFonts w:ascii="標楷體" w:eastAsia="標楷體" w:hAnsi="標楷體" w:cs="標楷體"/>
        </w:rPr>
      </w:pPr>
      <w:r>
        <w:rPr>
          <w:rFonts w:ascii="標楷體" w:eastAsia="標楷體" w:hAnsi="標楷體" w:cs="標楷體"/>
        </w:rPr>
        <w:t>(三) 協助及提醒各處室管控各項委辦/補助計畫經費。</w:t>
      </w:r>
    </w:p>
    <w:p w:rsidR="004D5164" w:rsidRDefault="00C956D0">
      <w:pPr>
        <w:ind w:left="743" w:hanging="573"/>
        <w:rPr>
          <w:rFonts w:ascii="標楷體" w:eastAsia="標楷體" w:hAnsi="標楷體" w:cs="標楷體"/>
        </w:rPr>
      </w:pPr>
      <w:r>
        <w:rPr>
          <w:rFonts w:ascii="標楷體" w:eastAsia="標楷體" w:hAnsi="標楷體" w:cs="標楷體"/>
        </w:rPr>
        <w:t>(四) 配合教育部續辦112年度概預算之審查及修正。</w:t>
      </w:r>
    </w:p>
    <w:p w:rsidR="004D5164" w:rsidRDefault="00C956D0">
      <w:pPr>
        <w:ind w:right="-276" w:firstLine="12"/>
        <w:rPr>
          <w:rFonts w:ascii="標楷體" w:eastAsia="標楷體" w:hAnsi="標楷體" w:cs="標楷體"/>
          <w:b/>
          <w:shd w:val="clear" w:color="auto" w:fill="FFFFCC"/>
        </w:rPr>
      </w:pPr>
      <w:r>
        <w:rPr>
          <w:rFonts w:ascii="標楷體" w:eastAsia="標楷體" w:hAnsi="標楷體" w:cs="標楷體"/>
          <w:b/>
          <w:shd w:val="clear" w:color="auto" w:fill="FFFFCC"/>
        </w:rPr>
        <w:t>科學班：</w:t>
      </w:r>
    </w:p>
    <w:p w:rsidR="004D5164" w:rsidRDefault="00C956D0">
      <w:pPr>
        <w:ind w:left="743" w:hanging="743"/>
        <w:rPr>
          <w:rFonts w:ascii="標楷體" w:eastAsia="標楷體" w:hAnsi="標楷體" w:cs="標楷體"/>
          <w:b/>
        </w:rPr>
      </w:pPr>
      <w:r>
        <w:rPr>
          <w:rFonts w:ascii="標楷體" w:eastAsia="標楷體" w:hAnsi="標楷體" w:cs="標楷體"/>
          <w:b/>
        </w:rPr>
        <w:t>一、已辦事項：</w:t>
      </w:r>
    </w:p>
    <w:p w:rsidR="004D5164" w:rsidRDefault="00C956D0" w:rsidP="0068366D">
      <w:pPr>
        <w:ind w:left="708" w:hanging="608"/>
        <w:jc w:val="both"/>
        <w:rPr>
          <w:rFonts w:ascii="標楷體" w:eastAsia="標楷體" w:hAnsi="標楷體" w:cs="標楷體"/>
        </w:rPr>
      </w:pPr>
      <w:r>
        <w:rPr>
          <w:rFonts w:ascii="標楷體" w:eastAsia="標楷體" w:hAnsi="標楷體" w:cs="標楷體"/>
        </w:rPr>
        <w:t>(一)</w:t>
      </w:r>
      <w:r w:rsidR="002E13A1">
        <w:rPr>
          <w:rFonts w:ascii="標楷體" w:eastAsia="標楷體" w:hAnsi="標楷體" w:cs="標楷體" w:hint="eastAsia"/>
        </w:rPr>
        <w:t xml:space="preserve"> </w:t>
      </w:r>
      <w:r w:rsidRPr="0068366D">
        <w:rPr>
          <w:rFonts w:ascii="標楷體" w:eastAsia="標楷體" w:hAnsi="標楷體" w:cs="標楷體"/>
        </w:rPr>
        <w:t>111</w:t>
      </w:r>
      <w:r>
        <w:rPr>
          <w:rFonts w:ascii="標楷體" w:eastAsia="標楷體" w:hAnsi="標楷體" w:cs="標楷體"/>
        </w:rPr>
        <w:t>年</w:t>
      </w:r>
      <w:r w:rsidRPr="0068366D">
        <w:rPr>
          <w:rFonts w:ascii="標楷體" w:eastAsia="標楷體" w:hAnsi="標楷體" w:cs="標楷體"/>
        </w:rPr>
        <w:t>6</w:t>
      </w:r>
      <w:r>
        <w:rPr>
          <w:rFonts w:ascii="標楷體" w:eastAsia="標楷體" w:hAnsi="標楷體" w:cs="標楷體"/>
        </w:rPr>
        <w:t>月</w:t>
      </w:r>
      <w:r w:rsidRPr="0068366D">
        <w:rPr>
          <w:rFonts w:ascii="標楷體" w:eastAsia="標楷體" w:hAnsi="標楷體" w:cs="標楷體"/>
        </w:rPr>
        <w:t>2</w:t>
      </w:r>
      <w:r>
        <w:rPr>
          <w:rFonts w:ascii="標楷體" w:eastAsia="標楷體" w:hAnsi="標楷體" w:cs="標楷體"/>
        </w:rPr>
        <w:t>日完成</w:t>
      </w:r>
      <w:r w:rsidRPr="0068366D">
        <w:rPr>
          <w:rFonts w:ascii="標楷體" w:eastAsia="標楷體" w:hAnsi="標楷體" w:cs="標楷體"/>
        </w:rPr>
        <w:t>111</w:t>
      </w:r>
      <w:r>
        <w:rPr>
          <w:rFonts w:ascii="標楷體" w:eastAsia="標楷體" w:hAnsi="標楷體" w:cs="標楷體"/>
        </w:rPr>
        <w:t>學年度科學班實驗計畫經費申請表並函報國教署，預核總額</w:t>
      </w:r>
      <w:r w:rsidRPr="0068366D">
        <w:rPr>
          <w:rFonts w:ascii="標楷體" w:eastAsia="標楷體" w:hAnsi="標楷體" w:cs="標楷體"/>
        </w:rPr>
        <w:t>2,985,000</w:t>
      </w:r>
      <w:r>
        <w:rPr>
          <w:rFonts w:ascii="標楷體" w:eastAsia="標楷體" w:hAnsi="標楷體" w:cs="標楷體"/>
        </w:rPr>
        <w:t>元。</w:t>
      </w:r>
    </w:p>
    <w:p w:rsidR="004D5164" w:rsidRDefault="00C956D0" w:rsidP="0068366D">
      <w:pPr>
        <w:ind w:left="708" w:hanging="608"/>
        <w:jc w:val="both"/>
        <w:rPr>
          <w:rFonts w:ascii="標楷體" w:eastAsia="標楷體" w:hAnsi="標楷體" w:cs="標楷體"/>
        </w:rPr>
      </w:pPr>
      <w:r>
        <w:rPr>
          <w:rFonts w:ascii="標楷體" w:eastAsia="標楷體" w:hAnsi="標楷體" w:cs="標楷體"/>
        </w:rPr>
        <w:t>(二)</w:t>
      </w:r>
      <w:r w:rsidR="002E13A1">
        <w:rPr>
          <w:rFonts w:ascii="標楷體" w:eastAsia="標楷體" w:hAnsi="標楷體" w:cs="標楷體" w:hint="eastAsia"/>
        </w:rPr>
        <w:t xml:space="preserve"> </w:t>
      </w:r>
      <w:r w:rsidRPr="0068366D">
        <w:rPr>
          <w:rFonts w:ascii="標楷體" w:eastAsia="標楷體" w:hAnsi="標楷體" w:cs="標楷體"/>
        </w:rPr>
        <w:t>111</w:t>
      </w:r>
      <w:r>
        <w:rPr>
          <w:rFonts w:ascii="標楷體" w:eastAsia="標楷體" w:hAnsi="標楷體" w:cs="標楷體"/>
        </w:rPr>
        <w:t>年</w:t>
      </w:r>
      <w:r w:rsidRPr="0068366D">
        <w:rPr>
          <w:rFonts w:ascii="標楷體" w:eastAsia="標楷體" w:hAnsi="標楷體" w:cs="標楷體"/>
        </w:rPr>
        <w:t>6</w:t>
      </w:r>
      <w:r>
        <w:rPr>
          <w:rFonts w:ascii="標楷體" w:eastAsia="標楷體" w:hAnsi="標楷體" w:cs="標楷體"/>
        </w:rPr>
        <w:t>月</w:t>
      </w:r>
      <w:r w:rsidRPr="0068366D">
        <w:rPr>
          <w:rFonts w:ascii="標楷體" w:eastAsia="標楷體" w:hAnsi="標楷體" w:cs="標楷體"/>
        </w:rPr>
        <w:t>8</w:t>
      </w:r>
      <w:r>
        <w:rPr>
          <w:rFonts w:ascii="標楷體" w:eastAsia="標楷體" w:hAnsi="標楷體" w:cs="標楷體"/>
        </w:rPr>
        <w:t>日上午</w:t>
      </w:r>
      <w:r w:rsidRPr="0068366D">
        <w:rPr>
          <w:rFonts w:ascii="標楷體" w:eastAsia="標楷體" w:hAnsi="標楷體" w:cs="標楷體"/>
        </w:rPr>
        <w:t>10</w:t>
      </w:r>
      <w:r>
        <w:rPr>
          <w:rFonts w:ascii="標楷體" w:eastAsia="標楷體" w:hAnsi="標楷體" w:cs="標楷體"/>
        </w:rPr>
        <w:t>時參加</w:t>
      </w:r>
      <w:sdt>
        <w:sdtPr>
          <w:rPr>
            <w:rFonts w:ascii="標楷體" w:eastAsia="標楷體" w:hAnsi="標楷體" w:cs="標楷體"/>
          </w:rPr>
          <w:tag w:val="goog_rdk_1"/>
          <w:id w:val="1860009048"/>
        </w:sdtPr>
        <w:sdtEndPr/>
        <w:sdtContent>
          <w:r w:rsidRPr="0068366D">
            <w:rPr>
              <w:rFonts w:ascii="標楷體" w:eastAsia="標楷體" w:hAnsi="標楷體" w:cs="標楷體"/>
            </w:rPr>
            <w:t>「111</w:t>
          </w:r>
        </w:sdtContent>
      </w:sdt>
      <w:r>
        <w:rPr>
          <w:rFonts w:ascii="標楷體" w:eastAsia="標楷體" w:hAnsi="標楷體" w:cs="標楷體"/>
        </w:rPr>
        <w:t>年度高級中等學校科學班聯合學科資格考試第</w:t>
      </w:r>
      <w:r w:rsidRPr="0068366D">
        <w:rPr>
          <w:rFonts w:ascii="標楷體" w:eastAsia="標楷體" w:hAnsi="標楷體" w:cs="標楷體"/>
        </w:rPr>
        <w:t>2</w:t>
      </w:r>
      <w:r>
        <w:rPr>
          <w:rFonts w:ascii="標楷體" w:eastAsia="標楷體" w:hAnsi="標楷體" w:cs="標楷體"/>
        </w:rPr>
        <w:t>次會議</w:t>
      </w:r>
      <w:sdt>
        <w:sdtPr>
          <w:rPr>
            <w:rFonts w:ascii="標楷體" w:eastAsia="標楷體" w:hAnsi="標楷體" w:cs="標楷體"/>
          </w:rPr>
          <w:tag w:val="goog_rdk_2"/>
          <w:id w:val="-1518919882"/>
        </w:sdtPr>
        <w:sdtEndPr/>
        <w:sdtContent>
          <w:r w:rsidRPr="0068366D">
            <w:rPr>
              <w:rFonts w:ascii="標楷體" w:eastAsia="標楷體" w:hAnsi="標楷體" w:cs="標楷體"/>
            </w:rPr>
            <w:t>」</w:t>
          </w:r>
        </w:sdtContent>
      </w:sdt>
      <w:r>
        <w:rPr>
          <w:rFonts w:ascii="標楷體" w:eastAsia="標楷體" w:hAnsi="標楷體" w:cs="標楷體"/>
        </w:rPr>
        <w:t>(線上會議方式)。</w:t>
      </w:r>
    </w:p>
    <w:p w:rsidR="004D5164" w:rsidRDefault="00C956D0">
      <w:pPr>
        <w:ind w:left="708" w:hanging="608"/>
        <w:jc w:val="both"/>
        <w:rPr>
          <w:rFonts w:ascii="標楷體" w:eastAsia="標楷體" w:hAnsi="標楷體" w:cs="標楷體"/>
          <w:color w:val="000000"/>
        </w:rPr>
      </w:pPr>
      <w:r>
        <w:rPr>
          <w:rFonts w:ascii="標楷體" w:eastAsia="標楷體" w:hAnsi="標楷體" w:cs="標楷體"/>
        </w:rPr>
        <w:t>(三)</w:t>
      </w:r>
      <w:r w:rsidR="0068366D">
        <w:rPr>
          <w:rFonts w:ascii="標楷體" w:eastAsia="標楷體" w:hAnsi="標楷體" w:cs="標楷體" w:hint="eastAsia"/>
        </w:rPr>
        <w:t xml:space="preserve"> </w:t>
      </w:r>
      <w:r>
        <w:rPr>
          <w:rFonts w:ascii="標楷體" w:eastAsia="標楷體" w:hAnsi="標楷體" w:cs="標楷體"/>
          <w:color w:val="202124"/>
          <w:highlight w:val="white"/>
        </w:rPr>
        <w:t>問卷調查表一、</w:t>
      </w:r>
      <w:r>
        <w:rPr>
          <w:color w:val="202124"/>
          <w:highlight w:val="white"/>
        </w:rPr>
        <w:t>111</w:t>
      </w:r>
      <w:r>
        <w:rPr>
          <w:rFonts w:ascii="標楷體" w:eastAsia="標楷體" w:hAnsi="標楷體" w:cs="標楷體"/>
          <w:color w:val="202124"/>
          <w:highlight w:val="white"/>
        </w:rPr>
        <w:t>年</w:t>
      </w:r>
      <w:r>
        <w:rPr>
          <w:rFonts w:ascii="標楷體" w:eastAsia="標楷體" w:hAnsi="標楷體" w:cs="標楷體"/>
          <w:color w:val="222222"/>
          <w:highlight w:val="white"/>
        </w:rPr>
        <w:t>在校生</w:t>
      </w:r>
      <w:r>
        <w:rPr>
          <w:color w:val="202124"/>
          <w:highlight w:val="white"/>
        </w:rPr>
        <w:t>(</w:t>
      </w:r>
      <w:r>
        <w:rPr>
          <w:rFonts w:ascii="標楷體" w:eastAsia="標楷體" w:hAnsi="標楷體" w:cs="標楷體"/>
          <w:color w:val="202124"/>
          <w:highlight w:val="white"/>
        </w:rPr>
        <w:t>高一、高二、高三</w:t>
      </w:r>
      <w:r>
        <w:rPr>
          <w:color w:val="202124"/>
          <w:highlight w:val="white"/>
        </w:rPr>
        <w:t>)</w:t>
      </w:r>
      <w:r>
        <w:rPr>
          <w:rFonts w:ascii="標楷體" w:eastAsia="標楷體" w:hAnsi="標楷體" w:cs="標楷體"/>
          <w:color w:val="222222"/>
          <w:highlight w:val="white"/>
        </w:rPr>
        <w:t>對數理科目的學習感受</w:t>
      </w:r>
      <w:r>
        <w:rPr>
          <w:rFonts w:ascii="標楷體" w:eastAsia="標楷體" w:hAnsi="標楷體" w:cs="標楷體"/>
          <w:color w:val="202124"/>
          <w:highlight w:val="white"/>
        </w:rPr>
        <w:t>問卷，共</w:t>
      </w:r>
      <w:r>
        <w:rPr>
          <w:color w:val="202124"/>
          <w:highlight w:val="white"/>
        </w:rPr>
        <w:t>82</w:t>
      </w:r>
      <w:r>
        <w:rPr>
          <w:rFonts w:ascii="標楷體" w:eastAsia="標楷體" w:hAnsi="標楷體" w:cs="標楷體"/>
          <w:color w:val="202124"/>
          <w:highlight w:val="white"/>
        </w:rPr>
        <w:t>人，已全數完成，截止日期為</w:t>
      </w:r>
      <w:r>
        <w:rPr>
          <w:color w:val="202124"/>
          <w:highlight w:val="white"/>
        </w:rPr>
        <w:t>111</w:t>
      </w:r>
      <w:r>
        <w:rPr>
          <w:rFonts w:ascii="標楷體" w:eastAsia="標楷體" w:hAnsi="標楷體" w:cs="標楷體"/>
          <w:color w:val="202124"/>
          <w:highlight w:val="white"/>
        </w:rPr>
        <w:t>年</w:t>
      </w:r>
      <w:r>
        <w:rPr>
          <w:color w:val="202124"/>
          <w:highlight w:val="white"/>
        </w:rPr>
        <w:t>7</w:t>
      </w:r>
      <w:r>
        <w:rPr>
          <w:rFonts w:ascii="標楷體" w:eastAsia="標楷體" w:hAnsi="標楷體" w:cs="標楷體"/>
          <w:color w:val="202124"/>
          <w:highlight w:val="white"/>
        </w:rPr>
        <w:t>月</w:t>
      </w:r>
      <w:r>
        <w:rPr>
          <w:color w:val="202124"/>
          <w:highlight w:val="white"/>
        </w:rPr>
        <w:t>15</w:t>
      </w:r>
      <w:r>
        <w:rPr>
          <w:rFonts w:ascii="標楷體" w:eastAsia="標楷體" w:hAnsi="標楷體" w:cs="標楷體"/>
          <w:color w:val="202124"/>
          <w:highlight w:val="white"/>
        </w:rPr>
        <w:t>日。</w:t>
      </w:r>
      <w:r>
        <w:rPr>
          <w:rFonts w:ascii="標楷體" w:eastAsia="標楷體" w:hAnsi="標楷體" w:cs="標楷體"/>
          <w:sz w:val="14"/>
          <w:szCs w:val="14"/>
        </w:rPr>
        <w:t xml:space="preserve"> </w:t>
      </w:r>
    </w:p>
    <w:p w:rsidR="004D5164" w:rsidRDefault="00C956D0" w:rsidP="0068366D">
      <w:pPr>
        <w:ind w:left="743" w:hanging="743"/>
        <w:jc w:val="both"/>
        <w:rPr>
          <w:rFonts w:ascii="標楷體" w:eastAsia="標楷體" w:hAnsi="標楷體" w:cs="標楷體"/>
        </w:rPr>
      </w:pPr>
      <w:r>
        <w:rPr>
          <w:rFonts w:ascii="標楷體" w:eastAsia="標楷體" w:hAnsi="標楷體" w:cs="標楷體"/>
          <w:b/>
        </w:rPr>
        <w:t>二、待辦事項</w:t>
      </w:r>
      <w:r>
        <w:rPr>
          <w:rFonts w:ascii="標楷體" w:eastAsia="標楷體" w:hAnsi="標楷體" w:cs="標楷體"/>
        </w:rPr>
        <w:t>：</w:t>
      </w:r>
    </w:p>
    <w:p w:rsidR="004D5164" w:rsidRDefault="00C956D0">
      <w:pPr>
        <w:ind w:left="708" w:hanging="608"/>
        <w:jc w:val="both"/>
        <w:rPr>
          <w:rFonts w:ascii="標楷體" w:eastAsia="標楷體" w:hAnsi="標楷體" w:cs="標楷體"/>
          <w:color w:val="202124"/>
          <w:highlight w:val="white"/>
        </w:rPr>
      </w:pPr>
      <w:r>
        <w:rPr>
          <w:rFonts w:ascii="標楷體" w:eastAsia="標楷體" w:hAnsi="標楷體" w:cs="標楷體"/>
          <w:color w:val="202124"/>
          <w:highlight w:val="white"/>
        </w:rPr>
        <w:t>(一) 問卷調查表二、</w:t>
      </w:r>
      <w:r>
        <w:rPr>
          <w:color w:val="202124"/>
          <w:highlight w:val="white"/>
        </w:rPr>
        <w:t>111</w:t>
      </w:r>
      <w:r>
        <w:rPr>
          <w:rFonts w:ascii="標楷體" w:eastAsia="標楷體" w:hAnsi="標楷體" w:cs="標楷體"/>
          <w:color w:val="202124"/>
          <w:highlight w:val="white"/>
        </w:rPr>
        <w:t>年度訪視前學生</w:t>
      </w:r>
      <w:r>
        <w:rPr>
          <w:color w:val="202124"/>
          <w:highlight w:val="white"/>
        </w:rPr>
        <w:t>(</w:t>
      </w:r>
      <w:r>
        <w:rPr>
          <w:rFonts w:ascii="標楷體" w:eastAsia="標楷體" w:hAnsi="標楷體" w:cs="標楷體"/>
          <w:color w:val="202124"/>
          <w:highlight w:val="white"/>
        </w:rPr>
        <w:t>新生、高一、高二、高三</w:t>
      </w:r>
      <w:r>
        <w:rPr>
          <w:color w:val="202124"/>
          <w:highlight w:val="white"/>
        </w:rPr>
        <w:t>)</w:t>
      </w:r>
      <w:r>
        <w:rPr>
          <w:rFonts w:ascii="標楷體" w:eastAsia="標楷體" w:hAnsi="標楷體" w:cs="標楷體"/>
          <w:color w:val="202124"/>
          <w:highlight w:val="white"/>
        </w:rPr>
        <w:t>背景資料調查問卷，共</w:t>
      </w:r>
      <w:r>
        <w:rPr>
          <w:color w:val="202124"/>
          <w:highlight w:val="white"/>
        </w:rPr>
        <w:t>107</w:t>
      </w:r>
      <w:r>
        <w:rPr>
          <w:rFonts w:ascii="標楷體" w:eastAsia="標楷體" w:hAnsi="標楷體" w:cs="標楷體"/>
          <w:color w:val="202124"/>
          <w:highlight w:val="white"/>
        </w:rPr>
        <w:t>人，目前</w:t>
      </w:r>
      <w:r>
        <w:rPr>
          <w:color w:val="202124"/>
          <w:highlight w:val="white"/>
        </w:rPr>
        <w:t>81</w:t>
      </w:r>
      <w:r>
        <w:rPr>
          <w:rFonts w:ascii="標楷體" w:eastAsia="標楷體" w:hAnsi="標楷體" w:cs="標楷體"/>
          <w:color w:val="202124"/>
          <w:highlight w:val="white"/>
        </w:rPr>
        <w:t>人填寫，截止日期為</w:t>
      </w:r>
      <w:r>
        <w:rPr>
          <w:color w:val="202124"/>
          <w:highlight w:val="white"/>
        </w:rPr>
        <w:t>111</w:t>
      </w:r>
      <w:r>
        <w:rPr>
          <w:rFonts w:ascii="標楷體" w:eastAsia="標楷體" w:hAnsi="標楷體" w:cs="標楷體"/>
          <w:color w:val="202124"/>
          <w:highlight w:val="white"/>
        </w:rPr>
        <w:t>年</w:t>
      </w:r>
      <w:r>
        <w:rPr>
          <w:color w:val="202124"/>
          <w:highlight w:val="white"/>
        </w:rPr>
        <w:t>7</w:t>
      </w:r>
      <w:r>
        <w:rPr>
          <w:rFonts w:ascii="標楷體" w:eastAsia="標楷體" w:hAnsi="標楷體" w:cs="標楷體"/>
          <w:color w:val="202124"/>
          <w:highlight w:val="white"/>
        </w:rPr>
        <w:t>月</w:t>
      </w:r>
      <w:r>
        <w:rPr>
          <w:color w:val="202124"/>
          <w:highlight w:val="white"/>
        </w:rPr>
        <w:t>15</w:t>
      </w:r>
      <w:r>
        <w:rPr>
          <w:rFonts w:ascii="標楷體" w:eastAsia="標楷體" w:hAnsi="標楷體" w:cs="標楷體"/>
          <w:color w:val="202124"/>
          <w:highlight w:val="white"/>
        </w:rPr>
        <w:t>日。</w:t>
      </w:r>
    </w:p>
    <w:p w:rsidR="004D5164" w:rsidRDefault="00C956D0">
      <w:pPr>
        <w:ind w:left="708" w:hanging="608"/>
        <w:jc w:val="both"/>
        <w:rPr>
          <w:rFonts w:ascii="標楷體" w:eastAsia="標楷體" w:hAnsi="標楷體" w:cs="標楷體"/>
        </w:rPr>
      </w:pPr>
      <w:r>
        <w:rPr>
          <w:rFonts w:ascii="標楷體" w:eastAsia="標楷體" w:hAnsi="標楷體" w:cs="標楷體"/>
          <w:color w:val="202124"/>
          <w:highlight w:val="white"/>
        </w:rPr>
        <w:t xml:space="preserve">(二) </w:t>
      </w:r>
      <w:r>
        <w:rPr>
          <w:rFonts w:ascii="標楷體" w:eastAsia="標楷體" w:hAnsi="標楷體" w:cs="標楷體"/>
        </w:rPr>
        <w:t>問卷調查表三、</w:t>
      </w:r>
      <w:r>
        <w:t>111</w:t>
      </w:r>
      <w:r>
        <w:rPr>
          <w:rFonts w:ascii="標楷體" w:eastAsia="標楷體" w:hAnsi="標楷體" w:cs="標楷體"/>
        </w:rPr>
        <w:t>年度「追蹤調查普通型高級中等學校科學班升入大學後學習成就計畫」，</w:t>
      </w:r>
      <w:r>
        <w:t>98~107</w:t>
      </w:r>
      <w:r>
        <w:rPr>
          <w:rFonts w:ascii="標楷體" w:eastAsia="標楷體" w:hAnsi="標楷體" w:cs="標楷體"/>
        </w:rPr>
        <w:t>學年度入學科學班各</w:t>
      </w:r>
      <w:r>
        <w:t>1</w:t>
      </w:r>
      <w:r>
        <w:rPr>
          <w:rFonts w:ascii="標楷體" w:eastAsia="標楷體" w:hAnsi="標楷體" w:cs="標楷體"/>
        </w:rPr>
        <w:t>班，對照組對應科學班每屆數理資優班</w:t>
      </w:r>
      <w:r>
        <w:t>1</w:t>
      </w:r>
      <w:r>
        <w:rPr>
          <w:rFonts w:ascii="標楷體" w:eastAsia="標楷體" w:hAnsi="標楷體" w:cs="標楷體"/>
        </w:rPr>
        <w:t>班</w:t>
      </w:r>
      <w:r>
        <w:rPr>
          <w:rFonts w:ascii="標楷體" w:eastAsia="標楷體" w:hAnsi="標楷體" w:cs="標楷體"/>
        </w:rPr>
        <w:lastRenderedPageBreak/>
        <w:t>和普通班</w:t>
      </w:r>
      <w:r>
        <w:t>(</w:t>
      </w:r>
      <w:r>
        <w:rPr>
          <w:rFonts w:ascii="標楷體" w:eastAsia="標楷體" w:hAnsi="標楷體" w:cs="標楷體"/>
        </w:rPr>
        <w:t>自然組</w:t>
      </w:r>
      <w:r>
        <w:t>)1</w:t>
      </w:r>
      <w:r>
        <w:rPr>
          <w:rFonts w:ascii="標楷體" w:eastAsia="標楷體" w:hAnsi="標楷體" w:cs="標楷體"/>
        </w:rPr>
        <w:t>班，電子問卷表單已寄出，截止日期為</w:t>
      </w:r>
      <w:r>
        <w:t>111</w:t>
      </w:r>
      <w:r>
        <w:rPr>
          <w:rFonts w:ascii="標楷體" w:eastAsia="標楷體" w:hAnsi="標楷體" w:cs="標楷體"/>
        </w:rPr>
        <w:t>年</w:t>
      </w:r>
      <w:r>
        <w:t>8</w:t>
      </w:r>
      <w:r>
        <w:rPr>
          <w:rFonts w:ascii="標楷體" w:eastAsia="標楷體" w:hAnsi="標楷體" w:cs="標楷體"/>
        </w:rPr>
        <w:t>月</w:t>
      </w:r>
      <w:r>
        <w:t>31</w:t>
      </w:r>
      <w:r>
        <w:rPr>
          <w:rFonts w:ascii="標楷體" w:eastAsia="標楷體" w:hAnsi="標楷體" w:cs="標楷體"/>
        </w:rPr>
        <w:t>日。</w:t>
      </w:r>
    </w:p>
    <w:p w:rsidR="004D5164" w:rsidRDefault="00C956D0">
      <w:pPr>
        <w:ind w:left="708" w:hanging="608"/>
        <w:jc w:val="both"/>
        <w:rPr>
          <w:rFonts w:ascii="標楷體" w:eastAsia="標楷體" w:hAnsi="標楷體" w:cs="標楷體"/>
        </w:rPr>
      </w:pPr>
      <w:r>
        <w:rPr>
          <w:rFonts w:ascii="標楷體" w:eastAsia="標楷體" w:hAnsi="標楷體" w:cs="標楷體"/>
        </w:rPr>
        <w:t>(三) 原訂111年6月10日辦理科學班專題講座，講者為吳健雄學術基金會執行長林明瑞教授，因疫情再次延期至七月。</w:t>
      </w:r>
    </w:p>
    <w:p w:rsidR="004D5164" w:rsidRDefault="00C956D0">
      <w:pPr>
        <w:ind w:left="708" w:hanging="608"/>
        <w:jc w:val="both"/>
        <w:rPr>
          <w:rFonts w:ascii="標楷體" w:eastAsia="標楷體" w:hAnsi="標楷體" w:cs="標楷體"/>
        </w:rPr>
      </w:pPr>
      <w:r>
        <w:rPr>
          <w:rFonts w:ascii="標楷體" w:eastAsia="標楷體" w:hAnsi="標楷體" w:cs="標楷體"/>
        </w:rPr>
        <w:t>(四)</w:t>
      </w:r>
      <w:r w:rsidR="0068366D">
        <w:rPr>
          <w:rFonts w:ascii="標楷體" w:eastAsia="標楷體" w:hAnsi="標楷體" w:cs="標楷體" w:hint="eastAsia"/>
        </w:rPr>
        <w:t xml:space="preserve"> </w:t>
      </w:r>
      <w:r>
        <w:rPr>
          <w:rFonts w:ascii="標楷體" w:eastAsia="標楷體" w:hAnsi="標楷體" w:cs="標楷體"/>
        </w:rPr>
        <w:t>原訂111年6月16日辦理科學班新生參訪成功大學科學教育中心的活動延期至7月7日。</w:t>
      </w:r>
    </w:p>
    <w:p w:rsidR="004D5164" w:rsidRDefault="00C956D0">
      <w:pPr>
        <w:ind w:left="708" w:hanging="608"/>
        <w:jc w:val="both"/>
        <w:rPr>
          <w:rFonts w:ascii="標楷體" w:eastAsia="標楷體" w:hAnsi="標楷體" w:cs="標楷體"/>
        </w:rPr>
      </w:pPr>
      <w:r>
        <w:rPr>
          <w:rFonts w:ascii="標楷體" w:eastAsia="標楷體" w:hAnsi="標楷體" w:cs="標楷體"/>
        </w:rPr>
        <w:t>(五) 111年7月13日、14日辦理全國科學班聯合學科資格考試。</w:t>
      </w:r>
    </w:p>
    <w:p w:rsidR="004D5164" w:rsidRDefault="00C956D0">
      <w:pPr>
        <w:spacing w:before="120"/>
        <w:rPr>
          <w:rFonts w:ascii="標楷體" w:eastAsia="標楷體" w:hAnsi="標楷體" w:cs="標楷體"/>
          <w:b/>
          <w:shd w:val="clear" w:color="auto" w:fill="FFFFCC"/>
        </w:rPr>
      </w:pPr>
      <w:r>
        <w:rPr>
          <w:rFonts w:ascii="標楷體" w:eastAsia="標楷體" w:hAnsi="標楷體" w:cs="標楷體"/>
          <w:b/>
          <w:shd w:val="clear" w:color="auto" w:fill="FFFFCC"/>
        </w:rPr>
        <w:t>教育部公民與社會學科中心：</w:t>
      </w:r>
    </w:p>
    <w:p w:rsidR="004D5164" w:rsidRDefault="00C956D0">
      <w:pPr>
        <w:ind w:left="743" w:hanging="743"/>
        <w:rPr>
          <w:rFonts w:ascii="標楷體" w:eastAsia="標楷體" w:hAnsi="標楷體" w:cs="標楷體"/>
          <w:b/>
        </w:rPr>
      </w:pPr>
      <w:r>
        <w:rPr>
          <w:rFonts w:ascii="標楷體" w:eastAsia="標楷體" w:hAnsi="標楷體" w:cs="標楷體"/>
          <w:b/>
        </w:rPr>
        <w:t>一、已辦事項：</w:t>
      </w:r>
    </w:p>
    <w:p w:rsidR="004D5164" w:rsidRDefault="00C956D0">
      <w:pPr>
        <w:ind w:left="141"/>
        <w:rPr>
          <w:rFonts w:ascii="標楷體" w:eastAsia="標楷體" w:hAnsi="標楷體" w:cs="標楷體"/>
        </w:rPr>
      </w:pPr>
      <w:r>
        <w:rPr>
          <w:rFonts w:ascii="標楷體" w:eastAsia="標楷體" w:hAnsi="標楷體" w:cs="標楷體"/>
        </w:rPr>
        <w:t>(一) 111年6月9日辦理中區試題研發110學年度第二學期第四次會議，線上，9人。</w:t>
      </w:r>
    </w:p>
    <w:p w:rsidR="004D5164" w:rsidRDefault="00C956D0">
      <w:pPr>
        <w:ind w:left="141"/>
        <w:rPr>
          <w:rFonts w:ascii="標楷體" w:eastAsia="標楷體" w:hAnsi="標楷體" w:cs="標楷體"/>
        </w:rPr>
      </w:pPr>
      <w:r>
        <w:rPr>
          <w:rFonts w:ascii="標楷體" w:eastAsia="標楷體" w:hAnsi="標楷體" w:cs="標楷體"/>
        </w:rPr>
        <w:t>(二) 111年6月9日辦理南區教師社群110學年度第二學期第四次會議，線上，8人。</w:t>
      </w:r>
    </w:p>
    <w:p w:rsidR="004D5164" w:rsidRDefault="00C956D0">
      <w:pPr>
        <w:ind w:left="708" w:hanging="566"/>
        <w:rPr>
          <w:rFonts w:ascii="標楷體" w:eastAsia="標楷體" w:hAnsi="標楷體" w:cs="標楷體"/>
        </w:rPr>
      </w:pPr>
      <w:r>
        <w:rPr>
          <w:rFonts w:ascii="標楷體" w:eastAsia="標楷體" w:hAnsi="標楷體" w:cs="標楷體"/>
        </w:rPr>
        <w:t>(三) 111年6月11日辦理北區試題研發110學年度第二學期第四次會議，成功高中，17    人。</w:t>
      </w:r>
    </w:p>
    <w:p w:rsidR="004D5164" w:rsidRDefault="00C956D0">
      <w:pPr>
        <w:ind w:left="708" w:hanging="566"/>
        <w:rPr>
          <w:rFonts w:ascii="標楷體" w:eastAsia="標楷體" w:hAnsi="標楷體" w:cs="標楷體"/>
        </w:rPr>
      </w:pPr>
      <w:r>
        <w:rPr>
          <w:rFonts w:ascii="標楷體" w:eastAsia="標楷體" w:hAnsi="標楷體" w:cs="標楷體"/>
        </w:rPr>
        <w:t>(四) 111年6月11日辦理桃園區試題研發110學年度第二學期第三次會議，大園高中，6人。</w:t>
      </w:r>
    </w:p>
    <w:p w:rsidR="004D5164" w:rsidRDefault="00C956D0">
      <w:pPr>
        <w:ind w:left="141"/>
        <w:rPr>
          <w:rFonts w:ascii="標楷體" w:eastAsia="標楷體" w:hAnsi="標楷體" w:cs="標楷體"/>
        </w:rPr>
      </w:pPr>
      <w:r>
        <w:rPr>
          <w:rFonts w:ascii="標楷體" w:eastAsia="標楷體" w:hAnsi="標楷體" w:cs="標楷體"/>
        </w:rPr>
        <w:t>(五) 111年6月16日辦理中區試題研發110學年度第二學期第五次會議，惠文高中。</w:t>
      </w:r>
    </w:p>
    <w:p w:rsidR="004D5164" w:rsidRDefault="00C956D0">
      <w:pPr>
        <w:ind w:left="141"/>
        <w:rPr>
          <w:rFonts w:ascii="標楷體" w:eastAsia="標楷體" w:hAnsi="標楷體" w:cs="標楷體"/>
        </w:rPr>
      </w:pPr>
      <w:r>
        <w:rPr>
          <w:rFonts w:ascii="標楷體" w:eastAsia="標楷體" w:hAnsi="標楷體" w:cs="標楷體"/>
        </w:rPr>
        <w:t>(六) 111年6月17日辦理臺東區教師社群110學年度第二學期第四次會議，臺東女中。</w:t>
      </w:r>
    </w:p>
    <w:p w:rsidR="004D5164" w:rsidRDefault="00C956D0">
      <w:pPr>
        <w:ind w:left="141"/>
        <w:rPr>
          <w:rFonts w:ascii="標楷體" w:eastAsia="標楷體" w:hAnsi="標楷體" w:cs="標楷體"/>
        </w:rPr>
      </w:pPr>
      <w:r>
        <w:rPr>
          <w:rFonts w:ascii="標楷體" w:eastAsia="標楷體" w:hAnsi="標楷體" w:cs="標楷體"/>
        </w:rPr>
        <w:t>(七) 111年6月18日辦理桃園區教師社群110學年度第二學期第四次會議，武陵高中。</w:t>
      </w:r>
    </w:p>
    <w:p w:rsidR="004D5164" w:rsidRDefault="00C956D0">
      <w:pPr>
        <w:ind w:left="743" w:hanging="743"/>
        <w:rPr>
          <w:rFonts w:ascii="標楷體" w:eastAsia="標楷體" w:hAnsi="標楷體" w:cs="標楷體"/>
          <w:b/>
        </w:rPr>
      </w:pPr>
      <w:r>
        <w:rPr>
          <w:rFonts w:ascii="標楷體" w:eastAsia="標楷體" w:hAnsi="標楷體" w:cs="標楷體"/>
          <w:b/>
        </w:rPr>
        <w:t>二、待辦事項：</w:t>
      </w:r>
    </w:p>
    <w:p w:rsidR="004D5164" w:rsidRDefault="00C956D0">
      <w:pPr>
        <w:ind w:left="141"/>
        <w:rPr>
          <w:rFonts w:ascii="標楷體" w:eastAsia="標楷體" w:hAnsi="標楷體" w:cs="標楷體"/>
        </w:rPr>
      </w:pPr>
      <w:r>
        <w:rPr>
          <w:rFonts w:ascii="標楷體" w:eastAsia="標楷體" w:hAnsi="標楷體" w:cs="標楷體"/>
        </w:rPr>
        <w:t>(一) 111年6月23日辦理南區試題研發110學年度第二學期第四次會議，臺南一中。</w:t>
      </w:r>
    </w:p>
    <w:p w:rsidR="004D5164" w:rsidRDefault="00C956D0">
      <w:pPr>
        <w:ind w:left="141"/>
        <w:rPr>
          <w:rFonts w:ascii="標楷體" w:eastAsia="標楷體" w:hAnsi="標楷體" w:cs="標楷體"/>
        </w:rPr>
      </w:pPr>
      <w:r>
        <w:rPr>
          <w:rFonts w:ascii="標楷體" w:eastAsia="標楷體" w:hAnsi="標楷體" w:cs="標楷體"/>
        </w:rPr>
        <w:t>(二) 111年6月23日辦理中區教師社群110學年度第二學期第五次會議，文華高中。</w:t>
      </w:r>
    </w:p>
    <w:p w:rsidR="004D5164" w:rsidRDefault="00C956D0">
      <w:pPr>
        <w:spacing w:before="120"/>
        <w:rPr>
          <w:rFonts w:ascii="標楷體" w:eastAsia="標楷體" w:hAnsi="標楷體" w:cs="標楷體"/>
          <w:b/>
        </w:rPr>
      </w:pPr>
      <w:r>
        <w:rPr>
          <w:rFonts w:ascii="標楷體" w:eastAsia="標楷體" w:hAnsi="標楷體" w:cs="標楷體"/>
          <w:b/>
          <w:shd w:val="clear" w:color="auto" w:fill="FFFFCC"/>
        </w:rPr>
        <w:t>探究與實作推動中心：</w:t>
      </w:r>
    </w:p>
    <w:p w:rsidR="004D5164" w:rsidRDefault="00C956D0">
      <w:pPr>
        <w:ind w:left="742" w:hanging="742"/>
        <w:rPr>
          <w:rFonts w:ascii="標楷體" w:eastAsia="標楷體" w:hAnsi="標楷體" w:cs="標楷體"/>
          <w:b/>
        </w:rPr>
      </w:pPr>
      <w:r>
        <w:rPr>
          <w:rFonts w:ascii="標楷體" w:eastAsia="標楷體" w:hAnsi="標楷體" w:cs="標楷體"/>
          <w:b/>
        </w:rPr>
        <w:t>一、已辦事項：</w:t>
      </w:r>
    </w:p>
    <w:p w:rsidR="004D5164" w:rsidRDefault="00C956D0">
      <w:pPr>
        <w:ind w:left="743" w:hanging="573"/>
        <w:rPr>
          <w:rFonts w:ascii="標楷體" w:eastAsia="標楷體" w:hAnsi="標楷體" w:cs="標楷體"/>
        </w:rPr>
      </w:pPr>
      <w:r>
        <w:rPr>
          <w:rFonts w:ascii="標楷體" w:eastAsia="標楷體" w:hAnsi="標楷體" w:cs="標楷體"/>
        </w:rPr>
        <w:t>(一) 111年6月9日協辦</w:t>
      </w:r>
      <w:r>
        <w:rPr>
          <w:rFonts w:ascii="標楷體" w:eastAsia="標楷體" w:hAnsi="標楷體" w:cs="標楷體"/>
          <w:color w:val="3C4043"/>
          <w:highlight w:val="white"/>
        </w:rPr>
        <w:t>探究實作課程因果關係論證與數學建模工作坊(二)。(線上研習)</w:t>
      </w:r>
    </w:p>
    <w:p w:rsidR="004D5164" w:rsidRDefault="00C956D0">
      <w:pPr>
        <w:ind w:left="743" w:hanging="573"/>
        <w:rPr>
          <w:rFonts w:ascii="標楷體" w:eastAsia="標楷體" w:hAnsi="標楷體" w:cs="標楷體"/>
          <w:color w:val="3C4043"/>
          <w:highlight w:val="white"/>
        </w:rPr>
      </w:pPr>
      <w:r>
        <w:rPr>
          <w:rFonts w:ascii="標楷體" w:eastAsia="標楷體" w:hAnsi="標楷體" w:cs="標楷體"/>
        </w:rPr>
        <w:t>(二) 111年6月9日參與中等科學教育工作圈第1次共識會議</w:t>
      </w:r>
      <w:r>
        <w:rPr>
          <w:rFonts w:ascii="標楷體" w:eastAsia="標楷體" w:hAnsi="標楷體" w:cs="標楷體"/>
          <w:color w:val="3C4043"/>
          <w:highlight w:val="white"/>
        </w:rPr>
        <w:t>。(線上會議，15人)</w:t>
      </w:r>
    </w:p>
    <w:p w:rsidR="004D5164" w:rsidRDefault="00C956D0">
      <w:pPr>
        <w:ind w:left="743" w:hanging="573"/>
        <w:rPr>
          <w:rFonts w:ascii="標楷體" w:eastAsia="標楷體" w:hAnsi="標楷體" w:cs="標楷體"/>
          <w:color w:val="3C4043"/>
          <w:highlight w:val="white"/>
        </w:rPr>
      </w:pPr>
      <w:r>
        <w:rPr>
          <w:rFonts w:ascii="標楷體" w:eastAsia="標楷體" w:hAnsi="標楷體" w:cs="標楷體"/>
        </w:rPr>
        <w:t>(三) 111年6月9日辦理第1次社會跨科探究實作行動工作坊</w:t>
      </w:r>
      <w:r>
        <w:rPr>
          <w:rFonts w:ascii="標楷體" w:eastAsia="標楷體" w:hAnsi="標楷體" w:cs="標楷體"/>
          <w:color w:val="3C4043"/>
          <w:highlight w:val="white"/>
        </w:rPr>
        <w:t>。(線上研習，13人)</w:t>
      </w:r>
    </w:p>
    <w:p w:rsidR="004D5164" w:rsidRDefault="00C956D0">
      <w:pPr>
        <w:ind w:left="743" w:hanging="573"/>
        <w:rPr>
          <w:rFonts w:ascii="標楷體" w:eastAsia="標楷體" w:hAnsi="標楷體" w:cs="標楷體"/>
          <w:color w:val="3C4043"/>
          <w:highlight w:val="white"/>
        </w:rPr>
      </w:pPr>
      <w:r>
        <w:rPr>
          <w:rFonts w:ascii="標楷體" w:eastAsia="標楷體" w:hAnsi="標楷體" w:cs="標楷體"/>
          <w:color w:val="3C4043"/>
          <w:highlight w:val="white"/>
        </w:rPr>
        <w:t>(四) 111年6月10日辦理社會領域探究實作入校協作－武陵高中。(線上研習，4人)</w:t>
      </w:r>
    </w:p>
    <w:p w:rsidR="004D5164" w:rsidRDefault="00C956D0">
      <w:pPr>
        <w:ind w:left="743" w:hanging="573"/>
        <w:rPr>
          <w:rFonts w:ascii="標楷體" w:eastAsia="標楷體" w:hAnsi="標楷體" w:cs="標楷體"/>
          <w:color w:val="3C4043"/>
          <w:highlight w:val="white"/>
        </w:rPr>
      </w:pPr>
      <w:r>
        <w:rPr>
          <w:rFonts w:ascii="標楷體" w:eastAsia="標楷體" w:hAnsi="標楷體" w:cs="標楷體"/>
        </w:rPr>
        <w:t>(五) 111年6月12日辦理第2次社會跨科探究實作行動工作坊</w:t>
      </w:r>
      <w:r>
        <w:rPr>
          <w:rFonts w:ascii="標楷體" w:eastAsia="標楷體" w:hAnsi="標楷體" w:cs="標楷體"/>
          <w:color w:val="3C4043"/>
          <w:highlight w:val="white"/>
        </w:rPr>
        <w:t>。(線上研習，18人)</w:t>
      </w:r>
    </w:p>
    <w:p w:rsidR="004D5164" w:rsidRDefault="00C956D0">
      <w:pPr>
        <w:ind w:left="743" w:hanging="573"/>
        <w:rPr>
          <w:rFonts w:ascii="標楷體" w:eastAsia="標楷體" w:hAnsi="標楷體" w:cs="標楷體"/>
          <w:color w:val="3C4043"/>
          <w:highlight w:val="white"/>
        </w:rPr>
      </w:pPr>
      <w:r>
        <w:rPr>
          <w:rFonts w:ascii="標楷體" w:eastAsia="標楷體" w:hAnsi="標楷體" w:cs="標楷體"/>
          <w:color w:val="3C4043"/>
          <w:highlight w:val="white"/>
        </w:rPr>
        <w:t>(六) 111年6月16日參與十二年國教高級中等學校物理科評量標準專家討論會議。(線上)</w:t>
      </w:r>
    </w:p>
    <w:p w:rsidR="004D5164" w:rsidRDefault="00C956D0">
      <w:pPr>
        <w:ind w:left="743" w:hanging="743"/>
        <w:rPr>
          <w:rFonts w:ascii="標楷體" w:eastAsia="標楷體" w:hAnsi="標楷體" w:cs="標楷體"/>
        </w:rPr>
      </w:pPr>
      <w:r>
        <w:rPr>
          <w:rFonts w:ascii="標楷體" w:eastAsia="標楷體" w:hAnsi="標楷體" w:cs="標楷體"/>
          <w:b/>
        </w:rPr>
        <w:t>二、待辦事項：</w:t>
      </w:r>
    </w:p>
    <w:p w:rsidR="004D5164" w:rsidRDefault="00C956D0">
      <w:pPr>
        <w:ind w:left="743" w:hanging="573"/>
        <w:rPr>
          <w:rFonts w:ascii="標楷體" w:eastAsia="標楷體" w:hAnsi="標楷體" w:cs="標楷體"/>
        </w:rPr>
      </w:pPr>
      <w:r>
        <w:rPr>
          <w:rFonts w:ascii="標楷體" w:eastAsia="標楷體" w:hAnsi="標楷體" w:cs="標楷體"/>
        </w:rPr>
        <w:t>(一)</w:t>
      </w:r>
      <w:r>
        <w:rPr>
          <w:rFonts w:ascii="標楷體" w:eastAsia="標楷體" w:hAnsi="標楷體" w:cs="標楷體"/>
          <w:color w:val="3C4043"/>
          <w:highlight w:val="white"/>
        </w:rPr>
        <w:t xml:space="preserve"> 111年6月22~23日辦理社會探究實作空間資訊科技工作坊。(線上研習)</w:t>
      </w:r>
    </w:p>
    <w:p w:rsidR="004D5164" w:rsidRDefault="00C956D0">
      <w:pPr>
        <w:ind w:left="743" w:hanging="573"/>
        <w:rPr>
          <w:rFonts w:ascii="標楷體" w:eastAsia="標楷體" w:hAnsi="標楷體" w:cs="標楷體"/>
          <w:color w:val="3C4043"/>
          <w:highlight w:val="white"/>
        </w:rPr>
      </w:pPr>
      <w:r>
        <w:rPr>
          <w:rFonts w:ascii="標楷體" w:eastAsia="標楷體" w:hAnsi="標楷體" w:cs="標楷體"/>
        </w:rPr>
        <w:t xml:space="preserve">(二) </w:t>
      </w:r>
      <w:r>
        <w:rPr>
          <w:rFonts w:ascii="標楷體" w:eastAsia="標楷體" w:hAnsi="標楷體" w:cs="標楷體"/>
          <w:color w:val="3C4043"/>
          <w:highlight w:val="white"/>
        </w:rPr>
        <w:t>111年6月23日辦理自然領域探究實作入校協作工作坊。(嘉義高中)</w:t>
      </w:r>
    </w:p>
    <w:p w:rsidR="004D5164" w:rsidRDefault="00C956D0">
      <w:pPr>
        <w:ind w:left="743" w:hanging="573"/>
        <w:rPr>
          <w:rFonts w:ascii="標楷體" w:eastAsia="標楷體" w:hAnsi="標楷體" w:cs="標楷體"/>
          <w:color w:val="3C4043"/>
          <w:highlight w:val="white"/>
        </w:rPr>
      </w:pPr>
      <w:r>
        <w:rPr>
          <w:rFonts w:ascii="標楷體" w:eastAsia="標楷體" w:hAnsi="標楷體" w:cs="標楷體"/>
          <w:color w:val="3C4043"/>
          <w:highlight w:val="white"/>
        </w:rPr>
        <w:t>(三) 111年7月1~2日辦理社會領域探究實作空間資訊科技工作坊。(臺南一中)</w:t>
      </w:r>
    </w:p>
    <w:p w:rsidR="004D5164" w:rsidRDefault="00C956D0">
      <w:pPr>
        <w:pBdr>
          <w:top w:val="nil"/>
          <w:left w:val="nil"/>
          <w:bottom w:val="nil"/>
          <w:right w:val="nil"/>
          <w:between w:val="nil"/>
        </w:pBdr>
        <w:spacing w:before="120"/>
        <w:rPr>
          <w:rFonts w:ascii="標楷體" w:eastAsia="標楷體" w:hAnsi="標楷體" w:cs="標楷體"/>
          <w:b/>
        </w:rPr>
      </w:pPr>
      <w:r>
        <w:rPr>
          <w:rFonts w:ascii="標楷體" w:eastAsia="標楷體" w:hAnsi="標楷體" w:cs="標楷體"/>
          <w:b/>
          <w:shd w:val="clear" w:color="auto" w:fill="FFFFCC"/>
        </w:rPr>
        <w:t>十二年國教前導學校：</w:t>
      </w:r>
    </w:p>
    <w:p w:rsidR="004D5164" w:rsidRDefault="00C956D0">
      <w:pPr>
        <w:ind w:left="743" w:hanging="743"/>
        <w:rPr>
          <w:rFonts w:ascii="標楷體" w:eastAsia="標楷體" w:hAnsi="標楷體" w:cs="標楷體"/>
          <w:b/>
        </w:rPr>
      </w:pPr>
      <w:r>
        <w:rPr>
          <w:rFonts w:ascii="標楷體" w:eastAsia="標楷體" w:hAnsi="標楷體" w:cs="標楷體"/>
          <w:b/>
        </w:rPr>
        <w:t>一、已辦事項：</w:t>
      </w:r>
    </w:p>
    <w:p w:rsidR="004D5164" w:rsidRDefault="00C956D0">
      <w:pPr>
        <w:ind w:left="743" w:hanging="573"/>
        <w:rPr>
          <w:rFonts w:ascii="標楷體" w:eastAsia="標楷體" w:hAnsi="標楷體" w:cs="標楷體"/>
        </w:rPr>
      </w:pPr>
      <w:r>
        <w:rPr>
          <w:rFonts w:ascii="標楷體" w:eastAsia="標楷體" w:hAnsi="標楷體" w:cs="標楷體"/>
        </w:rPr>
        <w:t>(一) 111年6月10日辦理程式設計與數理邏輯跨領域實作工作坊（八）。</w:t>
      </w:r>
    </w:p>
    <w:p w:rsidR="004D5164" w:rsidRDefault="00C956D0">
      <w:pPr>
        <w:ind w:left="743" w:hanging="573"/>
        <w:rPr>
          <w:rFonts w:ascii="標楷體" w:eastAsia="標楷體" w:hAnsi="標楷體" w:cs="標楷體"/>
        </w:rPr>
      </w:pPr>
      <w:r>
        <w:rPr>
          <w:rFonts w:ascii="標楷體" w:eastAsia="標楷體" w:hAnsi="標楷體" w:cs="標楷體"/>
        </w:rPr>
        <w:t>(二) 原定111年6月15日辦理自主學習博覽會成果評選，因報名件數未滿10件，將延至下學年度另擇日辦理。</w:t>
      </w:r>
    </w:p>
    <w:p w:rsidR="004D5164" w:rsidRDefault="00C956D0">
      <w:pPr>
        <w:ind w:left="743" w:hanging="573"/>
        <w:rPr>
          <w:rFonts w:ascii="標楷體" w:eastAsia="標楷體" w:hAnsi="標楷體" w:cs="標楷體"/>
        </w:rPr>
      </w:pPr>
      <w:r>
        <w:rPr>
          <w:rFonts w:ascii="標楷體" w:eastAsia="標楷體" w:hAnsi="標楷體" w:cs="標楷體"/>
        </w:rPr>
        <w:t>(三) 111年6月20日參與110-2前導學校計畫中區考招連動議題交流分享會(線上/與會人員：何興中主任、謝承霖主任)。</w:t>
      </w:r>
    </w:p>
    <w:p w:rsidR="004D5164" w:rsidRDefault="00C956D0">
      <w:pPr>
        <w:ind w:left="743" w:hanging="573"/>
        <w:rPr>
          <w:rFonts w:ascii="標楷體" w:eastAsia="標楷體" w:hAnsi="標楷體" w:cs="標楷體"/>
        </w:rPr>
      </w:pPr>
      <w:r>
        <w:rPr>
          <w:rFonts w:ascii="標楷體" w:eastAsia="標楷體" w:hAnsi="標楷體" w:cs="標楷體"/>
        </w:rPr>
        <w:t>(四) 111年6月21日協辦南區區域聯合諮輔會議。</w:t>
      </w:r>
    </w:p>
    <w:p w:rsidR="004D5164" w:rsidRDefault="00C956D0">
      <w:pPr>
        <w:ind w:left="742" w:hanging="742"/>
        <w:rPr>
          <w:rFonts w:ascii="標楷體" w:eastAsia="標楷體" w:hAnsi="標楷體" w:cs="標楷體"/>
          <w:b/>
        </w:rPr>
      </w:pPr>
      <w:bookmarkStart w:id="8" w:name="_heading=h.tyjcwt" w:colFirst="0" w:colLast="0"/>
      <w:bookmarkEnd w:id="8"/>
      <w:r>
        <w:rPr>
          <w:rFonts w:ascii="標楷體" w:eastAsia="標楷體" w:hAnsi="標楷體" w:cs="標楷體"/>
          <w:b/>
        </w:rPr>
        <w:t>二、待辦事項：</w:t>
      </w:r>
    </w:p>
    <w:p w:rsidR="004D5164" w:rsidRDefault="00C956D0">
      <w:pPr>
        <w:ind w:left="743" w:hanging="573"/>
        <w:rPr>
          <w:rFonts w:ascii="標楷體" w:eastAsia="標楷體" w:hAnsi="標楷體" w:cs="標楷體"/>
        </w:rPr>
      </w:pPr>
      <w:r>
        <w:rPr>
          <w:rFonts w:ascii="標楷體" w:eastAsia="標楷體" w:hAnsi="標楷體" w:cs="標楷體"/>
        </w:rPr>
        <w:t>(一) 111年6月27日參與110前導學校6月份新課綱論壇暨期末檢討會議(線上/與會人員：廖財固校長、謝承霖主任)。</w:t>
      </w:r>
    </w:p>
    <w:p w:rsidR="004D5164" w:rsidRDefault="00C956D0">
      <w:pPr>
        <w:ind w:left="743" w:hanging="573"/>
        <w:rPr>
          <w:rFonts w:ascii="標楷體" w:eastAsia="標楷體" w:hAnsi="標楷體" w:cs="標楷體"/>
        </w:rPr>
      </w:pPr>
      <w:r>
        <w:rPr>
          <w:rFonts w:ascii="標楷體" w:eastAsia="標楷體" w:hAnsi="標楷體" w:cs="標楷體"/>
        </w:rPr>
        <w:lastRenderedPageBreak/>
        <w:t>(二) 111年7月1日、2日參與未來學習研討會暨博覽會(線上)。</w:t>
      </w:r>
    </w:p>
    <w:p w:rsidR="004D5164" w:rsidRDefault="00C956D0">
      <w:pPr>
        <w:ind w:left="743" w:hanging="573"/>
        <w:rPr>
          <w:rFonts w:ascii="標楷體" w:eastAsia="標楷體" w:hAnsi="標楷體" w:cs="標楷體"/>
        </w:rPr>
      </w:pPr>
      <w:r>
        <w:rPr>
          <w:rFonts w:ascii="標楷體" w:eastAsia="標楷體" w:hAnsi="標楷體" w:cs="標楷體"/>
        </w:rPr>
        <w:t>(三) 111年7月4日~7月8日辦理111年人工智慧教育高中生營隊。</w:t>
      </w:r>
    </w:p>
    <w:p w:rsidR="004D5164" w:rsidRDefault="00C956D0">
      <w:pPr>
        <w:ind w:left="743" w:hanging="573"/>
        <w:rPr>
          <w:rFonts w:ascii="標楷體" w:eastAsia="標楷體" w:hAnsi="標楷體" w:cs="標楷體"/>
        </w:rPr>
      </w:pPr>
      <w:r>
        <w:rPr>
          <w:rFonts w:ascii="標楷體" w:eastAsia="標楷體" w:hAnsi="標楷體" w:cs="標楷體"/>
        </w:rPr>
        <w:t>(四) 111年7月29日前完成110前導學校成果考核報告並上傳至高優網站。</w:t>
      </w:r>
    </w:p>
    <w:p w:rsidR="004D5164" w:rsidRDefault="00C956D0">
      <w:pPr>
        <w:spacing w:before="120"/>
        <w:rPr>
          <w:rFonts w:ascii="標楷體" w:eastAsia="標楷體" w:hAnsi="標楷體" w:cs="標楷體"/>
          <w:b/>
          <w:shd w:val="clear" w:color="auto" w:fill="FFFFCC"/>
        </w:rPr>
      </w:pPr>
      <w:r>
        <w:rPr>
          <w:rFonts w:ascii="標楷體" w:eastAsia="標楷體" w:hAnsi="標楷體" w:cs="標楷體"/>
          <w:b/>
          <w:shd w:val="clear" w:color="auto" w:fill="FFFFCC"/>
        </w:rPr>
        <w:t>家長會：</w:t>
      </w:r>
    </w:p>
    <w:p w:rsidR="004D5164" w:rsidRDefault="00C956D0" w:rsidP="0068366D">
      <w:pPr>
        <w:ind w:left="742" w:hanging="742"/>
        <w:rPr>
          <w:rFonts w:ascii="標楷體" w:eastAsia="標楷體" w:hAnsi="標楷體" w:cs="標楷體"/>
        </w:rPr>
      </w:pPr>
      <w:r>
        <w:rPr>
          <w:rFonts w:ascii="標楷體" w:eastAsia="標楷體" w:hAnsi="標楷體" w:cs="標楷體"/>
          <w:b/>
        </w:rPr>
        <w:t>一、已辦事項：</w:t>
      </w:r>
      <w:r>
        <w:rPr>
          <w:rFonts w:ascii="標楷體" w:eastAsia="標楷體" w:hAnsi="標楷體" w:cs="標楷體"/>
        </w:rPr>
        <w:t xml:space="preserve"> </w:t>
      </w:r>
    </w:p>
    <w:p w:rsidR="004D5164" w:rsidRDefault="00C956D0">
      <w:pPr>
        <w:ind w:left="742" w:hanging="742"/>
        <w:rPr>
          <w:rFonts w:ascii="標楷體" w:eastAsia="標楷體" w:hAnsi="標楷體" w:cs="標楷體"/>
          <w:b/>
        </w:rPr>
      </w:pPr>
      <w:r>
        <w:rPr>
          <w:rFonts w:ascii="標楷體" w:eastAsia="標楷體" w:hAnsi="標楷體" w:cs="標楷體"/>
          <w:b/>
        </w:rPr>
        <w:t>二、待辦事項：</w:t>
      </w:r>
    </w:p>
    <w:p w:rsidR="004D5164" w:rsidRDefault="00C956D0">
      <w:pPr>
        <w:rPr>
          <w:rFonts w:ascii="標楷體" w:eastAsia="標楷體" w:hAnsi="標楷體" w:cs="標楷體"/>
        </w:rPr>
      </w:pPr>
      <w:r>
        <w:rPr>
          <w:rFonts w:ascii="標楷體" w:eastAsia="標楷體" w:hAnsi="標楷體" w:cs="標楷體"/>
        </w:rPr>
        <w:t>（一）高二、高三副會長、常委、委員們繼續邀請或新增。</w:t>
      </w:r>
    </w:p>
    <w:p w:rsidR="004D5164" w:rsidRDefault="00C956D0">
      <w:pPr>
        <w:rPr>
          <w:rFonts w:ascii="標楷體" w:eastAsia="標楷體" w:hAnsi="標楷體" w:cs="標楷體"/>
          <w:b/>
          <w:color w:val="000000"/>
          <w:sz w:val="28"/>
          <w:szCs w:val="28"/>
        </w:rPr>
      </w:pPr>
      <w:r>
        <w:rPr>
          <w:rFonts w:ascii="標楷體" w:eastAsia="標楷體" w:hAnsi="標楷體" w:cs="標楷體"/>
        </w:rPr>
        <w:t>（二) 配合新生報到時間，持續邀請新生家長加入。</w:t>
      </w:r>
    </w:p>
    <w:p w:rsidR="004D5164" w:rsidRDefault="00C956D0">
      <w:pPr>
        <w:spacing w:before="120"/>
        <w:rPr>
          <w:rFonts w:ascii="標楷體" w:eastAsia="標楷體" w:hAnsi="標楷體" w:cs="標楷體"/>
          <w:b/>
          <w:color w:val="000000"/>
          <w:sz w:val="28"/>
          <w:szCs w:val="28"/>
        </w:rPr>
      </w:pPr>
      <w:r>
        <w:rPr>
          <w:rFonts w:ascii="標楷體" w:eastAsia="標楷體" w:hAnsi="標楷體" w:cs="標楷體"/>
          <w:b/>
          <w:color w:val="000000"/>
          <w:sz w:val="28"/>
          <w:szCs w:val="28"/>
        </w:rPr>
        <w:t>伍、討論提案：</w:t>
      </w:r>
    </w:p>
    <w:p w:rsidR="004D5164" w:rsidRDefault="00C956D0">
      <w:pPr>
        <w:rPr>
          <w:rFonts w:ascii="PMingLiu" w:eastAsia="PMingLiu" w:hAnsi="PMingLiu" w:cs="PMingLiu"/>
          <w:b/>
          <w:color w:val="000000"/>
        </w:rPr>
      </w:pPr>
      <w:r>
        <w:rPr>
          <w:rFonts w:ascii="標楷體" w:eastAsia="標楷體" w:hAnsi="標楷體" w:cs="標楷體"/>
          <w:b/>
          <w:color w:val="000000"/>
        </w:rPr>
        <w:t>提案一</w:t>
      </w:r>
    </w:p>
    <w:p w:rsidR="004D5164" w:rsidRDefault="00C956D0">
      <w:pPr>
        <w:rPr>
          <w:rFonts w:ascii="標楷體" w:eastAsia="標楷體" w:hAnsi="標楷體" w:cs="標楷體"/>
          <w:b/>
          <w:color w:val="000000"/>
        </w:rPr>
      </w:pPr>
      <w:r>
        <w:rPr>
          <w:rFonts w:ascii="標楷體" w:eastAsia="標楷體" w:hAnsi="標楷體" w:cs="標楷體"/>
          <w:b/>
          <w:color w:val="000000"/>
        </w:rPr>
        <w:t>案    由：</w:t>
      </w:r>
      <w:r>
        <w:rPr>
          <w:rFonts w:ascii="標楷體" w:eastAsia="標楷體" w:hAnsi="標楷體" w:cs="標楷體"/>
          <w:b/>
        </w:rPr>
        <w:t>校園自我傷害危機處置小組案例演練</w:t>
      </w:r>
    </w:p>
    <w:p w:rsidR="004D5164" w:rsidRDefault="00C956D0">
      <w:pPr>
        <w:rPr>
          <w:rFonts w:ascii="標楷體" w:eastAsia="標楷體" w:hAnsi="標楷體" w:cs="標楷體"/>
          <w:b/>
        </w:rPr>
      </w:pPr>
      <w:r>
        <w:rPr>
          <w:rFonts w:ascii="標楷體" w:eastAsia="標楷體" w:hAnsi="標楷體" w:cs="標楷體"/>
          <w:b/>
          <w:color w:val="000000"/>
        </w:rPr>
        <w:t>提案單位：</w:t>
      </w:r>
      <w:r>
        <w:rPr>
          <w:rFonts w:ascii="標楷體" w:eastAsia="標楷體" w:hAnsi="標楷體" w:cs="標楷體"/>
          <w:b/>
        </w:rPr>
        <w:t>輔導室</w:t>
      </w:r>
    </w:p>
    <w:p w:rsidR="004D5164" w:rsidRDefault="00C956D0">
      <w:pPr>
        <w:rPr>
          <w:rFonts w:ascii="標楷體" w:eastAsia="標楷體" w:hAnsi="標楷體" w:cs="標楷體"/>
          <w:b/>
        </w:rPr>
      </w:pPr>
      <w:r>
        <w:rPr>
          <w:rFonts w:ascii="標楷體" w:eastAsia="標楷體" w:hAnsi="標楷體" w:cs="標楷體"/>
          <w:b/>
          <w:color w:val="000000"/>
        </w:rPr>
        <w:t>說    明：</w:t>
      </w:r>
      <w:r>
        <w:rPr>
          <w:rFonts w:ascii="標楷體" w:eastAsia="標楷體" w:hAnsi="標楷體" w:cs="標楷體"/>
          <w:b/>
        </w:rPr>
        <w:t xml:space="preserve"> </w:t>
      </w:r>
    </w:p>
    <w:p w:rsidR="004D5164" w:rsidRDefault="00C956D0">
      <w:pPr>
        <w:ind w:firstLine="567"/>
        <w:rPr>
          <w:rFonts w:ascii="標楷體" w:eastAsia="標楷體" w:hAnsi="標楷體" w:cs="標楷體"/>
          <w:b/>
          <w:color w:val="000000"/>
        </w:rPr>
      </w:pPr>
      <w:r>
        <w:rPr>
          <w:rFonts w:ascii="標楷體" w:eastAsia="標楷體" w:hAnsi="標楷體" w:cs="標楷體"/>
          <w:b/>
          <w:color w:val="000000"/>
        </w:rPr>
        <w:t xml:space="preserve">(一) </w:t>
      </w:r>
      <w:r>
        <w:rPr>
          <w:rFonts w:ascii="標楷體" w:eastAsia="標楷體" w:hAnsi="標楷體" w:cs="標楷體"/>
          <w:b/>
        </w:rPr>
        <w:t>依據國教署110年5月24日</w:t>
      </w:r>
      <w:r>
        <w:rPr>
          <w:rFonts w:ascii="標楷體" w:eastAsia="標楷體" w:hAnsi="標楷體" w:cs="標楷體"/>
          <w:b/>
          <w:highlight w:val="white"/>
        </w:rPr>
        <w:t>臺教國署學字第1100061412號函辦理</w:t>
      </w:r>
    </w:p>
    <w:p w:rsidR="004D5164" w:rsidRDefault="00C956D0">
      <w:pPr>
        <w:ind w:firstLine="567"/>
        <w:rPr>
          <w:rFonts w:ascii="標楷體" w:eastAsia="標楷體" w:hAnsi="標楷體" w:cs="標楷體"/>
          <w:b/>
          <w:color w:val="000000"/>
        </w:rPr>
      </w:pPr>
      <w:r>
        <w:rPr>
          <w:rFonts w:ascii="標楷體" w:eastAsia="標楷體" w:hAnsi="標楷體" w:cs="標楷體"/>
          <w:b/>
          <w:color w:val="000000"/>
        </w:rPr>
        <w:t>(二) 校園危機處理作業紀錄</w:t>
      </w:r>
    </w:p>
    <w:p w:rsidR="004D5164" w:rsidRDefault="00C956D0">
      <w:pPr>
        <w:ind w:firstLine="567"/>
        <w:rPr>
          <w:rFonts w:ascii="標楷體" w:eastAsia="標楷體" w:hAnsi="標楷體" w:cs="標楷體"/>
          <w:b/>
          <w:color w:val="000000"/>
        </w:rPr>
      </w:pPr>
      <w:r>
        <w:rPr>
          <w:rFonts w:ascii="標楷體" w:eastAsia="標楷體" w:hAnsi="標楷體" w:cs="標楷體"/>
          <w:b/>
          <w:color w:val="000000"/>
        </w:rPr>
        <w:t>(三) 校園傷害事件危機處理檢核表</w:t>
      </w:r>
    </w:p>
    <w:p w:rsidR="00A159A9" w:rsidRDefault="00A159A9">
      <w:pPr>
        <w:ind w:firstLine="567"/>
        <w:rPr>
          <w:rFonts w:ascii="標楷體" w:eastAsia="標楷體" w:hAnsi="標楷體" w:cs="標楷體"/>
          <w:b/>
          <w:color w:val="000000"/>
        </w:rPr>
      </w:pPr>
    </w:p>
    <w:p w:rsidR="00A159A9" w:rsidRDefault="00A159A9" w:rsidP="00C47217">
      <w:pPr>
        <w:ind w:firstLine="567"/>
        <w:jc w:val="center"/>
        <w:rPr>
          <w:rFonts w:ascii="標楷體" w:eastAsia="標楷體" w:hAnsi="標楷體" w:cs="標楷體"/>
          <w:b/>
          <w:color w:val="000000"/>
        </w:rPr>
      </w:pPr>
      <w:r w:rsidRPr="00A159A9">
        <w:rPr>
          <w:rFonts w:ascii="標楷體" w:eastAsia="標楷體" w:hAnsi="標楷體" w:cs="標楷體" w:hint="eastAsia"/>
          <w:b/>
          <w:color w:val="000000"/>
        </w:rPr>
        <w:t>國立臺南第一高級中學校園自我傷害危機處置小組</w:t>
      </w:r>
    </w:p>
    <w:tbl>
      <w:tblPr>
        <w:tblW w:w="4856" w:type="pct"/>
        <w:jc w:val="center"/>
        <w:tblCellMar>
          <w:left w:w="10" w:type="dxa"/>
          <w:right w:w="10" w:type="dxa"/>
        </w:tblCellMar>
        <w:tblLook w:val="04A0" w:firstRow="1" w:lastRow="0" w:firstColumn="1" w:lastColumn="0" w:noHBand="0" w:noVBand="1"/>
      </w:tblPr>
      <w:tblGrid>
        <w:gridCol w:w="2038"/>
        <w:gridCol w:w="1739"/>
        <w:gridCol w:w="5437"/>
      </w:tblGrid>
      <w:tr w:rsidR="00A159A9" w:rsidTr="00C47217">
        <w:trPr>
          <w:trHeight w:val="431"/>
          <w:jc w:val="center"/>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編組及負責人</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職稱或單位</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ind w:firstLine="140"/>
              <w:jc w:val="center"/>
              <w:rPr>
                <w:rFonts w:ascii="標楷體" w:eastAsia="標楷體" w:hAnsi="標楷體"/>
              </w:rPr>
            </w:pPr>
            <w:r w:rsidRPr="004E6C3B">
              <w:rPr>
                <w:rFonts w:ascii="標楷體" w:eastAsia="標楷體" w:hAnsi="標楷體"/>
              </w:rPr>
              <w:t>任務分工</w:t>
            </w:r>
          </w:p>
        </w:tc>
      </w:tr>
      <w:tr w:rsidR="00A159A9" w:rsidTr="00D56133">
        <w:trPr>
          <w:trHeight w:val="790"/>
          <w:jc w:val="center"/>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召集人</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校長</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both"/>
              <w:rPr>
                <w:rFonts w:ascii="標楷體" w:eastAsia="標楷體" w:hAnsi="標楷體"/>
              </w:rPr>
            </w:pPr>
            <w:r w:rsidRPr="004E6C3B">
              <w:rPr>
                <w:rFonts w:ascii="標楷體" w:eastAsia="標楷體" w:hAnsi="標楷體"/>
              </w:rPr>
              <w:t>召集危機小組、啟動及統合資源、督導危機處置事宜、指派發言人</w:t>
            </w:r>
          </w:p>
        </w:tc>
      </w:tr>
      <w:tr w:rsidR="00A159A9" w:rsidTr="00D56133">
        <w:trPr>
          <w:trHeight w:val="790"/>
          <w:jc w:val="center"/>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總幹事</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學務主任</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both"/>
              <w:rPr>
                <w:rFonts w:ascii="標楷體" w:eastAsia="標楷體" w:hAnsi="標楷體"/>
              </w:rPr>
            </w:pPr>
            <w:r w:rsidRPr="004E6C3B">
              <w:rPr>
                <w:rFonts w:ascii="標楷體" w:eastAsia="標楷體" w:hAnsi="標楷體"/>
              </w:rPr>
              <w:t>協助召開危機小組會議、 處理通報事宜及危機處置協調</w:t>
            </w:r>
          </w:p>
        </w:tc>
      </w:tr>
      <w:tr w:rsidR="00A159A9" w:rsidTr="003933F6">
        <w:trPr>
          <w:trHeight w:val="659"/>
          <w:jc w:val="center"/>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安全組</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主任教官</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both"/>
              <w:rPr>
                <w:rFonts w:ascii="標楷體" w:eastAsia="標楷體" w:hAnsi="標楷體"/>
              </w:rPr>
            </w:pPr>
            <w:r w:rsidRPr="004E6C3B">
              <w:rPr>
                <w:rFonts w:ascii="標楷體" w:eastAsia="標楷體" w:hAnsi="標楷體"/>
              </w:rPr>
              <w:t>負責事件現場之處置及安全工作</w:t>
            </w:r>
          </w:p>
        </w:tc>
      </w:tr>
      <w:tr w:rsidR="00A159A9" w:rsidTr="003933F6">
        <w:trPr>
          <w:trHeight w:val="555"/>
          <w:jc w:val="center"/>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醫務組</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hint="eastAsia"/>
              </w:rPr>
              <w:t>健康中心</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tabs>
                <w:tab w:val="left" w:pos="0"/>
              </w:tabs>
              <w:spacing w:line="300" w:lineRule="exact"/>
              <w:jc w:val="both"/>
              <w:rPr>
                <w:rFonts w:ascii="標楷體" w:eastAsia="標楷體" w:hAnsi="標楷體"/>
              </w:rPr>
            </w:pPr>
            <w:r w:rsidRPr="004E6C3B">
              <w:rPr>
                <w:rFonts w:ascii="標楷體" w:eastAsia="標楷體" w:hAnsi="標楷體"/>
              </w:rPr>
              <w:t>進行當事人緊急醫務之處理</w:t>
            </w:r>
          </w:p>
        </w:tc>
      </w:tr>
      <w:tr w:rsidR="00A159A9" w:rsidTr="00D56133">
        <w:trPr>
          <w:trHeight w:val="715"/>
          <w:jc w:val="center"/>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輔導組</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輔導主任</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pStyle w:val="ab"/>
              <w:numPr>
                <w:ilvl w:val="0"/>
                <w:numId w:val="19"/>
              </w:numPr>
              <w:suppressAutoHyphens/>
              <w:autoSpaceDN w:val="0"/>
              <w:spacing w:line="300" w:lineRule="exact"/>
              <w:ind w:leftChars="0" w:left="301" w:hanging="283"/>
              <w:jc w:val="both"/>
              <w:textAlignment w:val="baseline"/>
              <w:rPr>
                <w:rFonts w:ascii="標楷體" w:eastAsia="標楷體" w:hAnsi="標楷體"/>
                <w:szCs w:val="24"/>
              </w:rPr>
            </w:pPr>
            <w:r w:rsidRPr="004E6C3B">
              <w:rPr>
                <w:rFonts w:ascii="標楷體" w:eastAsia="標楷體" w:hAnsi="標楷體"/>
                <w:szCs w:val="24"/>
              </w:rPr>
              <w:t>通知家長，協同在事發現場處理自殺或自傷學生、陪伴家屬。</w:t>
            </w:r>
          </w:p>
          <w:p w:rsidR="00A159A9" w:rsidRPr="004E6C3B" w:rsidRDefault="00A159A9" w:rsidP="00C47217">
            <w:pPr>
              <w:pStyle w:val="ab"/>
              <w:numPr>
                <w:ilvl w:val="0"/>
                <w:numId w:val="19"/>
              </w:numPr>
              <w:suppressAutoHyphens/>
              <w:autoSpaceDN w:val="0"/>
              <w:spacing w:line="300" w:lineRule="exact"/>
              <w:ind w:leftChars="0"/>
              <w:jc w:val="both"/>
              <w:textAlignment w:val="baseline"/>
              <w:rPr>
                <w:rFonts w:ascii="標楷體" w:eastAsia="標楷體" w:hAnsi="標楷體"/>
                <w:szCs w:val="24"/>
              </w:rPr>
            </w:pPr>
            <w:r w:rsidRPr="004E6C3B">
              <w:rPr>
                <w:rFonts w:ascii="標楷體" w:eastAsia="標楷體" w:hAnsi="標楷體"/>
                <w:szCs w:val="24"/>
              </w:rPr>
              <w:t>協助處理班級現場</w:t>
            </w:r>
          </w:p>
          <w:p w:rsidR="00A159A9" w:rsidRPr="004E6C3B" w:rsidRDefault="00A159A9" w:rsidP="00C47217">
            <w:pPr>
              <w:pStyle w:val="ab"/>
              <w:numPr>
                <w:ilvl w:val="0"/>
                <w:numId w:val="19"/>
              </w:numPr>
              <w:suppressAutoHyphens/>
              <w:autoSpaceDN w:val="0"/>
              <w:spacing w:line="300" w:lineRule="exact"/>
              <w:ind w:leftChars="0"/>
              <w:jc w:val="both"/>
              <w:textAlignment w:val="baseline"/>
              <w:rPr>
                <w:rFonts w:ascii="標楷體" w:eastAsia="標楷體" w:hAnsi="標楷體"/>
                <w:szCs w:val="24"/>
              </w:rPr>
            </w:pPr>
            <w:r w:rsidRPr="004E6C3B">
              <w:rPr>
                <w:rFonts w:ascii="標楷體" w:eastAsia="標楷體" w:hAnsi="標楷體"/>
                <w:szCs w:val="24"/>
              </w:rPr>
              <w:t>進行減壓團體</w:t>
            </w:r>
          </w:p>
          <w:p w:rsidR="00A159A9" w:rsidRPr="004E6C3B" w:rsidRDefault="00A159A9" w:rsidP="00C47217">
            <w:pPr>
              <w:pStyle w:val="ab"/>
              <w:numPr>
                <w:ilvl w:val="0"/>
                <w:numId w:val="19"/>
              </w:numPr>
              <w:suppressAutoHyphens/>
              <w:autoSpaceDN w:val="0"/>
              <w:spacing w:line="300" w:lineRule="exact"/>
              <w:ind w:leftChars="0"/>
              <w:jc w:val="both"/>
              <w:textAlignment w:val="baseline"/>
              <w:rPr>
                <w:rFonts w:ascii="標楷體" w:eastAsia="標楷體" w:hAnsi="標楷體"/>
                <w:szCs w:val="24"/>
              </w:rPr>
            </w:pPr>
            <w:r w:rsidRPr="004E6C3B">
              <w:rPr>
                <w:rFonts w:ascii="標楷體" w:eastAsia="標楷體" w:hAnsi="標楷體"/>
                <w:szCs w:val="24"/>
              </w:rPr>
              <w:t>篩選危機師生及安置</w:t>
            </w:r>
          </w:p>
        </w:tc>
      </w:tr>
      <w:tr w:rsidR="00A159A9" w:rsidTr="00D56133">
        <w:trPr>
          <w:trHeight w:val="692"/>
          <w:jc w:val="center"/>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總務組</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總務主任</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pStyle w:val="ab"/>
              <w:numPr>
                <w:ilvl w:val="0"/>
                <w:numId w:val="20"/>
              </w:numPr>
              <w:suppressAutoHyphens/>
              <w:autoSpaceDN w:val="0"/>
              <w:spacing w:line="300" w:lineRule="exact"/>
              <w:ind w:leftChars="0"/>
              <w:jc w:val="both"/>
              <w:textAlignment w:val="baseline"/>
              <w:rPr>
                <w:rFonts w:ascii="標楷體" w:eastAsia="標楷體" w:hAnsi="標楷體"/>
                <w:szCs w:val="24"/>
              </w:rPr>
            </w:pPr>
            <w:r w:rsidRPr="004E6C3B">
              <w:rPr>
                <w:rFonts w:ascii="標楷體" w:eastAsia="標楷體" w:hAnsi="標楷體"/>
                <w:szCs w:val="24"/>
              </w:rPr>
              <w:t>負責隔離現場</w:t>
            </w:r>
          </w:p>
          <w:p w:rsidR="00A159A9" w:rsidRPr="004E6C3B" w:rsidRDefault="00A159A9" w:rsidP="00C47217">
            <w:pPr>
              <w:pStyle w:val="ab"/>
              <w:numPr>
                <w:ilvl w:val="0"/>
                <w:numId w:val="20"/>
              </w:numPr>
              <w:suppressAutoHyphens/>
              <w:autoSpaceDN w:val="0"/>
              <w:spacing w:line="300" w:lineRule="exact"/>
              <w:ind w:leftChars="0"/>
              <w:jc w:val="both"/>
              <w:textAlignment w:val="baseline"/>
              <w:rPr>
                <w:rFonts w:ascii="標楷體" w:eastAsia="標楷體" w:hAnsi="標楷體"/>
                <w:szCs w:val="24"/>
              </w:rPr>
            </w:pPr>
            <w:r w:rsidRPr="004E6C3B">
              <w:rPr>
                <w:rFonts w:ascii="標楷體" w:eastAsia="標楷體" w:hAnsi="標楷體"/>
                <w:szCs w:val="24"/>
              </w:rPr>
              <w:t>提供事件處理所需之各項支援（如器材、用品）</w:t>
            </w:r>
          </w:p>
        </w:tc>
      </w:tr>
      <w:tr w:rsidR="00A159A9" w:rsidTr="00C47217">
        <w:trPr>
          <w:trHeight w:val="621"/>
          <w:jc w:val="center"/>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課務組</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教務主任</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both"/>
              <w:rPr>
                <w:rFonts w:ascii="標楷體" w:eastAsia="標楷體" w:hAnsi="標楷體"/>
              </w:rPr>
            </w:pPr>
            <w:r w:rsidRPr="004E6C3B">
              <w:rPr>
                <w:rFonts w:ascii="標楷體" w:eastAsia="標楷體" w:hAnsi="標楷體"/>
              </w:rPr>
              <w:t>負責因此事件處理人員之調代課或教室調動事宜</w:t>
            </w:r>
          </w:p>
        </w:tc>
      </w:tr>
      <w:tr w:rsidR="00A159A9" w:rsidTr="00C47217">
        <w:trPr>
          <w:trHeight w:val="559"/>
          <w:jc w:val="center"/>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資料組</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圖書館主任</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tabs>
                <w:tab w:val="left" w:pos="0"/>
              </w:tabs>
              <w:spacing w:line="300" w:lineRule="exact"/>
              <w:jc w:val="both"/>
              <w:rPr>
                <w:rFonts w:ascii="標楷體" w:eastAsia="標楷體" w:hAnsi="標楷體"/>
              </w:rPr>
            </w:pPr>
            <w:r w:rsidRPr="004E6C3B">
              <w:rPr>
                <w:rFonts w:ascii="標楷體" w:eastAsia="標楷體" w:hAnsi="標楷體"/>
              </w:rPr>
              <w:t>負責蒐集彙整事件相關資料，並擔任會議記錄</w:t>
            </w:r>
          </w:p>
        </w:tc>
      </w:tr>
      <w:tr w:rsidR="00A159A9" w:rsidTr="00C47217">
        <w:trPr>
          <w:trHeight w:val="553"/>
          <w:jc w:val="center"/>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法律組</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法律專家</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tabs>
                <w:tab w:val="left" w:pos="0"/>
              </w:tabs>
              <w:spacing w:line="300" w:lineRule="exact"/>
              <w:jc w:val="both"/>
              <w:rPr>
                <w:rFonts w:ascii="標楷體" w:eastAsia="標楷體" w:hAnsi="標楷體"/>
              </w:rPr>
            </w:pPr>
            <w:r w:rsidRPr="004E6C3B">
              <w:rPr>
                <w:rFonts w:ascii="標楷體" w:eastAsia="標楷體" w:hAnsi="標楷體"/>
              </w:rPr>
              <w:t>必要時提供事件相關法律專業諮詢或指導</w:t>
            </w:r>
          </w:p>
        </w:tc>
      </w:tr>
      <w:tr w:rsidR="00A159A9" w:rsidTr="00D56133">
        <w:trPr>
          <w:trHeight w:val="704"/>
          <w:jc w:val="center"/>
        </w:trPr>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jc w:val="center"/>
              <w:rPr>
                <w:rFonts w:ascii="標楷體" w:eastAsia="標楷體" w:hAnsi="標楷體"/>
              </w:rPr>
            </w:pPr>
            <w:r w:rsidRPr="004E6C3B">
              <w:rPr>
                <w:rFonts w:ascii="標楷體" w:eastAsia="標楷體" w:hAnsi="標楷體"/>
              </w:rPr>
              <w:t>社會資源組</w:t>
            </w:r>
          </w:p>
        </w:tc>
        <w:tc>
          <w:tcPr>
            <w:tcW w:w="17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spacing w:line="300" w:lineRule="exact"/>
              <w:rPr>
                <w:rFonts w:ascii="標楷體" w:eastAsia="標楷體" w:hAnsi="標楷體"/>
              </w:rPr>
            </w:pPr>
            <w:r w:rsidRPr="004E6C3B">
              <w:rPr>
                <w:rFonts w:ascii="標楷體" w:eastAsia="標楷體" w:hAnsi="標楷體" w:hint="eastAsia"/>
              </w:rPr>
              <w:t>教育部學生輔導諮商中心</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A159A9" w:rsidRPr="004E6C3B" w:rsidRDefault="00A159A9" w:rsidP="00C47217">
            <w:pPr>
              <w:pStyle w:val="ab"/>
              <w:numPr>
                <w:ilvl w:val="0"/>
                <w:numId w:val="21"/>
              </w:numPr>
              <w:suppressAutoHyphens/>
              <w:autoSpaceDN w:val="0"/>
              <w:spacing w:line="300" w:lineRule="exact"/>
              <w:ind w:leftChars="0" w:left="301" w:hanging="283"/>
              <w:jc w:val="both"/>
              <w:textAlignment w:val="baseline"/>
              <w:rPr>
                <w:rFonts w:ascii="標楷體" w:eastAsia="標楷體" w:hAnsi="標楷體"/>
                <w:szCs w:val="24"/>
              </w:rPr>
            </w:pPr>
            <w:r w:rsidRPr="004E6C3B">
              <w:rPr>
                <w:rFonts w:ascii="標楷體" w:eastAsia="標楷體" w:hAnsi="標楷體"/>
                <w:szCs w:val="24"/>
              </w:rPr>
              <w:t>提供當事人、危機師生的直接或間接服務</w:t>
            </w:r>
          </w:p>
          <w:p w:rsidR="00A159A9" w:rsidRPr="004E6C3B" w:rsidRDefault="00A159A9" w:rsidP="00C47217">
            <w:pPr>
              <w:pStyle w:val="ab"/>
              <w:numPr>
                <w:ilvl w:val="0"/>
                <w:numId w:val="21"/>
              </w:numPr>
              <w:suppressAutoHyphens/>
              <w:autoSpaceDN w:val="0"/>
              <w:spacing w:line="300" w:lineRule="exact"/>
              <w:ind w:leftChars="0" w:left="301" w:hanging="283"/>
              <w:jc w:val="both"/>
              <w:textAlignment w:val="baseline"/>
              <w:rPr>
                <w:rFonts w:ascii="標楷體" w:eastAsia="標楷體" w:hAnsi="標楷體"/>
                <w:szCs w:val="24"/>
              </w:rPr>
            </w:pPr>
            <w:r w:rsidRPr="004E6C3B">
              <w:rPr>
                <w:rFonts w:ascii="標楷體" w:eastAsia="標楷體" w:hAnsi="標楷體"/>
                <w:szCs w:val="24"/>
              </w:rPr>
              <w:t>協助連結相關社會資源（社福、警政、醫療等）</w:t>
            </w:r>
          </w:p>
        </w:tc>
      </w:tr>
    </w:tbl>
    <w:p w:rsidR="00EE3AAD" w:rsidRDefault="00EE3AAD" w:rsidP="00525164">
      <w:pPr>
        <w:widowControl/>
        <w:spacing w:before="120"/>
        <w:ind w:right="255"/>
        <w:jc w:val="center"/>
        <w:rPr>
          <w:rFonts w:ascii="標楷體" w:eastAsia="標楷體" w:hAnsi="標楷體" w:cs="微軟正黑體"/>
          <w:color w:val="000000"/>
          <w:kern w:val="2"/>
          <w:sz w:val="28"/>
          <w:szCs w:val="28"/>
        </w:rPr>
      </w:pPr>
    </w:p>
    <w:p w:rsidR="00525164" w:rsidRDefault="00EC5299" w:rsidP="00F3779C">
      <w:pPr>
        <w:widowControl/>
        <w:spacing w:before="120"/>
        <w:ind w:right="255"/>
        <w:jc w:val="center"/>
        <w:rPr>
          <w:rFonts w:ascii="標楷體" w:eastAsia="標楷體" w:hAnsi="標楷體" w:cs="微軟正黑體"/>
          <w:color w:val="000000"/>
          <w:kern w:val="2"/>
          <w:sz w:val="28"/>
          <w:szCs w:val="28"/>
        </w:rPr>
      </w:pPr>
      <w:r w:rsidRPr="00EC5299">
        <w:rPr>
          <w:rFonts w:ascii="標楷體" w:eastAsia="標楷體" w:hAnsi="標楷體" w:cs="微軟正黑體" w:hint="eastAsia"/>
          <w:color w:val="000000"/>
          <w:kern w:val="2"/>
          <w:sz w:val="28"/>
          <w:szCs w:val="28"/>
        </w:rPr>
        <w:lastRenderedPageBreak/>
        <w:t>國立臺南第一高級中學校園危機處理作業記錄</w:t>
      </w:r>
    </w:p>
    <w:tbl>
      <w:tblPr>
        <w:tblW w:w="0" w:type="auto"/>
        <w:jc w:val="center"/>
        <w:tblLayout w:type="fixed"/>
        <w:tblCellMar>
          <w:left w:w="0" w:type="dxa"/>
          <w:right w:w="0" w:type="dxa"/>
        </w:tblCellMar>
        <w:tblLook w:val="0000" w:firstRow="0" w:lastRow="0" w:firstColumn="0" w:lastColumn="0" w:noHBand="0" w:noVBand="0"/>
      </w:tblPr>
      <w:tblGrid>
        <w:gridCol w:w="939"/>
        <w:gridCol w:w="1474"/>
        <w:gridCol w:w="1335"/>
        <w:gridCol w:w="4484"/>
        <w:gridCol w:w="846"/>
      </w:tblGrid>
      <w:tr w:rsidR="00EC5299" w:rsidRPr="00EC5299" w:rsidTr="00323FE6">
        <w:trPr>
          <w:trHeight w:val="695"/>
          <w:jc w:val="center"/>
        </w:trPr>
        <w:tc>
          <w:tcPr>
            <w:tcW w:w="2413" w:type="dxa"/>
            <w:gridSpan w:val="2"/>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before="165" w:line="340" w:lineRule="exact"/>
              <w:ind w:left="725"/>
              <w:rPr>
                <w:rFonts w:ascii="標楷體" w:eastAsia="標楷體" w:cs="標楷體"/>
              </w:rPr>
            </w:pPr>
            <w:r w:rsidRPr="00EC5299">
              <w:rPr>
                <w:rFonts w:ascii="標楷體" w:eastAsia="標楷體" w:cs="標楷體" w:hint="eastAsia"/>
              </w:rPr>
              <w:t>事件簡述</w:t>
            </w:r>
          </w:p>
        </w:tc>
        <w:tc>
          <w:tcPr>
            <w:tcW w:w="5819" w:type="dxa"/>
            <w:gridSpan w:val="2"/>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left="107" w:right="178"/>
              <w:rPr>
                <w:rFonts w:ascii="標楷體" w:eastAsia="標楷體" w:cs="標楷體"/>
              </w:rPr>
            </w:pPr>
            <w:r w:rsidRPr="00EC5299">
              <w:rPr>
                <w:rFonts w:ascii="Segoe UI Emoji" w:eastAsia="Segoe UI Emoji" w:hAnsi="Segoe UI Emoji" w:cs="Segoe UI Emoji"/>
                <w:spacing w:val="-8"/>
              </w:rPr>
              <w:t>○</w:t>
            </w:r>
            <w:r w:rsidRPr="00EC5299">
              <w:rPr>
                <w:rFonts w:ascii="標楷體" w:eastAsia="標楷體" w:cs="標楷體" w:hint="eastAsia"/>
                <w:spacing w:val="-8"/>
              </w:rPr>
              <w:t>年級某男學生於</w:t>
            </w:r>
            <w:r w:rsidRPr="00EC5299">
              <w:rPr>
                <w:rFonts w:ascii="標楷體" w:eastAsia="標楷體" w:cs="標楷體"/>
                <w:spacing w:val="-8"/>
              </w:rPr>
              <w:t xml:space="preserve"> </w:t>
            </w:r>
            <w:r w:rsidRPr="00EC5299">
              <w:rPr>
                <w:rFonts w:ascii="Segoe UI Emoji" w:eastAsia="Segoe UI Emoji" w:hAnsi="Segoe UI Emoji" w:cs="Segoe UI Emoji"/>
                <w:spacing w:val="-41"/>
              </w:rPr>
              <w:t>○</w:t>
            </w:r>
            <w:r w:rsidRPr="00EC5299">
              <w:rPr>
                <w:rFonts w:ascii="標楷體" w:eastAsia="標楷體" w:cs="標楷體" w:hint="eastAsia"/>
                <w:spacing w:val="-41"/>
              </w:rPr>
              <w:t>月</w:t>
            </w:r>
            <w:r w:rsidRPr="00EC5299">
              <w:rPr>
                <w:rFonts w:ascii="標楷體" w:eastAsia="標楷體" w:cs="標楷體"/>
                <w:spacing w:val="-41"/>
              </w:rPr>
              <w:t xml:space="preserve"> </w:t>
            </w:r>
            <w:r w:rsidRPr="00EC5299">
              <w:rPr>
                <w:rFonts w:ascii="Segoe UI Emoji" w:eastAsia="Segoe UI Emoji" w:hAnsi="Segoe UI Emoji" w:cs="Segoe UI Emoji"/>
                <w:spacing w:val="-31"/>
              </w:rPr>
              <w:t>○</w:t>
            </w:r>
            <w:r w:rsidRPr="00EC5299">
              <w:rPr>
                <w:rFonts w:ascii="標楷體" w:eastAsia="標楷體" w:cs="標楷體"/>
                <w:spacing w:val="-31"/>
              </w:rPr>
              <w:t xml:space="preserve"> </w:t>
            </w:r>
            <w:r w:rsidRPr="00EC5299">
              <w:rPr>
                <w:rFonts w:ascii="標楷體" w:eastAsia="標楷體" w:cs="標楷體" w:hint="eastAsia"/>
                <w:spacing w:val="-31"/>
              </w:rPr>
              <w:t>日</w:t>
            </w:r>
            <w:r w:rsidRPr="00EC5299">
              <w:rPr>
                <w:rFonts w:ascii="標楷體" w:eastAsia="標楷體" w:cs="標楷體" w:hint="eastAsia"/>
                <w:spacing w:val="-1"/>
              </w:rPr>
              <w:t>（星期</w:t>
            </w:r>
            <w:r w:rsidRPr="00EC5299">
              <w:rPr>
                <w:rFonts w:ascii="Segoe UI Emoji" w:eastAsia="Segoe UI Emoji" w:hAnsi="Segoe UI Emoji" w:cs="Segoe UI Emoji"/>
                <w:spacing w:val="-1"/>
              </w:rPr>
              <w:t>○</w:t>
            </w:r>
            <w:r w:rsidRPr="00EC5299">
              <w:rPr>
                <w:rFonts w:ascii="標楷體" w:eastAsia="標楷體" w:cs="標楷體" w:hint="eastAsia"/>
                <w:spacing w:val="-1"/>
              </w:rPr>
              <w:t>）0</w:t>
            </w:r>
            <w:r w:rsidRPr="00EC5299">
              <w:rPr>
                <w:rFonts w:ascii="標楷體" w:eastAsia="標楷體" w:cs="標楷體"/>
                <w:spacing w:val="-1"/>
              </w:rPr>
              <w:t>9</w:t>
            </w:r>
            <w:r w:rsidRPr="00EC5299">
              <w:rPr>
                <w:rFonts w:ascii="標楷體" w:eastAsia="標楷體" w:cs="標楷體" w:hint="eastAsia"/>
                <w:spacing w:val="-1"/>
              </w:rPr>
              <w:t>：</w:t>
            </w:r>
            <w:r w:rsidRPr="00EC5299">
              <w:rPr>
                <w:rFonts w:ascii="標楷體" w:eastAsia="標楷體" w:cs="標楷體"/>
                <w:spacing w:val="-20"/>
              </w:rPr>
              <w:t>50</w:t>
            </w:r>
            <w:r w:rsidRPr="00EC5299">
              <w:rPr>
                <w:rFonts w:ascii="標楷體" w:eastAsia="標楷體" w:cs="標楷體" w:hint="eastAsia"/>
                <w:spacing w:val="-20"/>
              </w:rPr>
              <w:t>左</w:t>
            </w:r>
            <w:r w:rsidRPr="00EC5299">
              <w:rPr>
                <w:rFonts w:ascii="標楷體" w:eastAsia="標楷體" w:cs="標楷體" w:hint="eastAsia"/>
              </w:rPr>
              <w:t>右在校內</w:t>
            </w:r>
            <w:r w:rsidRPr="00EC5299">
              <w:rPr>
                <w:rFonts w:ascii="Segoe UI Emoji" w:eastAsia="Segoe UI Emoji" w:hAnsi="Segoe UI Emoji" w:cs="Segoe UI Emoji"/>
              </w:rPr>
              <w:t>○○</w:t>
            </w:r>
            <w:r w:rsidRPr="00EC5299">
              <w:rPr>
                <w:rFonts w:ascii="標楷體" w:eastAsia="標楷體" w:cs="標楷體" w:hint="eastAsia"/>
              </w:rPr>
              <w:t>大樓頂樓欲跳樓，有自殺意圖。</w:t>
            </w:r>
          </w:p>
        </w:tc>
        <w:tc>
          <w:tcPr>
            <w:tcW w:w="846"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pPr>
          </w:p>
        </w:tc>
      </w:tr>
      <w:tr w:rsidR="00EC5299" w:rsidRPr="00EC5299" w:rsidTr="00323FE6">
        <w:trPr>
          <w:trHeight w:val="311"/>
          <w:jc w:val="center"/>
        </w:trPr>
        <w:tc>
          <w:tcPr>
            <w:tcW w:w="8232" w:type="dxa"/>
            <w:gridSpan w:val="4"/>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left="3134" w:right="3128"/>
              <w:jc w:val="center"/>
              <w:rPr>
                <w:rFonts w:ascii="標楷體" w:eastAsia="標楷體" w:cs="標楷體"/>
              </w:rPr>
            </w:pPr>
            <w:r w:rsidRPr="00EC5299">
              <w:rPr>
                <w:rFonts w:ascii="標楷體" w:eastAsia="標楷體" w:cs="標楷體" w:hint="eastAsia"/>
              </w:rPr>
              <w:t>事件處理過程說明</w:t>
            </w:r>
          </w:p>
        </w:tc>
        <w:tc>
          <w:tcPr>
            <w:tcW w:w="846"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rPr>
                <w:sz w:val="22"/>
                <w:szCs w:val="22"/>
              </w:rPr>
            </w:pPr>
          </w:p>
        </w:tc>
      </w:tr>
      <w:tr w:rsidR="00EC5299" w:rsidRPr="00EC5299" w:rsidTr="00323FE6">
        <w:trPr>
          <w:trHeight w:val="342"/>
          <w:jc w:val="center"/>
        </w:trPr>
        <w:tc>
          <w:tcPr>
            <w:tcW w:w="939"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left="227"/>
              <w:rPr>
                <w:rFonts w:ascii="標楷體" w:eastAsia="標楷體" w:cs="標楷體"/>
              </w:rPr>
            </w:pPr>
            <w:r w:rsidRPr="00EC5299">
              <w:rPr>
                <w:rFonts w:ascii="標楷體" w:eastAsia="標楷體" w:cs="標楷體" w:hint="eastAsia"/>
              </w:rPr>
              <w:t>日期</w:t>
            </w:r>
          </w:p>
        </w:tc>
        <w:tc>
          <w:tcPr>
            <w:tcW w:w="1474"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left="105"/>
              <w:rPr>
                <w:rFonts w:ascii="標楷體" w:eastAsia="標楷體" w:cs="標楷體"/>
              </w:rPr>
            </w:pPr>
            <w:r w:rsidRPr="00EC5299">
              <w:rPr>
                <w:rFonts w:ascii="標楷體" w:eastAsia="標楷體" w:cs="標楷體" w:hint="eastAsia"/>
              </w:rPr>
              <w:t>處理單位</w:t>
            </w:r>
          </w:p>
        </w:tc>
        <w:tc>
          <w:tcPr>
            <w:tcW w:w="1335"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right="255"/>
              <w:jc w:val="right"/>
              <w:rPr>
                <w:rFonts w:ascii="標楷體" w:eastAsia="標楷體" w:cs="標楷體"/>
              </w:rPr>
            </w:pPr>
            <w:r w:rsidRPr="00EC5299">
              <w:rPr>
                <w:rFonts w:ascii="標楷體" w:eastAsia="標楷體" w:cs="標楷體" w:hint="eastAsia"/>
              </w:rPr>
              <w:t>處理時間</w:t>
            </w:r>
          </w:p>
        </w:tc>
        <w:tc>
          <w:tcPr>
            <w:tcW w:w="4484"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left="1738" w:right="1735"/>
              <w:jc w:val="center"/>
              <w:rPr>
                <w:rFonts w:ascii="標楷體" w:eastAsia="標楷體" w:cs="標楷體"/>
              </w:rPr>
            </w:pPr>
            <w:r w:rsidRPr="00EC5299">
              <w:rPr>
                <w:rFonts w:ascii="標楷體" w:eastAsia="標楷體" w:cs="標楷體" w:hint="eastAsia"/>
              </w:rPr>
              <w:t>處理措施</w:t>
            </w:r>
          </w:p>
        </w:tc>
        <w:tc>
          <w:tcPr>
            <w:tcW w:w="846"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left="106"/>
              <w:rPr>
                <w:rFonts w:ascii="標楷體" w:eastAsia="標楷體" w:cs="標楷體"/>
              </w:rPr>
            </w:pPr>
            <w:r w:rsidRPr="00EC5299">
              <w:rPr>
                <w:rFonts w:ascii="標楷體" w:eastAsia="標楷體" w:cs="標楷體" w:hint="eastAsia"/>
              </w:rPr>
              <w:t>備註</w:t>
            </w:r>
          </w:p>
        </w:tc>
      </w:tr>
      <w:tr w:rsidR="00EC5299" w:rsidRPr="00EC5299" w:rsidTr="003C200B">
        <w:trPr>
          <w:trHeight w:val="1247"/>
          <w:jc w:val="center"/>
        </w:trPr>
        <w:tc>
          <w:tcPr>
            <w:tcW w:w="939" w:type="dxa"/>
            <w:vMerge w:val="restart"/>
            <w:tcBorders>
              <w:top w:val="single" w:sz="4" w:space="0" w:color="000000"/>
              <w:left w:val="single" w:sz="4" w:space="0" w:color="000000"/>
              <w:bottom w:val="single" w:sz="4" w:space="0" w:color="000000"/>
              <w:right w:val="single" w:sz="4" w:space="0" w:color="000000"/>
            </w:tcBorders>
            <w:vAlign w:val="center"/>
          </w:tcPr>
          <w:p w:rsidR="00EC5299" w:rsidRDefault="00EC5299" w:rsidP="008D340B">
            <w:pPr>
              <w:kinsoku w:val="0"/>
              <w:overflowPunct w:val="0"/>
              <w:autoSpaceDE w:val="0"/>
              <w:autoSpaceDN w:val="0"/>
              <w:adjustRightInd w:val="0"/>
              <w:spacing w:line="340" w:lineRule="exact"/>
              <w:ind w:left="227" w:right="99" w:hanging="120"/>
              <w:rPr>
                <w:rFonts w:ascii="標楷體" w:eastAsia="標楷體" w:cs="標楷體"/>
                <w:spacing w:val="-2"/>
              </w:rPr>
            </w:pPr>
            <w:r w:rsidRPr="00EC5299">
              <w:rPr>
                <w:rFonts w:ascii="標楷體" w:eastAsia="標楷體" w:cs="標楷體" w:hint="eastAsia"/>
                <w:spacing w:val="-2"/>
              </w:rPr>
              <w:t>第一天</w:t>
            </w:r>
          </w:p>
          <w:p w:rsidR="008D340B" w:rsidRDefault="008D340B" w:rsidP="008D340B">
            <w:pPr>
              <w:kinsoku w:val="0"/>
              <w:overflowPunct w:val="0"/>
              <w:autoSpaceDE w:val="0"/>
              <w:autoSpaceDN w:val="0"/>
              <w:adjustRightInd w:val="0"/>
              <w:spacing w:line="340" w:lineRule="exact"/>
              <w:ind w:left="227" w:right="99" w:hanging="171"/>
              <w:jc w:val="center"/>
              <w:rPr>
                <w:rFonts w:ascii="標楷體" w:eastAsia="標楷體" w:cs="標楷體"/>
                <w:spacing w:val="-40"/>
                <w:sz w:val="20"/>
                <w:szCs w:val="20"/>
              </w:rPr>
            </w:pPr>
            <w:r w:rsidRPr="008D340B">
              <w:rPr>
                <w:rFonts w:ascii="Segoe UI Emoji" w:eastAsia="Segoe UI Emoji" w:hAnsi="Segoe UI Emoji" w:cs="Segoe UI Emoji"/>
                <w:spacing w:val="-40"/>
                <w:sz w:val="20"/>
                <w:szCs w:val="20"/>
              </w:rPr>
              <w:t>○</w:t>
            </w:r>
            <w:r w:rsidRPr="008D340B">
              <w:rPr>
                <w:rFonts w:ascii="標楷體" w:eastAsia="標楷體" w:cs="標楷體" w:hint="eastAsia"/>
                <w:spacing w:val="-40"/>
                <w:sz w:val="20"/>
                <w:szCs w:val="20"/>
              </w:rPr>
              <w:t>月</w:t>
            </w:r>
            <w:r w:rsidRPr="008D340B">
              <w:rPr>
                <w:rFonts w:ascii="標楷體" w:eastAsia="標楷體" w:cs="標楷體"/>
                <w:spacing w:val="-40"/>
                <w:sz w:val="20"/>
                <w:szCs w:val="20"/>
              </w:rPr>
              <w:t xml:space="preserve"> </w:t>
            </w:r>
            <w:r w:rsidRPr="008D340B">
              <w:rPr>
                <w:rFonts w:ascii="Segoe UI Emoji" w:eastAsia="Segoe UI Emoji" w:hAnsi="Segoe UI Emoji" w:cs="Segoe UI Emoji"/>
                <w:spacing w:val="-40"/>
                <w:sz w:val="20"/>
                <w:szCs w:val="20"/>
              </w:rPr>
              <w:t>○</w:t>
            </w:r>
            <w:r w:rsidRPr="008D340B">
              <w:rPr>
                <w:rFonts w:ascii="標楷體" w:eastAsia="標楷體" w:cs="標楷體" w:hint="eastAsia"/>
                <w:spacing w:val="-40"/>
                <w:sz w:val="20"/>
                <w:szCs w:val="20"/>
              </w:rPr>
              <w:t>日</w:t>
            </w:r>
          </w:p>
          <w:p w:rsidR="008D340B" w:rsidRPr="008D340B" w:rsidRDefault="008D340B" w:rsidP="008D340B">
            <w:pPr>
              <w:kinsoku w:val="0"/>
              <w:overflowPunct w:val="0"/>
              <w:autoSpaceDE w:val="0"/>
              <w:autoSpaceDN w:val="0"/>
              <w:adjustRightInd w:val="0"/>
              <w:spacing w:line="340" w:lineRule="exact"/>
              <w:ind w:firstLineChars="40" w:firstLine="56"/>
              <w:rPr>
                <w:rFonts w:ascii="標楷體" w:eastAsia="標楷體" w:cs="標楷體"/>
                <w:spacing w:val="-40"/>
                <w:sz w:val="20"/>
                <w:szCs w:val="20"/>
              </w:rPr>
            </w:pPr>
            <w:r w:rsidRPr="008D340B">
              <w:rPr>
                <w:rFonts w:ascii="標楷體" w:eastAsia="標楷體" w:cs="標楷體" w:hint="eastAsia"/>
                <w:spacing w:val="-60"/>
                <w:sz w:val="20"/>
                <w:szCs w:val="20"/>
              </w:rPr>
              <w:t>（</w:t>
            </w:r>
            <w:r w:rsidRPr="008D340B">
              <w:rPr>
                <w:rFonts w:ascii="標楷體" w:eastAsia="標楷體" w:cs="標楷體" w:hint="eastAsia"/>
                <w:spacing w:val="-20"/>
                <w:sz w:val="20"/>
                <w:szCs w:val="20"/>
              </w:rPr>
              <w:t>星期</w:t>
            </w:r>
            <w:r w:rsidRPr="008D340B">
              <w:rPr>
                <w:rFonts w:ascii="Segoe UI Emoji" w:eastAsia="Segoe UI Emoji" w:hAnsi="Segoe UI Emoji" w:cs="Segoe UI Emoji"/>
                <w:spacing w:val="-20"/>
                <w:sz w:val="16"/>
                <w:szCs w:val="16"/>
              </w:rPr>
              <w:t>○</w:t>
            </w:r>
            <w:r w:rsidRPr="008D340B">
              <w:rPr>
                <w:rFonts w:ascii="標楷體" w:eastAsia="標楷體" w:cs="標楷體" w:hint="eastAsia"/>
                <w:spacing w:val="-60"/>
                <w:sz w:val="20"/>
                <w:szCs w:val="20"/>
              </w:rPr>
              <w:t>）</w:t>
            </w:r>
          </w:p>
        </w:tc>
        <w:tc>
          <w:tcPr>
            <w:tcW w:w="1474" w:type="dxa"/>
            <w:tcBorders>
              <w:top w:val="single" w:sz="4" w:space="0" w:color="000000"/>
              <w:left w:val="single" w:sz="4" w:space="0" w:color="000000"/>
              <w:bottom w:val="single" w:sz="4" w:space="0" w:color="000000"/>
              <w:right w:val="single" w:sz="4" w:space="0" w:color="000000"/>
            </w:tcBorders>
            <w:vAlign w:val="center"/>
          </w:tcPr>
          <w:p w:rsidR="00EC5299" w:rsidRPr="00EC5299" w:rsidRDefault="00EC5299" w:rsidP="004E6C3B">
            <w:pPr>
              <w:kinsoku w:val="0"/>
              <w:overflowPunct w:val="0"/>
              <w:autoSpaceDE w:val="0"/>
              <w:autoSpaceDN w:val="0"/>
              <w:adjustRightInd w:val="0"/>
              <w:spacing w:line="340" w:lineRule="exact"/>
              <w:ind w:left="105"/>
              <w:jc w:val="center"/>
              <w:rPr>
                <w:rFonts w:ascii="標楷體" w:eastAsia="標楷體" w:cs="標楷體"/>
              </w:rPr>
            </w:pPr>
            <w:r w:rsidRPr="00EC5299">
              <w:rPr>
                <w:rFonts w:ascii="標楷體" w:eastAsia="標楷體" w:cs="標楷體" w:hint="eastAsia"/>
              </w:rPr>
              <w:t>安全組</w:t>
            </w:r>
          </w:p>
        </w:tc>
        <w:tc>
          <w:tcPr>
            <w:tcW w:w="1335"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09</w:t>
            </w:r>
            <w:r w:rsidRPr="00EC5299">
              <w:rPr>
                <w:rFonts w:ascii="標楷體" w:eastAsia="標楷體" w:cs="標楷體" w:hint="eastAsia"/>
              </w:rPr>
              <w:t>：</w:t>
            </w:r>
            <w:r w:rsidRPr="00EC5299">
              <w:rPr>
                <w:rFonts w:ascii="標楷體" w:eastAsia="標楷體" w:cs="標楷體"/>
              </w:rPr>
              <w:t>50</w:t>
            </w:r>
          </w:p>
          <w:p w:rsidR="00EC5299" w:rsidRPr="00EC5299" w:rsidRDefault="00EC5299" w:rsidP="004E6C3B">
            <w:pPr>
              <w:kinsoku w:val="0"/>
              <w:overflowPunct w:val="0"/>
              <w:autoSpaceDE w:val="0"/>
              <w:autoSpaceDN w:val="0"/>
              <w:adjustRightInd w:val="0"/>
              <w:spacing w:before="8" w:line="340" w:lineRule="exact"/>
              <w:rPr>
                <w:rFonts w:ascii="標楷體" w:eastAsia="標楷體" w:cs="標楷體"/>
                <w:sz w:val="20"/>
                <w:szCs w:val="20"/>
              </w:rPr>
            </w:pPr>
          </w:p>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09</w:t>
            </w:r>
            <w:r w:rsidRPr="00EC5299">
              <w:rPr>
                <w:rFonts w:ascii="標楷體" w:eastAsia="標楷體" w:cs="標楷體" w:hint="eastAsia"/>
              </w:rPr>
              <w:t>：</w:t>
            </w:r>
            <w:r w:rsidRPr="00EC5299">
              <w:rPr>
                <w:rFonts w:ascii="標楷體" w:eastAsia="標楷體" w:cs="標楷體"/>
              </w:rPr>
              <w:t>52</w:t>
            </w:r>
          </w:p>
        </w:tc>
        <w:tc>
          <w:tcPr>
            <w:tcW w:w="4484"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numPr>
                <w:ilvl w:val="0"/>
                <w:numId w:val="11"/>
              </w:numPr>
              <w:kinsoku w:val="0"/>
              <w:overflowPunct w:val="0"/>
              <w:autoSpaceDE w:val="0"/>
              <w:autoSpaceDN w:val="0"/>
              <w:adjustRightInd w:val="0"/>
              <w:spacing w:line="340" w:lineRule="exact"/>
              <w:ind w:left="357" w:right="40" w:hanging="255"/>
              <w:rPr>
                <w:rFonts w:ascii="標楷體" w:eastAsia="標楷體" w:cs="標楷體"/>
              </w:rPr>
            </w:pPr>
            <w:r w:rsidRPr="00EC5299">
              <w:rPr>
                <w:rFonts w:ascii="標楷體" w:eastAsia="標楷體" w:cs="標楷體"/>
                <w:spacing w:val="-18"/>
              </w:rPr>
              <w:t>09</w:t>
            </w:r>
            <w:r w:rsidRPr="00EC5299">
              <w:rPr>
                <w:rFonts w:ascii="標楷體" w:eastAsia="標楷體" w:cs="標楷體" w:hint="eastAsia"/>
                <w:spacing w:val="-18"/>
              </w:rPr>
              <w:t>：</w:t>
            </w:r>
            <w:r w:rsidRPr="00EC5299">
              <w:rPr>
                <w:rFonts w:ascii="標楷體" w:eastAsia="標楷體" w:cs="標楷體"/>
                <w:spacing w:val="-18"/>
              </w:rPr>
              <w:t>50</w:t>
            </w:r>
            <w:r w:rsidRPr="00EC5299">
              <w:rPr>
                <w:rFonts w:ascii="標楷體" w:eastAsia="標楷體" w:cs="標楷體"/>
                <w:spacing w:val="-15"/>
              </w:rPr>
              <w:t xml:space="preserve"> </w:t>
            </w:r>
            <w:r w:rsidRPr="00EC5299">
              <w:rPr>
                <w:rFonts w:ascii="標楷體" w:eastAsia="標楷體" w:cs="標楷體" w:hint="eastAsia"/>
                <w:spacing w:val="-15"/>
              </w:rPr>
              <w:t>得知訊息，簡短摘要事件</w:t>
            </w:r>
            <w:r w:rsidRPr="00EC5299">
              <w:rPr>
                <w:rFonts w:ascii="標楷體" w:eastAsia="標楷體" w:cs="標楷體"/>
                <w:spacing w:val="-15"/>
              </w:rPr>
              <w:t>(</w:t>
            </w:r>
            <w:r w:rsidRPr="00EC5299">
              <w:rPr>
                <w:rFonts w:ascii="標楷體" w:eastAsia="標楷體" w:cs="標楷體" w:hint="eastAsia"/>
                <w:spacing w:val="-15"/>
              </w:rPr>
              <w:t>含事、</w:t>
            </w:r>
            <w:r w:rsidRPr="00EC5299">
              <w:rPr>
                <w:rFonts w:ascii="標楷體" w:eastAsia="標楷體" w:cs="標楷體" w:hint="eastAsia"/>
              </w:rPr>
              <w:t>人、地、時</w:t>
            </w:r>
            <w:r w:rsidRPr="00EC5299">
              <w:rPr>
                <w:rFonts w:ascii="標楷體" w:eastAsia="標楷體" w:cs="標楷體"/>
              </w:rPr>
              <w:t>)</w:t>
            </w:r>
            <w:r w:rsidRPr="00EC5299">
              <w:rPr>
                <w:rFonts w:ascii="標楷體" w:eastAsia="標楷體" w:cs="標楷體" w:hint="eastAsia"/>
              </w:rPr>
              <w:t>。</w:t>
            </w:r>
          </w:p>
          <w:p w:rsidR="00EC5299" w:rsidRPr="00EC5299" w:rsidRDefault="00EC5299" w:rsidP="004E6C3B">
            <w:pPr>
              <w:numPr>
                <w:ilvl w:val="0"/>
                <w:numId w:val="11"/>
              </w:numPr>
              <w:kinsoku w:val="0"/>
              <w:overflowPunct w:val="0"/>
              <w:autoSpaceDE w:val="0"/>
              <w:autoSpaceDN w:val="0"/>
              <w:adjustRightInd w:val="0"/>
              <w:spacing w:line="340" w:lineRule="exact"/>
              <w:ind w:left="357" w:right="40" w:hanging="255"/>
              <w:rPr>
                <w:rFonts w:ascii="標楷體" w:eastAsia="標楷體" w:cs="標楷體"/>
                <w:spacing w:val="-18"/>
              </w:rPr>
            </w:pPr>
            <w:r w:rsidRPr="00EC5299">
              <w:rPr>
                <w:rFonts w:ascii="標楷體" w:eastAsia="標楷體" w:cs="標楷體" w:hint="eastAsia"/>
                <w:spacing w:val="-18"/>
              </w:rPr>
              <w:t>立即通報執行秘書，並趕往事件現場了解狀況並及時處理。</w:t>
            </w:r>
          </w:p>
        </w:tc>
        <w:tc>
          <w:tcPr>
            <w:tcW w:w="846"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pPr>
          </w:p>
        </w:tc>
      </w:tr>
      <w:tr w:rsidR="00EC5299" w:rsidRPr="00EC5299" w:rsidTr="004E6C3B">
        <w:trPr>
          <w:trHeight w:val="20"/>
          <w:jc w:val="center"/>
        </w:trPr>
        <w:tc>
          <w:tcPr>
            <w:tcW w:w="939" w:type="dxa"/>
            <w:vMerge/>
            <w:tcBorders>
              <w:top w:val="nil"/>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before="19" w:line="340" w:lineRule="exact"/>
              <w:ind w:left="1894"/>
              <w:outlineLvl w:val="1"/>
              <w:rPr>
                <w:rFonts w:ascii="標楷體" w:eastAsia="標楷體" w:cs="標楷體"/>
                <w:sz w:val="2"/>
                <w:szCs w:val="2"/>
              </w:rPr>
            </w:pPr>
          </w:p>
        </w:tc>
        <w:tc>
          <w:tcPr>
            <w:tcW w:w="1474" w:type="dxa"/>
            <w:tcBorders>
              <w:top w:val="single" w:sz="4" w:space="0" w:color="000000"/>
              <w:left w:val="single" w:sz="4" w:space="0" w:color="000000"/>
              <w:bottom w:val="single" w:sz="4" w:space="0" w:color="000000"/>
              <w:right w:val="single" w:sz="4" w:space="0" w:color="000000"/>
            </w:tcBorders>
            <w:vAlign w:val="center"/>
          </w:tcPr>
          <w:p w:rsidR="00EC5299" w:rsidRPr="00EC5299" w:rsidRDefault="00EC5299" w:rsidP="004E6C3B">
            <w:pPr>
              <w:kinsoku w:val="0"/>
              <w:overflowPunct w:val="0"/>
              <w:autoSpaceDE w:val="0"/>
              <w:autoSpaceDN w:val="0"/>
              <w:adjustRightInd w:val="0"/>
              <w:spacing w:line="340" w:lineRule="exact"/>
              <w:ind w:left="105"/>
              <w:jc w:val="center"/>
              <w:rPr>
                <w:rFonts w:ascii="標楷體" w:eastAsia="標楷體" w:cs="標楷體"/>
              </w:rPr>
            </w:pPr>
            <w:r w:rsidRPr="00EC5299">
              <w:rPr>
                <w:rFonts w:ascii="標楷體" w:eastAsia="標楷體" w:cs="標楷體" w:hint="eastAsia"/>
              </w:rPr>
              <w:t>總幹事</w:t>
            </w:r>
          </w:p>
        </w:tc>
        <w:tc>
          <w:tcPr>
            <w:tcW w:w="1335"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09</w:t>
            </w:r>
            <w:r w:rsidRPr="00EC5299">
              <w:rPr>
                <w:rFonts w:ascii="標楷體" w:eastAsia="標楷體" w:cs="標楷體" w:hint="eastAsia"/>
              </w:rPr>
              <w:t>：</w:t>
            </w:r>
            <w:r w:rsidRPr="00EC5299">
              <w:rPr>
                <w:rFonts w:ascii="標楷體" w:eastAsia="標楷體" w:cs="標楷體"/>
              </w:rPr>
              <w:t>52</w:t>
            </w:r>
          </w:p>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09</w:t>
            </w:r>
            <w:r w:rsidRPr="00EC5299">
              <w:rPr>
                <w:rFonts w:ascii="標楷體" w:eastAsia="標楷體" w:cs="標楷體" w:hint="eastAsia"/>
              </w:rPr>
              <w:t>：</w:t>
            </w:r>
            <w:r w:rsidRPr="00EC5299">
              <w:rPr>
                <w:rFonts w:ascii="標楷體" w:eastAsia="標楷體" w:cs="標楷體"/>
              </w:rPr>
              <w:t>52</w:t>
            </w:r>
          </w:p>
          <w:p w:rsidR="00EC5299" w:rsidRPr="00EC5299" w:rsidRDefault="00EC5299" w:rsidP="004E6C3B">
            <w:pPr>
              <w:kinsoku w:val="0"/>
              <w:overflowPunct w:val="0"/>
              <w:autoSpaceDE w:val="0"/>
              <w:autoSpaceDN w:val="0"/>
              <w:adjustRightInd w:val="0"/>
              <w:spacing w:before="2" w:line="340" w:lineRule="exact"/>
              <w:rPr>
                <w:rFonts w:ascii="標楷體" w:eastAsia="標楷體" w:cs="標楷體"/>
                <w:sz w:val="19"/>
                <w:szCs w:val="19"/>
              </w:rPr>
            </w:pPr>
          </w:p>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09</w:t>
            </w:r>
            <w:r w:rsidRPr="00EC5299">
              <w:rPr>
                <w:rFonts w:ascii="標楷體" w:eastAsia="標楷體" w:cs="標楷體" w:hint="eastAsia"/>
              </w:rPr>
              <w:t>：</w:t>
            </w:r>
            <w:r w:rsidRPr="00EC5299">
              <w:rPr>
                <w:rFonts w:ascii="標楷體" w:eastAsia="標楷體" w:cs="標楷體"/>
              </w:rPr>
              <w:t>55</w:t>
            </w:r>
          </w:p>
        </w:tc>
        <w:tc>
          <w:tcPr>
            <w:tcW w:w="4484" w:type="dxa"/>
            <w:tcBorders>
              <w:top w:val="single" w:sz="4" w:space="0" w:color="000000"/>
              <w:left w:val="single" w:sz="4" w:space="0" w:color="000000"/>
              <w:bottom w:val="single" w:sz="4" w:space="0" w:color="000000"/>
              <w:right w:val="single" w:sz="4" w:space="0" w:color="000000"/>
            </w:tcBorders>
          </w:tcPr>
          <w:p w:rsidR="00EC5299" w:rsidRPr="004E6C3B" w:rsidRDefault="00EC5299" w:rsidP="004E6C3B">
            <w:pPr>
              <w:numPr>
                <w:ilvl w:val="0"/>
                <w:numId w:val="12"/>
              </w:numPr>
              <w:kinsoku w:val="0"/>
              <w:overflowPunct w:val="0"/>
              <w:autoSpaceDE w:val="0"/>
              <w:autoSpaceDN w:val="0"/>
              <w:adjustRightInd w:val="0"/>
              <w:spacing w:line="340" w:lineRule="exact"/>
              <w:ind w:right="40"/>
              <w:rPr>
                <w:rFonts w:ascii="標楷體" w:eastAsia="標楷體" w:cs="標楷體"/>
                <w:spacing w:val="-18"/>
              </w:rPr>
            </w:pPr>
            <w:r w:rsidRPr="004E6C3B">
              <w:rPr>
                <w:rFonts w:ascii="標楷體" w:eastAsia="標楷體" w:cs="標楷體" w:hint="eastAsia"/>
                <w:spacing w:val="-18"/>
              </w:rPr>
              <w:t>立即啟動第一線相關人員進行危機處理。</w:t>
            </w:r>
          </w:p>
          <w:p w:rsidR="00EC5299" w:rsidRPr="00EC5299" w:rsidRDefault="00EC5299" w:rsidP="004E6C3B">
            <w:pPr>
              <w:numPr>
                <w:ilvl w:val="0"/>
                <w:numId w:val="12"/>
              </w:numPr>
              <w:kinsoku w:val="0"/>
              <w:overflowPunct w:val="0"/>
              <w:autoSpaceDE w:val="0"/>
              <w:autoSpaceDN w:val="0"/>
              <w:adjustRightInd w:val="0"/>
              <w:spacing w:line="340" w:lineRule="exact"/>
              <w:ind w:left="357" w:right="40" w:hanging="255"/>
              <w:rPr>
                <w:rFonts w:ascii="標楷體" w:eastAsia="標楷體" w:cs="標楷體"/>
                <w:spacing w:val="-18"/>
              </w:rPr>
            </w:pPr>
            <w:r w:rsidRPr="00EC5299">
              <w:rPr>
                <w:rFonts w:ascii="標楷體" w:eastAsia="標楷體" w:cs="標楷體" w:hint="eastAsia"/>
                <w:spacing w:val="-18"/>
              </w:rPr>
              <w:t>指揮危機聯絡小組成員分工通報校</w:t>
            </w:r>
            <w:r w:rsidRPr="00EC5299">
              <w:rPr>
                <w:rFonts w:ascii="標楷體" w:eastAsia="標楷體" w:cs="標楷體"/>
                <w:spacing w:val="-18"/>
              </w:rPr>
              <w:t xml:space="preserve"> </w:t>
            </w:r>
            <w:r w:rsidRPr="00EC5299">
              <w:rPr>
                <w:rFonts w:ascii="標楷體" w:eastAsia="標楷體" w:cs="標楷體" w:hint="eastAsia"/>
                <w:spacing w:val="-18"/>
              </w:rPr>
              <w:t>長、告知第一線危機處理相關人員及各處室主任</w:t>
            </w:r>
          </w:p>
          <w:p w:rsidR="00EC5299" w:rsidRPr="00EC5299" w:rsidRDefault="00EC5299" w:rsidP="004E6C3B">
            <w:pPr>
              <w:numPr>
                <w:ilvl w:val="0"/>
                <w:numId w:val="12"/>
              </w:numPr>
              <w:kinsoku w:val="0"/>
              <w:overflowPunct w:val="0"/>
              <w:autoSpaceDE w:val="0"/>
              <w:autoSpaceDN w:val="0"/>
              <w:adjustRightInd w:val="0"/>
              <w:spacing w:line="340" w:lineRule="exact"/>
              <w:ind w:left="357" w:right="40" w:hanging="255"/>
              <w:rPr>
                <w:rFonts w:ascii="標楷體" w:eastAsia="標楷體" w:cs="標楷體"/>
              </w:rPr>
            </w:pPr>
            <w:r w:rsidRPr="00EC5299">
              <w:rPr>
                <w:rFonts w:ascii="標楷體" w:eastAsia="標楷體" w:cs="標楷體" w:hint="eastAsia"/>
                <w:spacing w:val="-18"/>
              </w:rPr>
              <w:t>趕往事件現場了解狀況並及時處理。</w:t>
            </w:r>
          </w:p>
        </w:tc>
        <w:tc>
          <w:tcPr>
            <w:tcW w:w="846"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pPr>
          </w:p>
        </w:tc>
      </w:tr>
      <w:tr w:rsidR="00EC5299" w:rsidRPr="00EC5299" w:rsidTr="00323FE6">
        <w:trPr>
          <w:trHeight w:val="935"/>
          <w:jc w:val="center"/>
        </w:trPr>
        <w:tc>
          <w:tcPr>
            <w:tcW w:w="939" w:type="dxa"/>
            <w:vMerge/>
            <w:tcBorders>
              <w:top w:val="nil"/>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before="19" w:line="340" w:lineRule="exact"/>
              <w:ind w:left="1894"/>
              <w:outlineLvl w:val="1"/>
              <w:rPr>
                <w:rFonts w:ascii="標楷體" w:eastAsia="標楷體" w:cs="標楷體"/>
                <w:sz w:val="2"/>
                <w:szCs w:val="2"/>
              </w:rPr>
            </w:pPr>
          </w:p>
        </w:tc>
        <w:tc>
          <w:tcPr>
            <w:tcW w:w="1474" w:type="dxa"/>
            <w:tcBorders>
              <w:top w:val="single" w:sz="4" w:space="0" w:color="000000"/>
              <w:left w:val="single" w:sz="4" w:space="0" w:color="000000"/>
              <w:bottom w:val="single" w:sz="4" w:space="0" w:color="000000"/>
              <w:right w:val="single" w:sz="4" w:space="0" w:color="000000"/>
            </w:tcBorders>
            <w:vAlign w:val="center"/>
          </w:tcPr>
          <w:p w:rsidR="00EC5299" w:rsidRPr="00EC5299" w:rsidRDefault="00EC5299" w:rsidP="004E6C3B">
            <w:pPr>
              <w:kinsoku w:val="0"/>
              <w:overflowPunct w:val="0"/>
              <w:autoSpaceDE w:val="0"/>
              <w:autoSpaceDN w:val="0"/>
              <w:adjustRightInd w:val="0"/>
              <w:spacing w:line="340" w:lineRule="exact"/>
              <w:ind w:left="105"/>
              <w:jc w:val="center"/>
              <w:rPr>
                <w:rFonts w:ascii="標楷體" w:eastAsia="標楷體" w:cs="標楷體"/>
              </w:rPr>
            </w:pPr>
            <w:r w:rsidRPr="00EC5299">
              <w:rPr>
                <w:rFonts w:ascii="標楷體" w:eastAsia="標楷體" w:cs="標楷體" w:hint="eastAsia"/>
              </w:rPr>
              <w:t>安全組</w:t>
            </w:r>
          </w:p>
        </w:tc>
        <w:tc>
          <w:tcPr>
            <w:tcW w:w="1335"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09</w:t>
            </w:r>
            <w:r w:rsidRPr="00EC5299">
              <w:rPr>
                <w:rFonts w:ascii="標楷體" w:eastAsia="標楷體" w:cs="標楷體" w:hint="eastAsia"/>
              </w:rPr>
              <w:t>：</w:t>
            </w:r>
            <w:r w:rsidRPr="00EC5299">
              <w:rPr>
                <w:rFonts w:ascii="標楷體" w:eastAsia="標楷體" w:cs="標楷體"/>
              </w:rPr>
              <w:t>55</w:t>
            </w:r>
          </w:p>
          <w:p w:rsidR="00EC5299" w:rsidRPr="00EC5299" w:rsidRDefault="00EC5299" w:rsidP="004E6C3B">
            <w:pPr>
              <w:kinsoku w:val="0"/>
              <w:overflowPunct w:val="0"/>
              <w:autoSpaceDE w:val="0"/>
              <w:autoSpaceDN w:val="0"/>
              <w:adjustRightInd w:val="0"/>
              <w:spacing w:before="8" w:line="340" w:lineRule="exact"/>
              <w:rPr>
                <w:rFonts w:ascii="標楷體" w:eastAsia="標楷體" w:cs="標楷體"/>
                <w:sz w:val="20"/>
                <w:szCs w:val="20"/>
              </w:rPr>
            </w:pPr>
          </w:p>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1</w:t>
            </w:r>
            <w:r w:rsidRPr="00EC5299">
              <w:rPr>
                <w:rFonts w:ascii="標楷體" w:eastAsia="標楷體" w:cs="標楷體" w:hint="eastAsia"/>
              </w:rPr>
              <w:t>0：</w:t>
            </w:r>
            <w:r w:rsidRPr="00EC5299">
              <w:rPr>
                <w:rFonts w:ascii="標楷體" w:eastAsia="標楷體" w:cs="標楷體"/>
              </w:rPr>
              <w:t>30</w:t>
            </w:r>
          </w:p>
        </w:tc>
        <w:tc>
          <w:tcPr>
            <w:tcW w:w="4484"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numPr>
                <w:ilvl w:val="0"/>
                <w:numId w:val="13"/>
              </w:numPr>
              <w:kinsoku w:val="0"/>
              <w:overflowPunct w:val="0"/>
              <w:autoSpaceDE w:val="0"/>
              <w:autoSpaceDN w:val="0"/>
              <w:adjustRightInd w:val="0"/>
              <w:spacing w:line="340" w:lineRule="exact"/>
              <w:ind w:left="329" w:right="40" w:hanging="227"/>
              <w:rPr>
                <w:rFonts w:ascii="標楷體" w:eastAsia="標楷體" w:cs="標楷體"/>
                <w:spacing w:val="-18"/>
              </w:rPr>
            </w:pPr>
            <w:r w:rsidRPr="00EC5299">
              <w:rPr>
                <w:rFonts w:ascii="標楷體" w:eastAsia="標楷體" w:cs="標楷體" w:hint="eastAsia"/>
                <w:spacing w:val="-18"/>
              </w:rPr>
              <w:t>分工通知第一線危機處理相關人員、各處室主任及家屬。</w:t>
            </w:r>
          </w:p>
          <w:p w:rsidR="00EC5299" w:rsidRPr="00EC5299" w:rsidRDefault="00EC5299" w:rsidP="004E6C3B">
            <w:pPr>
              <w:numPr>
                <w:ilvl w:val="0"/>
                <w:numId w:val="13"/>
              </w:numPr>
              <w:kinsoku w:val="0"/>
              <w:overflowPunct w:val="0"/>
              <w:autoSpaceDE w:val="0"/>
              <w:autoSpaceDN w:val="0"/>
              <w:adjustRightInd w:val="0"/>
              <w:spacing w:line="340" w:lineRule="exact"/>
              <w:ind w:left="329" w:right="40" w:hanging="227"/>
              <w:rPr>
                <w:rFonts w:ascii="標楷體" w:eastAsia="標楷體" w:cs="標楷體"/>
                <w:spacing w:val="-18"/>
              </w:rPr>
            </w:pPr>
            <w:r w:rsidRPr="00EC5299">
              <w:rPr>
                <w:rFonts w:ascii="標楷體" w:eastAsia="標楷體" w:cs="標楷體" w:hint="eastAsia"/>
                <w:spacing w:val="-18"/>
              </w:rPr>
              <w:t>進行校安通報(若屬緊急事件，應於2小時內完成通報</w:t>
            </w:r>
            <w:r w:rsidRPr="00EC5299">
              <w:rPr>
                <w:rFonts w:ascii="標楷體" w:eastAsia="標楷體" w:cs="標楷體"/>
                <w:spacing w:val="-18"/>
              </w:rPr>
              <w:t>)</w:t>
            </w:r>
            <w:r w:rsidRPr="00EC5299">
              <w:rPr>
                <w:rFonts w:ascii="標楷體" w:eastAsia="標楷體" w:cs="標楷體" w:hint="eastAsia"/>
                <w:spacing w:val="-18"/>
              </w:rPr>
              <w:t>。</w:t>
            </w:r>
          </w:p>
        </w:tc>
        <w:tc>
          <w:tcPr>
            <w:tcW w:w="846"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pPr>
          </w:p>
        </w:tc>
      </w:tr>
      <w:tr w:rsidR="00EC5299" w:rsidRPr="00EC5299" w:rsidTr="00323FE6">
        <w:trPr>
          <w:trHeight w:val="623"/>
          <w:jc w:val="center"/>
        </w:trPr>
        <w:tc>
          <w:tcPr>
            <w:tcW w:w="939" w:type="dxa"/>
            <w:vMerge/>
            <w:tcBorders>
              <w:top w:val="nil"/>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before="19" w:line="340" w:lineRule="exact"/>
              <w:ind w:left="1894"/>
              <w:outlineLvl w:val="1"/>
              <w:rPr>
                <w:rFonts w:ascii="標楷體" w:eastAsia="標楷體" w:cs="標楷體"/>
                <w:sz w:val="2"/>
                <w:szCs w:val="2"/>
              </w:rPr>
            </w:pPr>
          </w:p>
        </w:tc>
        <w:tc>
          <w:tcPr>
            <w:tcW w:w="1474" w:type="dxa"/>
            <w:tcBorders>
              <w:top w:val="single" w:sz="4" w:space="0" w:color="000000"/>
              <w:left w:val="single" w:sz="4" w:space="0" w:color="000000"/>
              <w:bottom w:val="single" w:sz="4" w:space="0" w:color="000000"/>
              <w:right w:val="single" w:sz="4" w:space="0" w:color="000000"/>
            </w:tcBorders>
            <w:vAlign w:val="center"/>
          </w:tcPr>
          <w:p w:rsidR="00EC5299" w:rsidRPr="00EC5299" w:rsidRDefault="00EC5299" w:rsidP="004E6C3B">
            <w:pPr>
              <w:kinsoku w:val="0"/>
              <w:overflowPunct w:val="0"/>
              <w:autoSpaceDE w:val="0"/>
              <w:autoSpaceDN w:val="0"/>
              <w:adjustRightInd w:val="0"/>
              <w:spacing w:line="340" w:lineRule="exact"/>
              <w:ind w:left="105"/>
              <w:jc w:val="center"/>
              <w:rPr>
                <w:rFonts w:ascii="標楷體" w:eastAsia="標楷體" w:cs="標楷體"/>
              </w:rPr>
            </w:pPr>
            <w:r w:rsidRPr="00EC5299">
              <w:rPr>
                <w:rFonts w:ascii="標楷體" w:eastAsia="標楷體" w:cs="標楷體" w:hint="eastAsia"/>
              </w:rPr>
              <w:t>總務組</w:t>
            </w:r>
          </w:p>
        </w:tc>
        <w:tc>
          <w:tcPr>
            <w:tcW w:w="1335"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09</w:t>
            </w:r>
            <w:r w:rsidRPr="00EC5299">
              <w:rPr>
                <w:rFonts w:ascii="標楷體" w:eastAsia="標楷體" w:cs="標楷體" w:hint="eastAsia"/>
              </w:rPr>
              <w:t>：</w:t>
            </w:r>
            <w:r w:rsidRPr="00EC5299">
              <w:rPr>
                <w:rFonts w:ascii="標楷體" w:eastAsia="標楷體" w:cs="標楷體"/>
              </w:rPr>
              <w:t>56</w:t>
            </w:r>
          </w:p>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09</w:t>
            </w:r>
            <w:r w:rsidRPr="00EC5299">
              <w:rPr>
                <w:rFonts w:ascii="標楷體" w:eastAsia="標楷體" w:cs="標楷體" w:hint="eastAsia"/>
              </w:rPr>
              <w:t>：</w:t>
            </w:r>
            <w:r w:rsidRPr="00EC5299">
              <w:rPr>
                <w:rFonts w:ascii="標楷體" w:eastAsia="標楷體" w:cs="標楷體"/>
              </w:rPr>
              <w:t>57</w:t>
            </w:r>
          </w:p>
        </w:tc>
        <w:tc>
          <w:tcPr>
            <w:tcW w:w="4484"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numPr>
                <w:ilvl w:val="0"/>
                <w:numId w:val="14"/>
              </w:numPr>
              <w:kinsoku w:val="0"/>
              <w:overflowPunct w:val="0"/>
              <w:autoSpaceDE w:val="0"/>
              <w:autoSpaceDN w:val="0"/>
              <w:adjustRightInd w:val="0"/>
              <w:spacing w:line="340" w:lineRule="exact"/>
              <w:ind w:right="40"/>
              <w:rPr>
                <w:rFonts w:ascii="標楷體" w:eastAsia="標楷體" w:cs="標楷體"/>
                <w:spacing w:val="-18"/>
              </w:rPr>
            </w:pPr>
            <w:r w:rsidRPr="00EC5299">
              <w:rPr>
                <w:rFonts w:ascii="標楷體" w:eastAsia="標楷體" w:cs="標楷體" w:hint="eastAsia"/>
                <w:spacing w:val="-18"/>
              </w:rPr>
              <w:t>啟動現場隔離</w:t>
            </w:r>
          </w:p>
          <w:p w:rsidR="00EC5299" w:rsidRPr="00EC5299" w:rsidRDefault="00EC5299" w:rsidP="004E6C3B">
            <w:pPr>
              <w:numPr>
                <w:ilvl w:val="0"/>
                <w:numId w:val="14"/>
              </w:numPr>
              <w:kinsoku w:val="0"/>
              <w:overflowPunct w:val="0"/>
              <w:autoSpaceDE w:val="0"/>
              <w:autoSpaceDN w:val="0"/>
              <w:adjustRightInd w:val="0"/>
              <w:spacing w:line="340" w:lineRule="exact"/>
              <w:ind w:left="329" w:right="40" w:hanging="227"/>
              <w:rPr>
                <w:rFonts w:ascii="標楷體" w:eastAsia="標楷體" w:cs="標楷體"/>
              </w:rPr>
            </w:pPr>
            <w:r w:rsidRPr="00EC5299">
              <w:rPr>
                <w:rFonts w:ascii="標楷體" w:eastAsia="標楷體" w:cs="標楷體" w:hint="eastAsia"/>
                <w:spacing w:val="-18"/>
              </w:rPr>
              <w:t>事件現場維安。</w:t>
            </w:r>
          </w:p>
        </w:tc>
        <w:tc>
          <w:tcPr>
            <w:tcW w:w="846"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pPr>
          </w:p>
        </w:tc>
      </w:tr>
      <w:tr w:rsidR="00EC5299" w:rsidRPr="00EC5299" w:rsidTr="00323FE6">
        <w:trPr>
          <w:trHeight w:val="626"/>
          <w:jc w:val="center"/>
        </w:trPr>
        <w:tc>
          <w:tcPr>
            <w:tcW w:w="939" w:type="dxa"/>
            <w:vMerge/>
            <w:tcBorders>
              <w:top w:val="nil"/>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before="19" w:line="340" w:lineRule="exact"/>
              <w:ind w:left="1894"/>
              <w:outlineLvl w:val="1"/>
              <w:rPr>
                <w:rFonts w:ascii="標楷體" w:eastAsia="標楷體" w:cs="標楷體"/>
                <w:sz w:val="2"/>
                <w:szCs w:val="2"/>
              </w:rPr>
            </w:pPr>
          </w:p>
        </w:tc>
        <w:tc>
          <w:tcPr>
            <w:tcW w:w="1474" w:type="dxa"/>
            <w:tcBorders>
              <w:top w:val="single" w:sz="4" w:space="0" w:color="000000"/>
              <w:left w:val="single" w:sz="4" w:space="0" w:color="000000"/>
              <w:bottom w:val="single" w:sz="4" w:space="0" w:color="000000"/>
              <w:right w:val="single" w:sz="4" w:space="0" w:color="000000"/>
            </w:tcBorders>
            <w:vAlign w:val="center"/>
          </w:tcPr>
          <w:p w:rsidR="00EC5299" w:rsidRPr="00EC5299" w:rsidRDefault="00EC5299" w:rsidP="004E6C3B">
            <w:pPr>
              <w:kinsoku w:val="0"/>
              <w:overflowPunct w:val="0"/>
              <w:autoSpaceDE w:val="0"/>
              <w:autoSpaceDN w:val="0"/>
              <w:adjustRightInd w:val="0"/>
              <w:spacing w:line="340" w:lineRule="exact"/>
              <w:ind w:left="105"/>
              <w:jc w:val="center"/>
              <w:rPr>
                <w:rFonts w:ascii="標楷體" w:eastAsia="標楷體" w:cs="標楷體"/>
              </w:rPr>
            </w:pPr>
            <w:r w:rsidRPr="00EC5299">
              <w:rPr>
                <w:rFonts w:ascii="標楷體" w:eastAsia="標楷體" w:cs="標楷體" w:hint="eastAsia"/>
              </w:rPr>
              <w:t>醫務組</w:t>
            </w:r>
          </w:p>
        </w:tc>
        <w:tc>
          <w:tcPr>
            <w:tcW w:w="1335"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right="300"/>
              <w:jc w:val="right"/>
              <w:rPr>
                <w:rFonts w:ascii="標楷體" w:eastAsia="標楷體" w:cs="標楷體"/>
              </w:rPr>
            </w:pPr>
            <w:r w:rsidRPr="00EC5299">
              <w:rPr>
                <w:rFonts w:ascii="標楷體" w:eastAsia="標楷體" w:cs="標楷體"/>
              </w:rPr>
              <w:t>09</w:t>
            </w:r>
            <w:r w:rsidRPr="00EC5299">
              <w:rPr>
                <w:rFonts w:ascii="標楷體" w:eastAsia="標楷體" w:cs="標楷體" w:hint="eastAsia"/>
              </w:rPr>
              <w:t>：</w:t>
            </w:r>
            <w:r w:rsidRPr="00EC5299">
              <w:rPr>
                <w:rFonts w:ascii="標楷體" w:eastAsia="標楷體" w:cs="標楷體"/>
              </w:rPr>
              <w:t>56</w:t>
            </w:r>
          </w:p>
        </w:tc>
        <w:tc>
          <w:tcPr>
            <w:tcW w:w="4484"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left="104"/>
              <w:rPr>
                <w:rFonts w:ascii="標楷體" w:eastAsia="標楷體" w:cs="標楷體"/>
              </w:rPr>
            </w:pPr>
            <w:r w:rsidRPr="00EC5299">
              <w:rPr>
                <w:rFonts w:ascii="標楷體" w:eastAsia="標楷體" w:cs="標楷體" w:hint="eastAsia"/>
              </w:rPr>
              <w:t>＊接獲通知立刻準備相關器材</w:t>
            </w:r>
            <w:r w:rsidRPr="00EC5299">
              <w:rPr>
                <w:rFonts w:ascii="標楷體" w:eastAsia="標楷體" w:cs="標楷體"/>
              </w:rPr>
              <w:t>(</w:t>
            </w:r>
            <w:r w:rsidRPr="00EC5299">
              <w:rPr>
                <w:rFonts w:ascii="標楷體" w:eastAsia="標楷體" w:cs="標楷體" w:hint="eastAsia"/>
              </w:rPr>
              <w:t>醫療箱、</w:t>
            </w:r>
          </w:p>
          <w:p w:rsidR="00EC5299" w:rsidRPr="00EC5299" w:rsidRDefault="00EC5299" w:rsidP="004E6C3B">
            <w:pPr>
              <w:kinsoku w:val="0"/>
              <w:overflowPunct w:val="0"/>
              <w:autoSpaceDE w:val="0"/>
              <w:autoSpaceDN w:val="0"/>
              <w:adjustRightInd w:val="0"/>
              <w:spacing w:line="340" w:lineRule="exact"/>
              <w:ind w:left="344"/>
              <w:rPr>
                <w:rFonts w:ascii="標楷體" w:eastAsia="標楷體" w:cs="標楷體"/>
              </w:rPr>
            </w:pPr>
            <w:r w:rsidRPr="00EC5299">
              <w:rPr>
                <w:rFonts w:ascii="標楷體" w:eastAsia="標楷體" w:cs="標楷體" w:hint="eastAsia"/>
              </w:rPr>
              <w:t>擔架</w:t>
            </w:r>
            <w:r w:rsidRPr="00EC5299">
              <w:rPr>
                <w:rFonts w:ascii="標楷體" w:eastAsia="標楷體" w:cs="標楷體"/>
              </w:rPr>
              <w:t>)</w:t>
            </w:r>
            <w:r w:rsidRPr="00EC5299">
              <w:rPr>
                <w:rFonts w:ascii="標楷體" w:eastAsia="標楷體" w:cs="標楷體" w:hint="eastAsia"/>
              </w:rPr>
              <w:t>至現場待命。</w:t>
            </w:r>
          </w:p>
        </w:tc>
        <w:tc>
          <w:tcPr>
            <w:tcW w:w="846"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pPr>
          </w:p>
        </w:tc>
      </w:tr>
      <w:tr w:rsidR="00EC5299" w:rsidRPr="00EC5299" w:rsidTr="00323FE6">
        <w:trPr>
          <w:trHeight w:val="1560"/>
          <w:jc w:val="center"/>
        </w:trPr>
        <w:tc>
          <w:tcPr>
            <w:tcW w:w="939" w:type="dxa"/>
            <w:vMerge/>
            <w:tcBorders>
              <w:top w:val="nil"/>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before="19" w:line="340" w:lineRule="exact"/>
              <w:ind w:left="1894"/>
              <w:outlineLvl w:val="1"/>
              <w:rPr>
                <w:rFonts w:ascii="標楷體" w:eastAsia="標楷體" w:cs="標楷體"/>
                <w:sz w:val="2"/>
                <w:szCs w:val="2"/>
              </w:rPr>
            </w:pPr>
          </w:p>
        </w:tc>
        <w:tc>
          <w:tcPr>
            <w:tcW w:w="1474" w:type="dxa"/>
            <w:tcBorders>
              <w:top w:val="single" w:sz="4" w:space="0" w:color="000000"/>
              <w:left w:val="single" w:sz="4" w:space="0" w:color="000000"/>
              <w:bottom w:val="single" w:sz="4" w:space="0" w:color="000000"/>
              <w:right w:val="single" w:sz="4" w:space="0" w:color="000000"/>
            </w:tcBorders>
            <w:vAlign w:val="center"/>
          </w:tcPr>
          <w:p w:rsidR="00EC5299" w:rsidRPr="00EC5299" w:rsidRDefault="00EC5299" w:rsidP="004E6C3B">
            <w:pPr>
              <w:kinsoku w:val="0"/>
              <w:overflowPunct w:val="0"/>
              <w:autoSpaceDE w:val="0"/>
              <w:autoSpaceDN w:val="0"/>
              <w:adjustRightInd w:val="0"/>
              <w:spacing w:line="340" w:lineRule="exact"/>
              <w:ind w:left="105"/>
              <w:jc w:val="center"/>
              <w:rPr>
                <w:rFonts w:ascii="標楷體" w:eastAsia="標楷體" w:cs="標楷體"/>
              </w:rPr>
            </w:pPr>
            <w:r w:rsidRPr="00EC5299">
              <w:rPr>
                <w:rFonts w:ascii="標楷體" w:eastAsia="標楷體" w:cs="標楷體" w:hint="eastAsia"/>
              </w:rPr>
              <w:t>輔導組</w:t>
            </w:r>
          </w:p>
        </w:tc>
        <w:tc>
          <w:tcPr>
            <w:tcW w:w="1335"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09</w:t>
            </w:r>
            <w:r w:rsidRPr="00EC5299">
              <w:rPr>
                <w:rFonts w:ascii="標楷體" w:eastAsia="標楷體" w:cs="標楷體" w:hint="eastAsia"/>
              </w:rPr>
              <w:t>：</w:t>
            </w:r>
            <w:r w:rsidRPr="00EC5299">
              <w:rPr>
                <w:rFonts w:ascii="標楷體" w:eastAsia="標楷體" w:cs="標楷體"/>
              </w:rPr>
              <w:t>58</w:t>
            </w:r>
          </w:p>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10</w:t>
            </w:r>
            <w:r w:rsidRPr="00EC5299">
              <w:rPr>
                <w:rFonts w:ascii="標楷體" w:eastAsia="標楷體" w:cs="標楷體" w:hint="eastAsia"/>
              </w:rPr>
              <w:t>：</w:t>
            </w:r>
            <w:r w:rsidRPr="00EC5299">
              <w:rPr>
                <w:rFonts w:ascii="標楷體" w:eastAsia="標楷體" w:cs="標楷體"/>
              </w:rPr>
              <w:t>00</w:t>
            </w:r>
          </w:p>
          <w:p w:rsidR="00EC5299" w:rsidRPr="00EC5299" w:rsidRDefault="00EC5299" w:rsidP="004E6C3B">
            <w:pPr>
              <w:kinsoku w:val="0"/>
              <w:overflowPunct w:val="0"/>
              <w:autoSpaceDE w:val="0"/>
              <w:autoSpaceDN w:val="0"/>
              <w:adjustRightInd w:val="0"/>
              <w:spacing w:before="9" w:line="340" w:lineRule="exact"/>
              <w:rPr>
                <w:rFonts w:ascii="標楷體" w:eastAsia="標楷體" w:cs="標楷體"/>
                <w:sz w:val="20"/>
                <w:szCs w:val="20"/>
              </w:rPr>
            </w:pPr>
          </w:p>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14</w:t>
            </w:r>
            <w:r w:rsidRPr="00EC5299">
              <w:rPr>
                <w:rFonts w:ascii="標楷體" w:eastAsia="標楷體" w:cs="標楷體" w:hint="eastAsia"/>
              </w:rPr>
              <w:t>：</w:t>
            </w:r>
            <w:r w:rsidRPr="00EC5299">
              <w:rPr>
                <w:rFonts w:ascii="標楷體" w:eastAsia="標楷體" w:cs="標楷體"/>
              </w:rPr>
              <w:t>00</w:t>
            </w:r>
          </w:p>
        </w:tc>
        <w:tc>
          <w:tcPr>
            <w:tcW w:w="4484"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numPr>
                <w:ilvl w:val="0"/>
                <w:numId w:val="15"/>
              </w:numPr>
              <w:kinsoku w:val="0"/>
              <w:overflowPunct w:val="0"/>
              <w:autoSpaceDE w:val="0"/>
              <w:autoSpaceDN w:val="0"/>
              <w:adjustRightInd w:val="0"/>
              <w:spacing w:line="340" w:lineRule="exact"/>
              <w:ind w:right="40"/>
              <w:rPr>
                <w:rFonts w:ascii="標楷體" w:eastAsia="標楷體" w:cs="標楷體"/>
                <w:spacing w:val="-18"/>
              </w:rPr>
            </w:pPr>
            <w:r w:rsidRPr="00EC5299">
              <w:rPr>
                <w:rFonts w:ascii="標楷體" w:eastAsia="標楷體" w:cs="標楷體" w:hint="eastAsia"/>
                <w:spacing w:val="-18"/>
              </w:rPr>
              <w:t>輔導主任趕往事件現場協助輔導處理。</w:t>
            </w:r>
          </w:p>
          <w:p w:rsidR="00EC5299" w:rsidRPr="00EC5299" w:rsidRDefault="00EC5299" w:rsidP="004E6C3B">
            <w:pPr>
              <w:numPr>
                <w:ilvl w:val="0"/>
                <w:numId w:val="15"/>
              </w:numPr>
              <w:kinsoku w:val="0"/>
              <w:overflowPunct w:val="0"/>
              <w:autoSpaceDE w:val="0"/>
              <w:autoSpaceDN w:val="0"/>
              <w:adjustRightInd w:val="0"/>
              <w:spacing w:line="340" w:lineRule="exact"/>
              <w:ind w:left="329" w:right="40" w:hanging="227"/>
              <w:rPr>
                <w:rFonts w:ascii="標楷體" w:eastAsia="標楷體" w:cs="標楷體"/>
                <w:spacing w:val="-18"/>
              </w:rPr>
            </w:pPr>
            <w:r w:rsidRPr="00EC5299">
              <w:rPr>
                <w:rFonts w:ascii="標楷體" w:eastAsia="標楷體" w:cs="標楷體" w:hint="eastAsia"/>
                <w:spacing w:val="-18"/>
              </w:rPr>
              <w:t>由於事發現場在校內，輔導教師進入事件者班級進行安置。</w:t>
            </w:r>
          </w:p>
          <w:p w:rsidR="00EC5299" w:rsidRPr="00EC5299" w:rsidRDefault="00EC5299" w:rsidP="004E6C3B">
            <w:pPr>
              <w:numPr>
                <w:ilvl w:val="0"/>
                <w:numId w:val="15"/>
              </w:numPr>
              <w:kinsoku w:val="0"/>
              <w:overflowPunct w:val="0"/>
              <w:autoSpaceDE w:val="0"/>
              <w:autoSpaceDN w:val="0"/>
              <w:adjustRightInd w:val="0"/>
              <w:spacing w:line="340" w:lineRule="exact"/>
              <w:ind w:left="329" w:right="40" w:hanging="227"/>
              <w:rPr>
                <w:rFonts w:ascii="標楷體" w:eastAsia="標楷體" w:cs="標楷體"/>
              </w:rPr>
            </w:pPr>
            <w:r w:rsidRPr="00EC5299">
              <w:rPr>
                <w:rFonts w:ascii="標楷體" w:eastAsia="標楷體" w:cs="標楷體" w:hint="eastAsia"/>
                <w:spacing w:val="-18"/>
              </w:rPr>
              <w:t>通報「教育部學生輔導諮商中心」並申請入校服務。</w:t>
            </w:r>
          </w:p>
        </w:tc>
        <w:tc>
          <w:tcPr>
            <w:tcW w:w="846"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pPr>
          </w:p>
        </w:tc>
      </w:tr>
      <w:tr w:rsidR="00EC5299" w:rsidRPr="00EC5299" w:rsidTr="00323FE6">
        <w:trPr>
          <w:trHeight w:val="1249"/>
          <w:jc w:val="center"/>
        </w:trPr>
        <w:tc>
          <w:tcPr>
            <w:tcW w:w="939" w:type="dxa"/>
            <w:vMerge/>
            <w:tcBorders>
              <w:top w:val="nil"/>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before="19" w:line="340" w:lineRule="exact"/>
              <w:ind w:left="1894"/>
              <w:outlineLvl w:val="1"/>
              <w:rPr>
                <w:rFonts w:ascii="標楷體" w:eastAsia="標楷體" w:cs="標楷體"/>
                <w:sz w:val="2"/>
                <w:szCs w:val="2"/>
              </w:rPr>
            </w:pPr>
          </w:p>
        </w:tc>
        <w:tc>
          <w:tcPr>
            <w:tcW w:w="1474" w:type="dxa"/>
            <w:tcBorders>
              <w:top w:val="single" w:sz="4" w:space="0" w:color="000000"/>
              <w:left w:val="single" w:sz="4" w:space="0" w:color="000000"/>
              <w:bottom w:val="single" w:sz="4" w:space="0" w:color="000000"/>
              <w:right w:val="single" w:sz="4" w:space="0" w:color="000000"/>
            </w:tcBorders>
            <w:vAlign w:val="center"/>
          </w:tcPr>
          <w:p w:rsidR="00EC5299" w:rsidRPr="00EC5299" w:rsidRDefault="00EC5299" w:rsidP="004E6C3B">
            <w:pPr>
              <w:kinsoku w:val="0"/>
              <w:overflowPunct w:val="0"/>
              <w:autoSpaceDE w:val="0"/>
              <w:autoSpaceDN w:val="0"/>
              <w:adjustRightInd w:val="0"/>
              <w:spacing w:line="340" w:lineRule="exact"/>
              <w:ind w:left="105"/>
              <w:jc w:val="center"/>
              <w:rPr>
                <w:rFonts w:ascii="標楷體" w:eastAsia="標楷體" w:cs="標楷體"/>
              </w:rPr>
            </w:pPr>
            <w:r w:rsidRPr="00EC5299">
              <w:rPr>
                <w:rFonts w:ascii="標楷體" w:eastAsia="標楷體" w:cs="標楷體" w:hint="eastAsia"/>
              </w:rPr>
              <w:t>召集人</w:t>
            </w:r>
          </w:p>
        </w:tc>
        <w:tc>
          <w:tcPr>
            <w:tcW w:w="1335"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12</w:t>
            </w:r>
            <w:r w:rsidRPr="00EC5299">
              <w:rPr>
                <w:rFonts w:ascii="標楷體" w:eastAsia="標楷體" w:cs="標楷體" w:hint="eastAsia"/>
              </w:rPr>
              <w:t>：</w:t>
            </w:r>
            <w:r w:rsidRPr="00EC5299">
              <w:rPr>
                <w:rFonts w:ascii="標楷體" w:eastAsia="標楷體" w:cs="標楷體"/>
              </w:rPr>
              <w:t>00</w:t>
            </w:r>
          </w:p>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16</w:t>
            </w:r>
            <w:r w:rsidRPr="00EC5299">
              <w:rPr>
                <w:rFonts w:ascii="標楷體" w:eastAsia="標楷體" w:cs="標楷體" w:hint="eastAsia"/>
              </w:rPr>
              <w:t>：</w:t>
            </w:r>
            <w:r w:rsidRPr="00EC5299">
              <w:rPr>
                <w:rFonts w:ascii="標楷體" w:eastAsia="標楷體" w:cs="標楷體"/>
              </w:rPr>
              <w:t>30</w:t>
            </w:r>
          </w:p>
          <w:p w:rsidR="00EC5299" w:rsidRPr="00EC5299" w:rsidRDefault="00EC5299" w:rsidP="004E6C3B">
            <w:pPr>
              <w:kinsoku w:val="0"/>
              <w:overflowPunct w:val="0"/>
              <w:autoSpaceDE w:val="0"/>
              <w:autoSpaceDN w:val="0"/>
              <w:adjustRightInd w:val="0"/>
              <w:spacing w:before="8" w:line="340" w:lineRule="exact"/>
              <w:rPr>
                <w:rFonts w:ascii="標楷體" w:eastAsia="標楷體" w:cs="標楷體"/>
                <w:sz w:val="20"/>
                <w:szCs w:val="20"/>
              </w:rPr>
            </w:pPr>
          </w:p>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17</w:t>
            </w:r>
            <w:r w:rsidRPr="00EC5299">
              <w:rPr>
                <w:rFonts w:ascii="標楷體" w:eastAsia="標楷體" w:cs="標楷體" w:hint="eastAsia"/>
              </w:rPr>
              <w:t>：</w:t>
            </w:r>
            <w:r w:rsidRPr="00EC5299">
              <w:rPr>
                <w:rFonts w:ascii="標楷體" w:eastAsia="標楷體" w:cs="標楷體"/>
              </w:rPr>
              <w:t>00</w:t>
            </w:r>
          </w:p>
        </w:tc>
        <w:tc>
          <w:tcPr>
            <w:tcW w:w="4484"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numPr>
                <w:ilvl w:val="0"/>
                <w:numId w:val="16"/>
              </w:numPr>
              <w:kinsoku w:val="0"/>
              <w:overflowPunct w:val="0"/>
              <w:autoSpaceDE w:val="0"/>
              <w:autoSpaceDN w:val="0"/>
              <w:adjustRightInd w:val="0"/>
              <w:spacing w:line="340" w:lineRule="exact"/>
              <w:ind w:right="40"/>
              <w:rPr>
                <w:rFonts w:ascii="標楷體" w:eastAsia="標楷體" w:cs="標楷體"/>
                <w:spacing w:val="-18"/>
              </w:rPr>
            </w:pPr>
            <w:r w:rsidRPr="00EC5299">
              <w:rPr>
                <w:rFonts w:ascii="標楷體" w:eastAsia="標楷體" w:cs="標楷體" w:hint="eastAsia"/>
                <w:spacing w:val="-18"/>
              </w:rPr>
              <w:t>召開危機處理小組會議</w:t>
            </w:r>
          </w:p>
          <w:p w:rsidR="00EC5299" w:rsidRPr="00EC5299" w:rsidRDefault="00EC5299" w:rsidP="004E6C3B">
            <w:pPr>
              <w:numPr>
                <w:ilvl w:val="0"/>
                <w:numId w:val="16"/>
              </w:numPr>
              <w:kinsoku w:val="0"/>
              <w:overflowPunct w:val="0"/>
              <w:autoSpaceDE w:val="0"/>
              <w:autoSpaceDN w:val="0"/>
              <w:adjustRightInd w:val="0"/>
              <w:spacing w:before="6" w:line="340" w:lineRule="exact"/>
              <w:ind w:left="329" w:right="40" w:hanging="227"/>
              <w:rPr>
                <w:rFonts w:ascii="標楷體" w:eastAsia="標楷體" w:cs="標楷體"/>
                <w:spacing w:val="-18"/>
              </w:rPr>
            </w:pPr>
            <w:r w:rsidRPr="00EC5299">
              <w:rPr>
                <w:rFonts w:ascii="標楷體" w:eastAsia="標楷體" w:cs="標楷體" w:hint="eastAsia"/>
                <w:spacing w:val="-18"/>
              </w:rPr>
              <w:t>放學前，於活動中心，召集全校師生，</w:t>
            </w:r>
            <w:r w:rsidRPr="00EC5299">
              <w:rPr>
                <w:rFonts w:ascii="標楷體" w:eastAsia="標楷體" w:cs="標楷體"/>
                <w:spacing w:val="-18"/>
              </w:rPr>
              <w:t xml:space="preserve"> </w:t>
            </w:r>
            <w:r w:rsidRPr="00EC5299">
              <w:rPr>
                <w:rFonts w:ascii="標楷體" w:eastAsia="標楷體" w:cs="標楷體" w:hint="eastAsia"/>
                <w:spacing w:val="-18"/>
              </w:rPr>
              <w:t>公布事實真相、默哀並做安心演說。</w:t>
            </w:r>
          </w:p>
          <w:p w:rsidR="00EC5299" w:rsidRPr="00EC5299" w:rsidRDefault="00EC5299" w:rsidP="004E6C3B">
            <w:pPr>
              <w:numPr>
                <w:ilvl w:val="0"/>
                <w:numId w:val="16"/>
              </w:numPr>
              <w:kinsoku w:val="0"/>
              <w:overflowPunct w:val="0"/>
              <w:autoSpaceDE w:val="0"/>
              <w:autoSpaceDN w:val="0"/>
              <w:adjustRightInd w:val="0"/>
              <w:spacing w:line="340" w:lineRule="exact"/>
              <w:ind w:left="329" w:right="40" w:hanging="227"/>
              <w:rPr>
                <w:rFonts w:ascii="標楷體" w:eastAsia="標楷體" w:cs="標楷體"/>
                <w:spacing w:val="-18"/>
              </w:rPr>
            </w:pPr>
            <w:r w:rsidRPr="00EC5299">
              <w:rPr>
                <w:rFonts w:ascii="標楷體" w:eastAsia="標楷體" w:cs="標楷體" w:hint="eastAsia"/>
                <w:spacing w:val="-18"/>
              </w:rPr>
              <w:t>召開全校教職員工會議。</w:t>
            </w:r>
          </w:p>
        </w:tc>
        <w:tc>
          <w:tcPr>
            <w:tcW w:w="846"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pPr>
          </w:p>
        </w:tc>
      </w:tr>
      <w:tr w:rsidR="00EC5299" w:rsidRPr="00EC5299" w:rsidTr="00323FE6">
        <w:trPr>
          <w:trHeight w:val="448"/>
          <w:jc w:val="center"/>
        </w:trPr>
        <w:tc>
          <w:tcPr>
            <w:tcW w:w="939" w:type="dxa"/>
            <w:vMerge/>
            <w:tcBorders>
              <w:top w:val="nil"/>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before="19" w:line="340" w:lineRule="exact"/>
              <w:ind w:left="1894"/>
              <w:outlineLvl w:val="1"/>
              <w:rPr>
                <w:rFonts w:ascii="標楷體" w:eastAsia="標楷體" w:cs="標楷體"/>
                <w:sz w:val="2"/>
                <w:szCs w:val="2"/>
              </w:rPr>
            </w:pPr>
          </w:p>
        </w:tc>
        <w:tc>
          <w:tcPr>
            <w:tcW w:w="1474" w:type="dxa"/>
            <w:tcBorders>
              <w:top w:val="single" w:sz="4" w:space="0" w:color="000000"/>
              <w:left w:val="single" w:sz="4" w:space="0" w:color="000000"/>
              <w:bottom w:val="single" w:sz="4" w:space="0" w:color="000000"/>
              <w:right w:val="single" w:sz="4" w:space="0" w:color="000000"/>
            </w:tcBorders>
            <w:vAlign w:val="center"/>
          </w:tcPr>
          <w:p w:rsidR="00EC5299" w:rsidRPr="00EC5299" w:rsidRDefault="00EC5299" w:rsidP="004E6C3B">
            <w:pPr>
              <w:kinsoku w:val="0"/>
              <w:overflowPunct w:val="0"/>
              <w:autoSpaceDE w:val="0"/>
              <w:autoSpaceDN w:val="0"/>
              <w:adjustRightInd w:val="0"/>
              <w:spacing w:line="340" w:lineRule="exact"/>
              <w:ind w:left="105"/>
              <w:jc w:val="center"/>
              <w:rPr>
                <w:rFonts w:ascii="標楷體" w:eastAsia="標楷體" w:cs="標楷體"/>
              </w:rPr>
            </w:pPr>
            <w:r w:rsidRPr="00EC5299">
              <w:rPr>
                <w:rFonts w:ascii="標楷體" w:eastAsia="標楷體" w:cs="標楷體" w:hint="eastAsia"/>
              </w:rPr>
              <w:t>課務組</w:t>
            </w:r>
          </w:p>
        </w:tc>
        <w:tc>
          <w:tcPr>
            <w:tcW w:w="1335" w:type="dxa"/>
            <w:tcBorders>
              <w:top w:val="single" w:sz="4" w:space="0" w:color="000000"/>
              <w:left w:val="single" w:sz="4" w:space="0" w:color="000000"/>
              <w:bottom w:val="single" w:sz="4" w:space="0" w:color="000000"/>
              <w:right w:val="single" w:sz="4" w:space="0" w:color="000000"/>
            </w:tcBorders>
            <w:vAlign w:val="center"/>
          </w:tcPr>
          <w:p w:rsidR="00EC5299" w:rsidRPr="00EC5299" w:rsidRDefault="00EC5299" w:rsidP="004E6C3B">
            <w:pPr>
              <w:kinsoku w:val="0"/>
              <w:overflowPunct w:val="0"/>
              <w:autoSpaceDE w:val="0"/>
              <w:autoSpaceDN w:val="0"/>
              <w:adjustRightInd w:val="0"/>
              <w:spacing w:line="340" w:lineRule="exact"/>
              <w:ind w:right="300"/>
              <w:jc w:val="center"/>
              <w:rPr>
                <w:rFonts w:ascii="標楷體" w:eastAsia="標楷體" w:cs="標楷體"/>
              </w:rPr>
            </w:pPr>
            <w:r w:rsidRPr="00EC5299">
              <w:rPr>
                <w:rFonts w:ascii="標楷體" w:eastAsia="標楷體" w:cs="標楷體"/>
              </w:rPr>
              <w:t xml:space="preserve">  10</w:t>
            </w:r>
            <w:r w:rsidRPr="00EC5299">
              <w:rPr>
                <w:rFonts w:ascii="標楷體" w:eastAsia="標楷體" w:cs="標楷體" w:hint="eastAsia"/>
              </w:rPr>
              <w:t>：</w:t>
            </w:r>
            <w:r w:rsidRPr="00EC5299">
              <w:rPr>
                <w:rFonts w:ascii="標楷體" w:eastAsia="標楷體" w:cs="標楷體"/>
              </w:rPr>
              <w:t>10</w:t>
            </w:r>
          </w:p>
        </w:tc>
        <w:tc>
          <w:tcPr>
            <w:tcW w:w="4484" w:type="dxa"/>
            <w:tcBorders>
              <w:top w:val="single" w:sz="4" w:space="0" w:color="000000"/>
              <w:left w:val="single" w:sz="4" w:space="0" w:color="000000"/>
              <w:bottom w:val="single" w:sz="4" w:space="0" w:color="000000"/>
              <w:right w:val="single" w:sz="4" w:space="0" w:color="000000"/>
            </w:tcBorders>
            <w:vAlign w:val="center"/>
          </w:tcPr>
          <w:p w:rsidR="00EC5299" w:rsidRPr="00EC5299" w:rsidRDefault="00EC5299" w:rsidP="004E6C3B">
            <w:pPr>
              <w:kinsoku w:val="0"/>
              <w:overflowPunct w:val="0"/>
              <w:autoSpaceDE w:val="0"/>
              <w:autoSpaceDN w:val="0"/>
              <w:adjustRightInd w:val="0"/>
              <w:spacing w:line="340" w:lineRule="exact"/>
              <w:ind w:left="104"/>
              <w:jc w:val="both"/>
              <w:rPr>
                <w:rFonts w:ascii="標楷體" w:eastAsia="標楷體" w:cs="標楷體"/>
              </w:rPr>
            </w:pPr>
            <w:r w:rsidRPr="00EC5299">
              <w:rPr>
                <w:rFonts w:ascii="標楷體" w:eastAsia="標楷體" w:cs="標楷體" w:hint="eastAsia"/>
              </w:rPr>
              <w:t>處理因此事件處理人員之調、代課事宜。</w:t>
            </w:r>
          </w:p>
        </w:tc>
        <w:tc>
          <w:tcPr>
            <w:tcW w:w="846"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pPr>
          </w:p>
        </w:tc>
      </w:tr>
      <w:tr w:rsidR="00EC5299" w:rsidRPr="00EC5299" w:rsidTr="00323FE6">
        <w:trPr>
          <w:trHeight w:val="626"/>
          <w:jc w:val="center"/>
        </w:trPr>
        <w:tc>
          <w:tcPr>
            <w:tcW w:w="939" w:type="dxa"/>
            <w:vMerge/>
            <w:tcBorders>
              <w:top w:val="nil"/>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before="19" w:line="340" w:lineRule="exact"/>
              <w:ind w:left="1894"/>
              <w:outlineLvl w:val="1"/>
              <w:rPr>
                <w:rFonts w:ascii="標楷體" w:eastAsia="標楷體" w:cs="標楷體"/>
                <w:sz w:val="2"/>
                <w:szCs w:val="2"/>
              </w:rPr>
            </w:pPr>
          </w:p>
        </w:tc>
        <w:tc>
          <w:tcPr>
            <w:tcW w:w="1474" w:type="dxa"/>
            <w:tcBorders>
              <w:top w:val="single" w:sz="4" w:space="0" w:color="000000"/>
              <w:left w:val="single" w:sz="4" w:space="0" w:color="000000"/>
              <w:bottom w:val="single" w:sz="4" w:space="0" w:color="000000"/>
              <w:right w:val="single" w:sz="4" w:space="0" w:color="000000"/>
            </w:tcBorders>
            <w:vAlign w:val="center"/>
          </w:tcPr>
          <w:p w:rsidR="00EC5299" w:rsidRPr="00EC5299" w:rsidRDefault="00EC5299" w:rsidP="004E6C3B">
            <w:pPr>
              <w:kinsoku w:val="0"/>
              <w:overflowPunct w:val="0"/>
              <w:autoSpaceDE w:val="0"/>
              <w:autoSpaceDN w:val="0"/>
              <w:adjustRightInd w:val="0"/>
              <w:spacing w:line="340" w:lineRule="exact"/>
              <w:ind w:left="105"/>
              <w:jc w:val="center"/>
              <w:rPr>
                <w:rFonts w:ascii="標楷體" w:eastAsia="標楷體" w:cs="標楷體"/>
              </w:rPr>
            </w:pPr>
            <w:r w:rsidRPr="00EC5299">
              <w:rPr>
                <w:rFonts w:ascii="標楷體" w:eastAsia="標楷體" w:cs="標楷體" w:hint="eastAsia"/>
              </w:rPr>
              <w:t>安全組</w:t>
            </w:r>
          </w:p>
        </w:tc>
        <w:tc>
          <w:tcPr>
            <w:tcW w:w="1335"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10</w:t>
            </w:r>
            <w:r w:rsidRPr="00EC5299">
              <w:rPr>
                <w:rFonts w:ascii="標楷體" w:eastAsia="標楷體" w:cs="標楷體" w:hint="eastAsia"/>
              </w:rPr>
              <w:t>：</w:t>
            </w:r>
            <w:r w:rsidRPr="00EC5299">
              <w:rPr>
                <w:rFonts w:ascii="標楷體" w:eastAsia="標楷體" w:cs="標楷體"/>
              </w:rPr>
              <w:t>00</w:t>
            </w:r>
          </w:p>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10</w:t>
            </w:r>
            <w:r w:rsidRPr="00EC5299">
              <w:rPr>
                <w:rFonts w:ascii="標楷體" w:eastAsia="標楷體" w:cs="標楷體" w:hint="eastAsia"/>
              </w:rPr>
              <w:t>：</w:t>
            </w:r>
            <w:r w:rsidRPr="00EC5299">
              <w:rPr>
                <w:rFonts w:ascii="標楷體" w:eastAsia="標楷體" w:cs="標楷體"/>
              </w:rPr>
              <w:t>30</w:t>
            </w:r>
          </w:p>
        </w:tc>
        <w:tc>
          <w:tcPr>
            <w:tcW w:w="4484"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numPr>
                <w:ilvl w:val="0"/>
                <w:numId w:val="17"/>
              </w:numPr>
              <w:kinsoku w:val="0"/>
              <w:overflowPunct w:val="0"/>
              <w:autoSpaceDE w:val="0"/>
              <w:autoSpaceDN w:val="0"/>
              <w:adjustRightInd w:val="0"/>
              <w:spacing w:line="340" w:lineRule="exact"/>
              <w:ind w:right="40"/>
              <w:rPr>
                <w:rFonts w:ascii="標楷體" w:eastAsia="標楷體" w:cs="標楷體"/>
                <w:spacing w:val="-18"/>
              </w:rPr>
            </w:pPr>
            <w:r w:rsidRPr="00EC5299">
              <w:rPr>
                <w:rFonts w:ascii="標楷體" w:eastAsia="標楷體" w:cs="標楷體" w:hint="eastAsia"/>
                <w:spacing w:val="-18"/>
              </w:rPr>
              <w:t>接獲訊息立即通報</w:t>
            </w:r>
            <w:r w:rsidRPr="00EC5299">
              <w:rPr>
                <w:rFonts w:ascii="標楷體" w:eastAsia="標楷體" w:cs="標楷體"/>
                <w:spacing w:val="-18"/>
              </w:rPr>
              <w:t xml:space="preserve"> 119</w:t>
            </w:r>
            <w:r w:rsidRPr="00EC5299">
              <w:rPr>
                <w:rFonts w:ascii="標楷體" w:eastAsia="標楷體" w:cs="標楷體" w:hint="eastAsia"/>
                <w:spacing w:val="-18"/>
              </w:rPr>
              <w:t>。</w:t>
            </w:r>
          </w:p>
          <w:p w:rsidR="00EC5299" w:rsidRPr="00EC5299" w:rsidRDefault="00EC5299" w:rsidP="004E6C3B">
            <w:pPr>
              <w:numPr>
                <w:ilvl w:val="0"/>
                <w:numId w:val="17"/>
              </w:numPr>
              <w:kinsoku w:val="0"/>
              <w:overflowPunct w:val="0"/>
              <w:autoSpaceDE w:val="0"/>
              <w:autoSpaceDN w:val="0"/>
              <w:adjustRightInd w:val="0"/>
              <w:spacing w:line="340" w:lineRule="exact"/>
              <w:ind w:right="40"/>
              <w:rPr>
                <w:rFonts w:ascii="標楷體" w:eastAsia="標楷體" w:cs="標楷體"/>
              </w:rPr>
            </w:pPr>
            <w:r w:rsidRPr="00EC5299">
              <w:rPr>
                <w:rFonts w:ascii="標楷體" w:eastAsia="標楷體" w:cs="標楷體" w:hint="eastAsia"/>
                <w:spacing w:val="-18"/>
              </w:rPr>
              <w:t>事件者家長之接待與陪同協助。</w:t>
            </w:r>
          </w:p>
        </w:tc>
        <w:tc>
          <w:tcPr>
            <w:tcW w:w="846"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pPr>
          </w:p>
        </w:tc>
      </w:tr>
      <w:tr w:rsidR="00EC5299" w:rsidRPr="00EC5299" w:rsidTr="00323FE6">
        <w:trPr>
          <w:trHeight w:val="1248"/>
          <w:jc w:val="center"/>
        </w:trPr>
        <w:tc>
          <w:tcPr>
            <w:tcW w:w="939" w:type="dxa"/>
            <w:vMerge/>
            <w:tcBorders>
              <w:top w:val="nil"/>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before="19" w:line="340" w:lineRule="exact"/>
              <w:ind w:left="1894"/>
              <w:outlineLvl w:val="1"/>
              <w:rPr>
                <w:rFonts w:ascii="標楷體" w:eastAsia="標楷體" w:cs="標楷體"/>
                <w:sz w:val="2"/>
                <w:szCs w:val="2"/>
              </w:rPr>
            </w:pPr>
          </w:p>
        </w:tc>
        <w:tc>
          <w:tcPr>
            <w:tcW w:w="1474" w:type="dxa"/>
            <w:tcBorders>
              <w:top w:val="single" w:sz="4" w:space="0" w:color="000000"/>
              <w:left w:val="single" w:sz="4" w:space="0" w:color="000000"/>
              <w:bottom w:val="single" w:sz="4" w:space="0" w:color="000000"/>
              <w:right w:val="single" w:sz="4" w:space="0" w:color="000000"/>
            </w:tcBorders>
            <w:vAlign w:val="center"/>
          </w:tcPr>
          <w:p w:rsidR="00EC5299" w:rsidRPr="00EC5299" w:rsidRDefault="00EC5299" w:rsidP="004E6C3B">
            <w:pPr>
              <w:kinsoku w:val="0"/>
              <w:overflowPunct w:val="0"/>
              <w:autoSpaceDE w:val="0"/>
              <w:autoSpaceDN w:val="0"/>
              <w:adjustRightInd w:val="0"/>
              <w:spacing w:line="340" w:lineRule="exact"/>
              <w:ind w:left="105"/>
              <w:jc w:val="center"/>
              <w:rPr>
                <w:rFonts w:ascii="標楷體" w:eastAsia="標楷體" w:cs="標楷體"/>
              </w:rPr>
            </w:pPr>
            <w:r w:rsidRPr="00EC5299">
              <w:rPr>
                <w:rFonts w:ascii="標楷體" w:eastAsia="標楷體" w:cs="標楷體" w:hint="eastAsia"/>
              </w:rPr>
              <w:t>資料組</w:t>
            </w:r>
          </w:p>
        </w:tc>
        <w:tc>
          <w:tcPr>
            <w:tcW w:w="1335"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10</w:t>
            </w:r>
            <w:r w:rsidRPr="00EC5299">
              <w:rPr>
                <w:rFonts w:ascii="標楷體" w:eastAsia="標楷體" w:cs="標楷體" w:hint="eastAsia"/>
              </w:rPr>
              <w:t>：</w:t>
            </w:r>
            <w:r w:rsidRPr="00EC5299">
              <w:rPr>
                <w:rFonts w:ascii="標楷體" w:eastAsia="標楷體" w:cs="標楷體"/>
              </w:rPr>
              <w:t>20</w:t>
            </w:r>
          </w:p>
          <w:p w:rsidR="00EC5299" w:rsidRPr="00EC5299" w:rsidRDefault="00EC5299" w:rsidP="004E6C3B">
            <w:pPr>
              <w:kinsoku w:val="0"/>
              <w:overflowPunct w:val="0"/>
              <w:autoSpaceDE w:val="0"/>
              <w:autoSpaceDN w:val="0"/>
              <w:adjustRightInd w:val="0"/>
              <w:spacing w:before="8" w:line="340" w:lineRule="exact"/>
              <w:rPr>
                <w:rFonts w:ascii="標楷體" w:eastAsia="標楷體" w:cs="標楷體"/>
                <w:sz w:val="20"/>
                <w:szCs w:val="20"/>
              </w:rPr>
            </w:pPr>
          </w:p>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10</w:t>
            </w:r>
            <w:r w:rsidRPr="00EC5299">
              <w:rPr>
                <w:rFonts w:ascii="標楷體" w:eastAsia="標楷體" w:cs="標楷體" w:hint="eastAsia"/>
              </w:rPr>
              <w:t>：</w:t>
            </w:r>
            <w:r w:rsidRPr="00EC5299">
              <w:rPr>
                <w:rFonts w:ascii="標楷體" w:eastAsia="標楷體" w:cs="標楷體"/>
              </w:rPr>
              <w:t>20</w:t>
            </w:r>
          </w:p>
          <w:p w:rsidR="00EC5299" w:rsidRPr="00EC5299" w:rsidRDefault="00EC5299" w:rsidP="004E6C3B">
            <w:pPr>
              <w:kinsoku w:val="0"/>
              <w:overflowPunct w:val="0"/>
              <w:autoSpaceDE w:val="0"/>
              <w:autoSpaceDN w:val="0"/>
              <w:adjustRightInd w:val="0"/>
              <w:spacing w:line="340" w:lineRule="exact"/>
              <w:ind w:left="303"/>
              <w:rPr>
                <w:rFonts w:ascii="標楷體" w:eastAsia="標楷體" w:cs="標楷體"/>
              </w:rPr>
            </w:pPr>
            <w:r w:rsidRPr="00EC5299">
              <w:rPr>
                <w:rFonts w:ascii="標楷體" w:eastAsia="標楷體" w:cs="標楷體"/>
              </w:rPr>
              <w:t>12</w:t>
            </w:r>
            <w:r w:rsidRPr="00EC5299">
              <w:rPr>
                <w:rFonts w:ascii="標楷體" w:eastAsia="標楷體" w:cs="標楷體" w:hint="eastAsia"/>
              </w:rPr>
              <w:t>：</w:t>
            </w:r>
            <w:r w:rsidRPr="00EC5299">
              <w:rPr>
                <w:rFonts w:ascii="標楷體" w:eastAsia="標楷體" w:cs="標楷體"/>
              </w:rPr>
              <w:t>00</w:t>
            </w:r>
          </w:p>
        </w:tc>
        <w:tc>
          <w:tcPr>
            <w:tcW w:w="4484"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numPr>
                <w:ilvl w:val="0"/>
                <w:numId w:val="18"/>
              </w:numPr>
              <w:kinsoku w:val="0"/>
              <w:overflowPunct w:val="0"/>
              <w:autoSpaceDE w:val="0"/>
              <w:autoSpaceDN w:val="0"/>
              <w:adjustRightInd w:val="0"/>
              <w:spacing w:line="340" w:lineRule="exact"/>
              <w:ind w:left="329" w:right="40" w:hanging="227"/>
              <w:rPr>
                <w:rFonts w:ascii="標楷體" w:eastAsia="標楷體" w:cs="標楷體"/>
                <w:spacing w:val="-18"/>
              </w:rPr>
            </w:pPr>
            <w:r w:rsidRPr="00EC5299">
              <w:rPr>
                <w:rFonts w:ascii="標楷體" w:eastAsia="標楷體" w:cs="標楷體" w:hint="eastAsia"/>
                <w:spacing w:val="-18"/>
              </w:rPr>
              <w:t>收集並彙整事件發生相關資料，並供發言人撰擬新聞稿參考用。</w:t>
            </w:r>
          </w:p>
          <w:p w:rsidR="00EC5299" w:rsidRPr="00EC5299" w:rsidRDefault="00EC5299" w:rsidP="004E6C3B">
            <w:pPr>
              <w:numPr>
                <w:ilvl w:val="0"/>
                <w:numId w:val="18"/>
              </w:numPr>
              <w:kinsoku w:val="0"/>
              <w:overflowPunct w:val="0"/>
              <w:autoSpaceDE w:val="0"/>
              <w:autoSpaceDN w:val="0"/>
              <w:adjustRightInd w:val="0"/>
              <w:spacing w:line="340" w:lineRule="exact"/>
              <w:ind w:right="40"/>
              <w:rPr>
                <w:rFonts w:ascii="標楷體" w:eastAsia="標楷體" w:cs="標楷體"/>
                <w:spacing w:val="-18"/>
              </w:rPr>
            </w:pPr>
            <w:r w:rsidRPr="00EC5299">
              <w:rPr>
                <w:rFonts w:ascii="標楷體" w:eastAsia="標楷體" w:cs="標楷體" w:hint="eastAsia"/>
                <w:spacing w:val="-18"/>
              </w:rPr>
              <w:t>紀錄並檢核本事件處理的作業概況。</w:t>
            </w:r>
          </w:p>
          <w:p w:rsidR="00EC5299" w:rsidRPr="00EC5299" w:rsidRDefault="00EC5299" w:rsidP="004E6C3B">
            <w:pPr>
              <w:numPr>
                <w:ilvl w:val="0"/>
                <w:numId w:val="18"/>
              </w:numPr>
              <w:kinsoku w:val="0"/>
              <w:overflowPunct w:val="0"/>
              <w:autoSpaceDE w:val="0"/>
              <w:autoSpaceDN w:val="0"/>
              <w:adjustRightInd w:val="0"/>
              <w:spacing w:line="340" w:lineRule="exact"/>
              <w:ind w:right="40"/>
              <w:rPr>
                <w:rFonts w:ascii="標楷體" w:eastAsia="標楷體" w:cs="標楷體"/>
              </w:rPr>
            </w:pPr>
            <w:r w:rsidRPr="00EC5299">
              <w:rPr>
                <w:rFonts w:ascii="標楷體" w:eastAsia="標楷體" w:cs="標楷體" w:hint="eastAsia"/>
                <w:spacing w:val="-18"/>
              </w:rPr>
              <w:t>擔任危機處理小組會議紀錄。</w:t>
            </w:r>
          </w:p>
        </w:tc>
        <w:tc>
          <w:tcPr>
            <w:tcW w:w="846"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pPr>
          </w:p>
        </w:tc>
      </w:tr>
      <w:tr w:rsidR="00EC5299" w:rsidRPr="00EC5299" w:rsidTr="00323FE6">
        <w:trPr>
          <w:trHeight w:val="465"/>
          <w:jc w:val="center"/>
        </w:trPr>
        <w:tc>
          <w:tcPr>
            <w:tcW w:w="939" w:type="dxa"/>
            <w:vMerge/>
            <w:tcBorders>
              <w:top w:val="nil"/>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before="19" w:line="340" w:lineRule="exact"/>
              <w:ind w:left="1894"/>
              <w:outlineLvl w:val="1"/>
              <w:rPr>
                <w:rFonts w:ascii="標楷體" w:eastAsia="標楷體" w:cs="標楷體"/>
                <w:sz w:val="2"/>
                <w:szCs w:val="2"/>
              </w:rPr>
            </w:pPr>
          </w:p>
        </w:tc>
        <w:tc>
          <w:tcPr>
            <w:tcW w:w="1474" w:type="dxa"/>
            <w:tcBorders>
              <w:top w:val="single" w:sz="4" w:space="0" w:color="000000"/>
              <w:left w:val="single" w:sz="4" w:space="0" w:color="000000"/>
              <w:bottom w:val="single" w:sz="4" w:space="0" w:color="000000"/>
              <w:right w:val="single" w:sz="4" w:space="0" w:color="000000"/>
            </w:tcBorders>
            <w:vAlign w:val="center"/>
          </w:tcPr>
          <w:p w:rsidR="00EC5299" w:rsidRPr="00EC5299" w:rsidRDefault="00EC5299" w:rsidP="004E6C3B">
            <w:pPr>
              <w:kinsoku w:val="0"/>
              <w:overflowPunct w:val="0"/>
              <w:autoSpaceDE w:val="0"/>
              <w:autoSpaceDN w:val="0"/>
              <w:adjustRightInd w:val="0"/>
              <w:spacing w:line="340" w:lineRule="exact"/>
              <w:ind w:left="105"/>
              <w:jc w:val="center"/>
              <w:rPr>
                <w:rFonts w:ascii="標楷體" w:eastAsia="標楷體" w:cs="標楷體"/>
              </w:rPr>
            </w:pPr>
            <w:r w:rsidRPr="00EC5299">
              <w:rPr>
                <w:rFonts w:ascii="標楷體" w:eastAsia="標楷體" w:cs="標楷體" w:hint="eastAsia"/>
              </w:rPr>
              <w:t>社會資源組</w:t>
            </w:r>
          </w:p>
        </w:tc>
        <w:tc>
          <w:tcPr>
            <w:tcW w:w="1335" w:type="dxa"/>
            <w:tcBorders>
              <w:top w:val="single" w:sz="4" w:space="0" w:color="000000"/>
              <w:left w:val="single" w:sz="4" w:space="0" w:color="000000"/>
              <w:bottom w:val="single" w:sz="4" w:space="0" w:color="000000"/>
              <w:right w:val="single" w:sz="4" w:space="0" w:color="000000"/>
            </w:tcBorders>
            <w:vAlign w:val="center"/>
          </w:tcPr>
          <w:p w:rsidR="00EC5299" w:rsidRPr="00EC5299" w:rsidRDefault="00EC5299" w:rsidP="004E6C3B">
            <w:pPr>
              <w:kinsoku w:val="0"/>
              <w:overflowPunct w:val="0"/>
              <w:autoSpaceDE w:val="0"/>
              <w:autoSpaceDN w:val="0"/>
              <w:adjustRightInd w:val="0"/>
              <w:spacing w:line="340" w:lineRule="exact"/>
              <w:ind w:right="300"/>
              <w:jc w:val="center"/>
              <w:rPr>
                <w:rFonts w:ascii="標楷體" w:eastAsia="標楷體" w:cs="標楷體"/>
              </w:rPr>
            </w:pPr>
            <w:r w:rsidRPr="00EC5299">
              <w:rPr>
                <w:rFonts w:ascii="標楷體" w:eastAsia="標楷體" w:cs="標楷體"/>
              </w:rPr>
              <w:t xml:space="preserve">  18</w:t>
            </w:r>
            <w:r w:rsidRPr="00EC5299">
              <w:rPr>
                <w:rFonts w:ascii="標楷體" w:eastAsia="標楷體" w:cs="標楷體" w:hint="eastAsia"/>
              </w:rPr>
              <w:t>：</w:t>
            </w:r>
            <w:r w:rsidRPr="00EC5299">
              <w:rPr>
                <w:rFonts w:ascii="標楷體" w:eastAsia="標楷體" w:cs="標楷體"/>
              </w:rPr>
              <w:t>00</w:t>
            </w:r>
          </w:p>
        </w:tc>
        <w:tc>
          <w:tcPr>
            <w:tcW w:w="4484" w:type="dxa"/>
            <w:tcBorders>
              <w:top w:val="single" w:sz="4" w:space="0" w:color="000000"/>
              <w:left w:val="single" w:sz="4" w:space="0" w:color="000000"/>
              <w:bottom w:val="single" w:sz="4" w:space="0" w:color="000000"/>
              <w:right w:val="single" w:sz="4" w:space="0" w:color="000000"/>
            </w:tcBorders>
            <w:vAlign w:val="center"/>
          </w:tcPr>
          <w:p w:rsidR="00EC5299" w:rsidRPr="00EC5299" w:rsidRDefault="00EC5299" w:rsidP="004E6C3B">
            <w:pPr>
              <w:kinsoku w:val="0"/>
              <w:overflowPunct w:val="0"/>
              <w:autoSpaceDE w:val="0"/>
              <w:autoSpaceDN w:val="0"/>
              <w:adjustRightInd w:val="0"/>
              <w:spacing w:line="340" w:lineRule="exact"/>
              <w:ind w:left="104"/>
              <w:jc w:val="both"/>
              <w:rPr>
                <w:rFonts w:ascii="標楷體" w:eastAsia="標楷體" w:cs="標楷體"/>
              </w:rPr>
            </w:pPr>
            <w:r w:rsidRPr="00EC5299">
              <w:rPr>
                <w:rFonts w:ascii="標楷體" w:eastAsia="標楷體" w:cs="標楷體" w:hint="eastAsia"/>
              </w:rPr>
              <w:t>法律或社區資源的邀請與介入。</w:t>
            </w:r>
          </w:p>
        </w:tc>
        <w:tc>
          <w:tcPr>
            <w:tcW w:w="846" w:type="dxa"/>
            <w:tcBorders>
              <w:top w:val="single" w:sz="4" w:space="0" w:color="000000"/>
              <w:left w:val="single" w:sz="4" w:space="0" w:color="000000"/>
              <w:bottom w:val="single" w:sz="4" w:space="0" w:color="000000"/>
              <w:right w:val="single" w:sz="4" w:space="0" w:color="000000"/>
            </w:tcBorders>
          </w:tcPr>
          <w:p w:rsidR="00EC5299" w:rsidRPr="00EC5299" w:rsidRDefault="00EC5299" w:rsidP="004E6C3B">
            <w:pPr>
              <w:kinsoku w:val="0"/>
              <w:overflowPunct w:val="0"/>
              <w:autoSpaceDE w:val="0"/>
              <w:autoSpaceDN w:val="0"/>
              <w:adjustRightInd w:val="0"/>
              <w:spacing w:line="340" w:lineRule="exact"/>
            </w:pPr>
          </w:p>
        </w:tc>
      </w:tr>
    </w:tbl>
    <w:p w:rsidR="00525164" w:rsidRPr="00525164" w:rsidRDefault="00525164" w:rsidP="004E6C3B">
      <w:pPr>
        <w:widowControl/>
        <w:spacing w:line="340" w:lineRule="exact"/>
        <w:ind w:left="-5" w:rightChars="-90" w:right="-216" w:firstLine="289"/>
        <w:rPr>
          <w:rFonts w:ascii="標楷體" w:eastAsia="標楷體" w:hAnsi="標楷體" w:cs="Calibri"/>
          <w:color w:val="000000"/>
          <w:kern w:val="2"/>
        </w:rPr>
      </w:pPr>
      <w:r w:rsidRPr="00525164">
        <w:rPr>
          <w:rFonts w:ascii="標楷體" w:eastAsia="標楷體" w:hAnsi="標楷體" w:cs="微軟正黑體"/>
          <w:color w:val="000000"/>
          <w:kern w:val="2"/>
        </w:rPr>
        <w:t xml:space="preserve">註：每日紀錄，確實會知執行秘書、召集人，以利掌控目前危機處理現況和進度。 </w:t>
      </w:r>
    </w:p>
    <w:p w:rsidR="00525164" w:rsidRDefault="00525164" w:rsidP="00EE3AAD">
      <w:pPr>
        <w:spacing w:line="380" w:lineRule="exact"/>
        <w:ind w:firstLine="771"/>
        <w:rPr>
          <w:rFonts w:ascii="標楷體" w:eastAsia="標楷體" w:hAnsi="標楷體" w:cs="微軟正黑體"/>
          <w:color w:val="000000"/>
          <w:kern w:val="2"/>
        </w:rPr>
      </w:pPr>
      <w:r w:rsidRPr="00525164">
        <w:rPr>
          <w:rFonts w:ascii="標楷體" w:eastAsia="標楷體" w:hAnsi="標楷體" w:cs="微軟正黑體"/>
          <w:color w:val="000000"/>
          <w:kern w:val="2"/>
        </w:rPr>
        <w:t>資料組</w:t>
      </w:r>
      <w:r w:rsidRPr="00525164">
        <w:rPr>
          <w:rFonts w:ascii="標楷體" w:eastAsia="標楷體" w:hAnsi="標楷體" w:cs="微軟正黑體" w:hint="eastAsia"/>
          <w:color w:val="000000"/>
          <w:kern w:val="2"/>
        </w:rPr>
        <w:t xml:space="preserve">                 </w:t>
      </w:r>
      <w:r w:rsidRPr="00525164">
        <w:rPr>
          <w:rFonts w:ascii="標楷體" w:eastAsia="標楷體" w:hAnsi="標楷體" w:cs="微軟正黑體"/>
          <w:color w:val="000000"/>
          <w:kern w:val="2"/>
        </w:rPr>
        <w:t>執行秘書</w:t>
      </w:r>
      <w:r w:rsidRPr="00525164">
        <w:rPr>
          <w:rFonts w:ascii="標楷體" w:eastAsia="標楷體" w:hAnsi="標楷體" w:cs="微軟正黑體" w:hint="eastAsia"/>
          <w:color w:val="000000"/>
          <w:kern w:val="2"/>
        </w:rPr>
        <w:t xml:space="preserve">                 </w:t>
      </w:r>
      <w:r w:rsidRPr="00525164">
        <w:rPr>
          <w:rFonts w:ascii="標楷體" w:eastAsia="標楷體" w:hAnsi="標楷體" w:cs="微軟正黑體"/>
          <w:color w:val="000000"/>
          <w:kern w:val="2"/>
        </w:rPr>
        <w:t>校長</w:t>
      </w:r>
    </w:p>
    <w:p w:rsidR="00A159A9" w:rsidRDefault="00A159A9" w:rsidP="00EC5299">
      <w:pPr>
        <w:spacing w:line="300" w:lineRule="exact"/>
        <w:ind w:firstLine="770"/>
        <w:rPr>
          <w:rFonts w:ascii="標楷體" w:eastAsia="標楷體" w:hAnsi="標楷體" w:cs="微軟正黑體"/>
          <w:color w:val="000000"/>
          <w:kern w:val="2"/>
        </w:rPr>
      </w:pPr>
    </w:p>
    <w:p w:rsidR="00A159A9" w:rsidRPr="002030EF" w:rsidRDefault="00A159A9" w:rsidP="00F3779C">
      <w:pPr>
        <w:spacing w:afterLines="50" w:after="120" w:line="300" w:lineRule="exact"/>
        <w:jc w:val="center"/>
        <w:rPr>
          <w:rFonts w:ascii="標楷體" w:eastAsia="標楷體" w:hAnsi="標楷體" w:cs="微軟正黑體"/>
          <w:color w:val="000000"/>
          <w:kern w:val="2"/>
          <w:sz w:val="28"/>
          <w:szCs w:val="28"/>
        </w:rPr>
      </w:pPr>
      <w:r w:rsidRPr="002030EF">
        <w:rPr>
          <w:rFonts w:ascii="標楷體" w:eastAsia="標楷體" w:hAnsi="標楷體" w:cs="微軟正黑體" w:hint="eastAsia"/>
          <w:color w:val="000000"/>
          <w:kern w:val="2"/>
          <w:sz w:val="28"/>
          <w:szCs w:val="28"/>
        </w:rPr>
        <w:lastRenderedPageBreak/>
        <w:t>國立臺南第一高級中學校園傷害事件危機處理檢核表</w:t>
      </w:r>
    </w:p>
    <w:tbl>
      <w:tblPr>
        <w:tblW w:w="9497" w:type="dxa"/>
        <w:jc w:val="center"/>
        <w:tblLayout w:type="fixed"/>
        <w:tblCellMar>
          <w:left w:w="0" w:type="dxa"/>
          <w:right w:w="0" w:type="dxa"/>
        </w:tblCellMar>
        <w:tblLook w:val="0000" w:firstRow="0" w:lastRow="0" w:firstColumn="0" w:lastColumn="0" w:noHBand="0" w:noVBand="0"/>
      </w:tblPr>
      <w:tblGrid>
        <w:gridCol w:w="992"/>
        <w:gridCol w:w="4109"/>
        <w:gridCol w:w="1279"/>
        <w:gridCol w:w="3098"/>
        <w:gridCol w:w="19"/>
      </w:tblGrid>
      <w:tr w:rsidR="00A159A9" w:rsidRPr="00C66539" w:rsidTr="00D14E58">
        <w:trPr>
          <w:gridAfter w:val="1"/>
          <w:wAfter w:w="19" w:type="dxa"/>
          <w:trHeight w:val="300"/>
          <w:jc w:val="center"/>
        </w:trPr>
        <w:tc>
          <w:tcPr>
            <w:tcW w:w="989" w:type="dxa"/>
            <w:tcBorders>
              <w:top w:val="single" w:sz="4" w:space="0" w:color="000000"/>
              <w:left w:val="single" w:sz="4" w:space="0" w:color="000000"/>
              <w:bottom w:val="single" w:sz="4" w:space="0" w:color="000000"/>
              <w:right w:val="single" w:sz="4" w:space="0" w:color="000000"/>
            </w:tcBorders>
          </w:tcPr>
          <w:p w:rsidR="00A159A9" w:rsidRPr="00C66539" w:rsidRDefault="00A159A9" w:rsidP="00323FE6">
            <w:pPr>
              <w:pStyle w:val="TableParagraph"/>
              <w:kinsoku w:val="0"/>
              <w:overflowPunct w:val="0"/>
              <w:spacing w:line="280" w:lineRule="exact"/>
              <w:ind w:left="237"/>
            </w:pPr>
            <w:r w:rsidRPr="00C66539">
              <w:rPr>
                <w:rFonts w:hint="eastAsia"/>
                <w:lang w:val="en-US" w:bidi="ar-SA"/>
              </w:rPr>
              <w:t>時間</w:t>
            </w:r>
          </w:p>
        </w:tc>
        <w:tc>
          <w:tcPr>
            <w:tcW w:w="4109" w:type="dxa"/>
            <w:tcBorders>
              <w:top w:val="single" w:sz="4" w:space="0" w:color="000000"/>
              <w:left w:val="single" w:sz="4" w:space="0" w:color="000000"/>
              <w:bottom w:val="single" w:sz="4" w:space="0" w:color="000000"/>
              <w:right w:val="single" w:sz="4" w:space="0" w:color="000000"/>
            </w:tcBorders>
          </w:tcPr>
          <w:p w:rsidR="00A159A9" w:rsidRPr="00C66539" w:rsidRDefault="00D56133" w:rsidP="00C66539">
            <w:pPr>
              <w:kinsoku w:val="0"/>
              <w:overflowPunct w:val="0"/>
              <w:autoSpaceDE w:val="0"/>
              <w:autoSpaceDN w:val="0"/>
              <w:adjustRightInd w:val="0"/>
              <w:spacing w:line="294" w:lineRule="exact"/>
              <w:ind w:left="100"/>
              <w:jc w:val="center"/>
              <w:rPr>
                <w:rFonts w:ascii="標楷體" w:eastAsia="標楷體" w:hAnsi="標楷體"/>
                <w:sz w:val="22"/>
                <w:szCs w:val="22"/>
              </w:rPr>
            </w:pPr>
            <w:r w:rsidRPr="00C66539">
              <w:rPr>
                <w:rFonts w:ascii="標楷體" w:eastAsia="標楷體" w:hAnsi="標楷體" w:cs="標楷體" w:hint="eastAsia"/>
                <w:sz w:val="22"/>
                <w:szCs w:val="22"/>
              </w:rPr>
              <w:t>工作內容</w:t>
            </w:r>
          </w:p>
        </w:tc>
        <w:tc>
          <w:tcPr>
            <w:tcW w:w="1280"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815471">
            <w:pPr>
              <w:pStyle w:val="TableParagraph"/>
              <w:kinsoku w:val="0"/>
              <w:overflowPunct w:val="0"/>
              <w:spacing w:line="280" w:lineRule="exact"/>
              <w:ind w:left="108"/>
            </w:pPr>
            <w:r w:rsidRPr="00C66539">
              <w:rPr>
                <w:rFonts w:hint="eastAsia"/>
              </w:rPr>
              <w:t>主辦單位</w:t>
            </w:r>
          </w:p>
        </w:tc>
        <w:tc>
          <w:tcPr>
            <w:tcW w:w="3100" w:type="dxa"/>
            <w:tcBorders>
              <w:top w:val="single" w:sz="4" w:space="0" w:color="000000"/>
              <w:left w:val="single" w:sz="4" w:space="0" w:color="000000"/>
              <w:bottom w:val="single" w:sz="4" w:space="0" w:color="000000"/>
              <w:right w:val="single" w:sz="4" w:space="0" w:color="000000"/>
            </w:tcBorders>
          </w:tcPr>
          <w:p w:rsidR="00A159A9" w:rsidRPr="00C66539" w:rsidRDefault="00A159A9" w:rsidP="00323FE6">
            <w:pPr>
              <w:pStyle w:val="TableParagraph"/>
              <w:kinsoku w:val="0"/>
              <w:overflowPunct w:val="0"/>
              <w:spacing w:line="280" w:lineRule="exact"/>
              <w:ind w:left="897"/>
            </w:pPr>
            <w:r w:rsidRPr="00C66539">
              <w:rPr>
                <w:rFonts w:hint="eastAsia"/>
              </w:rPr>
              <w:t>執行情形</w:t>
            </w:r>
          </w:p>
        </w:tc>
      </w:tr>
      <w:tr w:rsidR="00A159A9" w:rsidRPr="00C66539" w:rsidTr="00D14E58">
        <w:trPr>
          <w:gridAfter w:val="1"/>
          <w:wAfter w:w="19" w:type="dxa"/>
          <w:trHeight w:val="599"/>
          <w:jc w:val="center"/>
        </w:trPr>
        <w:tc>
          <w:tcPr>
            <w:tcW w:w="989" w:type="dxa"/>
            <w:vMerge w:val="restart"/>
            <w:tcBorders>
              <w:top w:val="single" w:sz="4" w:space="0" w:color="000000"/>
              <w:left w:val="single" w:sz="4" w:space="0" w:color="000000"/>
              <w:bottom w:val="single" w:sz="4" w:space="0" w:color="000000"/>
              <w:right w:val="single" w:sz="4" w:space="0" w:color="000000"/>
            </w:tcBorders>
            <w:vAlign w:val="center"/>
          </w:tcPr>
          <w:p w:rsidR="00007A33" w:rsidRDefault="00A159A9" w:rsidP="00B21B9E">
            <w:pPr>
              <w:pStyle w:val="TableParagraph"/>
              <w:kinsoku w:val="0"/>
              <w:overflowPunct w:val="0"/>
              <w:spacing w:line="300" w:lineRule="exact"/>
              <w:ind w:left="113" w:right="108"/>
              <w:jc w:val="center"/>
            </w:pPr>
            <w:r w:rsidRPr="00C66539">
              <w:rPr>
                <w:rFonts w:hint="eastAsia"/>
              </w:rPr>
              <w:t>事件</w:t>
            </w:r>
          </w:p>
          <w:p w:rsidR="00A159A9" w:rsidRPr="00C66539" w:rsidRDefault="00A159A9" w:rsidP="003C200B">
            <w:pPr>
              <w:pStyle w:val="TableParagraph"/>
              <w:kinsoku w:val="0"/>
              <w:overflowPunct w:val="0"/>
              <w:spacing w:line="318" w:lineRule="exact"/>
              <w:ind w:left="114" w:right="108"/>
              <w:rPr>
                <w:spacing w:val="-6"/>
              </w:rPr>
            </w:pPr>
            <w:r w:rsidRPr="00C66539">
              <w:rPr>
                <w:rFonts w:hint="eastAsia"/>
                <w:spacing w:val="-2"/>
              </w:rPr>
              <w:t>（</w:t>
            </w:r>
            <w:r w:rsidRPr="00C66539">
              <w:rPr>
                <w:rFonts w:hint="eastAsia"/>
                <w:spacing w:val="-1"/>
              </w:rPr>
              <w:t>將）</w:t>
            </w:r>
            <w:r w:rsidRPr="00C66539">
              <w:rPr>
                <w:spacing w:val="-117"/>
              </w:rPr>
              <w:t xml:space="preserve"> </w:t>
            </w:r>
            <w:r w:rsidRPr="00C66539">
              <w:rPr>
                <w:rFonts w:hint="eastAsia"/>
                <w:spacing w:val="-6"/>
              </w:rPr>
              <w:t>發生時</w:t>
            </w:r>
          </w:p>
        </w:tc>
        <w:tc>
          <w:tcPr>
            <w:tcW w:w="4109"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9E6D6E">
            <w:pPr>
              <w:pStyle w:val="TableParagraph"/>
              <w:numPr>
                <w:ilvl w:val="0"/>
                <w:numId w:val="22"/>
              </w:numPr>
              <w:kinsoku w:val="0"/>
              <w:overflowPunct w:val="0"/>
              <w:adjustRightInd w:val="0"/>
              <w:spacing w:before="0" w:line="280" w:lineRule="exact"/>
              <w:ind w:left="208" w:hangingChars="100" w:hanging="208"/>
              <w:rPr>
                <w:spacing w:val="-5"/>
              </w:rPr>
            </w:pPr>
            <w:r w:rsidRPr="00C66539">
              <w:rPr>
                <w:rFonts w:hint="eastAsia"/>
                <w:spacing w:val="-12"/>
              </w:rPr>
              <w:t>得知訊息，簡短摘要事件</w:t>
            </w:r>
            <w:r w:rsidRPr="00C66539">
              <w:rPr>
                <w:rFonts w:hint="eastAsia"/>
                <w:spacing w:val="-5"/>
              </w:rPr>
              <w:t>（含事、人、時、</w:t>
            </w:r>
            <w:r w:rsidRPr="00C66539">
              <w:rPr>
                <w:rFonts w:hint="eastAsia"/>
              </w:rPr>
              <w:t>地。</w:t>
            </w:r>
          </w:p>
        </w:tc>
        <w:tc>
          <w:tcPr>
            <w:tcW w:w="1280"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815471">
            <w:pPr>
              <w:pStyle w:val="TableParagraph"/>
              <w:kinsoku w:val="0"/>
              <w:overflowPunct w:val="0"/>
              <w:spacing w:before="135"/>
              <w:ind w:left="108"/>
            </w:pPr>
            <w:r w:rsidRPr="00C66539">
              <w:rPr>
                <w:rFonts w:hint="eastAsia"/>
              </w:rPr>
              <w:t>教官室</w:t>
            </w:r>
          </w:p>
        </w:tc>
        <w:tc>
          <w:tcPr>
            <w:tcW w:w="3100" w:type="dxa"/>
            <w:tcBorders>
              <w:top w:val="single" w:sz="4" w:space="0" w:color="000000"/>
              <w:left w:val="single" w:sz="4" w:space="0" w:color="000000"/>
              <w:bottom w:val="single" w:sz="4" w:space="0" w:color="000000"/>
              <w:right w:val="single" w:sz="4" w:space="0" w:color="000000"/>
            </w:tcBorders>
          </w:tcPr>
          <w:p w:rsidR="00A159A9" w:rsidRPr="00C66539" w:rsidRDefault="00A159A9" w:rsidP="00E547C9">
            <w:pPr>
              <w:pStyle w:val="TableParagraph"/>
              <w:kinsoku w:val="0"/>
              <w:overflowPunct w:val="0"/>
              <w:spacing w:before="0" w:line="304" w:lineRule="exact"/>
              <w:ind w:left="108"/>
            </w:pPr>
            <w:r w:rsidRPr="00C66539">
              <w:rPr>
                <w:rFonts w:hint="eastAsia"/>
              </w:rPr>
              <w:t>□已執行</w:t>
            </w:r>
          </w:p>
          <w:p w:rsidR="00A159A9" w:rsidRPr="00C66539" w:rsidRDefault="00A159A9" w:rsidP="00E547C9">
            <w:pPr>
              <w:pStyle w:val="TableParagraph"/>
              <w:tabs>
                <w:tab w:val="left" w:pos="2683"/>
              </w:tabs>
              <w:kinsoku w:val="0"/>
              <w:overflowPunct w:val="0"/>
              <w:spacing w:before="0" w:line="276" w:lineRule="exact"/>
              <w:ind w:left="108"/>
              <w:rPr>
                <w:rFonts w:cs="Times New Roman"/>
              </w:rPr>
            </w:pPr>
            <w:r w:rsidRPr="00C66539">
              <w:rPr>
                <w:rFonts w:hint="eastAsia"/>
              </w:rPr>
              <w:t>□未執行，因</w:t>
            </w:r>
            <w:r w:rsidRPr="00C66539">
              <w:rPr>
                <w:rFonts w:cs="Times New Roman"/>
                <w:u w:val="single"/>
              </w:rPr>
              <w:t xml:space="preserve"> </w:t>
            </w:r>
            <w:r w:rsidRPr="00C66539">
              <w:rPr>
                <w:rFonts w:cs="Times New Roman"/>
                <w:u w:val="single"/>
              </w:rPr>
              <w:tab/>
            </w:r>
          </w:p>
        </w:tc>
      </w:tr>
      <w:tr w:rsidR="00A159A9" w:rsidRPr="00C66539" w:rsidTr="00D14E58">
        <w:trPr>
          <w:gridAfter w:val="1"/>
          <w:wAfter w:w="19" w:type="dxa"/>
          <w:trHeight w:val="599"/>
          <w:jc w:val="center"/>
        </w:trPr>
        <w:tc>
          <w:tcPr>
            <w:tcW w:w="989" w:type="dxa"/>
            <w:vMerge/>
            <w:tcBorders>
              <w:top w:val="nil"/>
              <w:left w:val="single" w:sz="4" w:space="0" w:color="000000"/>
              <w:bottom w:val="single" w:sz="4" w:space="0" w:color="000000"/>
              <w:right w:val="single" w:sz="4" w:space="0" w:color="000000"/>
            </w:tcBorders>
            <w:vAlign w:val="center"/>
          </w:tcPr>
          <w:p w:rsidR="00A159A9" w:rsidRPr="00C66539" w:rsidRDefault="00A159A9" w:rsidP="00323FE6">
            <w:pPr>
              <w:pStyle w:val="afe"/>
              <w:kinsoku w:val="0"/>
              <w:overflowPunct w:val="0"/>
              <w:spacing w:before="15"/>
              <w:ind w:left="2143" w:right="1102"/>
              <w:jc w:val="both"/>
              <w:rPr>
                <w:rFonts w:ascii="標楷體" w:eastAsia="標楷體" w:hAnsi="標楷體"/>
                <w:b w:val="0"/>
                <w:bCs w:val="0"/>
                <w:w w:val="95"/>
                <w:sz w:val="22"/>
                <w:szCs w:val="22"/>
              </w:rPr>
            </w:pPr>
          </w:p>
        </w:tc>
        <w:tc>
          <w:tcPr>
            <w:tcW w:w="4109"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D14E58">
            <w:pPr>
              <w:pStyle w:val="TableParagraph"/>
              <w:numPr>
                <w:ilvl w:val="0"/>
                <w:numId w:val="22"/>
              </w:numPr>
              <w:kinsoku w:val="0"/>
              <w:overflowPunct w:val="0"/>
              <w:adjustRightInd w:val="0"/>
              <w:spacing w:before="0" w:line="240" w:lineRule="exact"/>
              <w:ind w:left="208" w:hangingChars="100" w:hanging="208"/>
              <w:jc w:val="both"/>
              <w:rPr>
                <w:spacing w:val="-12"/>
              </w:rPr>
            </w:pPr>
            <w:r w:rsidRPr="00C66539">
              <w:rPr>
                <w:rFonts w:hint="eastAsia"/>
                <w:spacing w:val="-12"/>
              </w:rPr>
              <w:t>立即通知校長、執行祕書。</w:t>
            </w:r>
          </w:p>
        </w:tc>
        <w:tc>
          <w:tcPr>
            <w:tcW w:w="1280"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815471">
            <w:pPr>
              <w:pStyle w:val="TableParagraph"/>
              <w:kinsoku w:val="0"/>
              <w:overflowPunct w:val="0"/>
              <w:spacing w:before="137"/>
              <w:ind w:left="108"/>
            </w:pPr>
            <w:r w:rsidRPr="00C66539">
              <w:rPr>
                <w:rFonts w:hint="eastAsia"/>
              </w:rPr>
              <w:t>教官室</w:t>
            </w:r>
          </w:p>
        </w:tc>
        <w:tc>
          <w:tcPr>
            <w:tcW w:w="3100" w:type="dxa"/>
            <w:tcBorders>
              <w:top w:val="single" w:sz="4" w:space="0" w:color="000000"/>
              <w:left w:val="single" w:sz="4" w:space="0" w:color="000000"/>
              <w:bottom w:val="single" w:sz="4" w:space="0" w:color="000000"/>
              <w:right w:val="single" w:sz="4" w:space="0" w:color="000000"/>
            </w:tcBorders>
          </w:tcPr>
          <w:p w:rsidR="00A159A9" w:rsidRPr="00C66539" w:rsidRDefault="00A159A9" w:rsidP="00E547C9">
            <w:pPr>
              <w:pStyle w:val="TableParagraph"/>
              <w:kinsoku w:val="0"/>
              <w:overflowPunct w:val="0"/>
              <w:spacing w:before="0" w:line="304" w:lineRule="exact"/>
              <w:ind w:left="108"/>
            </w:pPr>
            <w:r w:rsidRPr="00C66539">
              <w:rPr>
                <w:rFonts w:hint="eastAsia"/>
              </w:rPr>
              <w:t>□已執行</w:t>
            </w:r>
          </w:p>
          <w:p w:rsidR="00A159A9" w:rsidRPr="00C66539" w:rsidRDefault="00A159A9" w:rsidP="00E547C9">
            <w:pPr>
              <w:pStyle w:val="TableParagraph"/>
              <w:tabs>
                <w:tab w:val="left" w:pos="2683"/>
              </w:tabs>
              <w:kinsoku w:val="0"/>
              <w:overflowPunct w:val="0"/>
              <w:spacing w:before="0" w:line="276" w:lineRule="exact"/>
              <w:ind w:left="108"/>
              <w:rPr>
                <w:rFonts w:cs="Times New Roman"/>
              </w:rPr>
            </w:pPr>
            <w:r w:rsidRPr="00C66539">
              <w:rPr>
                <w:rFonts w:hint="eastAsia"/>
              </w:rPr>
              <w:t>□未執行，因</w:t>
            </w:r>
            <w:r w:rsidRPr="00C66539">
              <w:rPr>
                <w:rFonts w:cs="Times New Roman"/>
                <w:u w:val="single"/>
              </w:rPr>
              <w:t xml:space="preserve"> </w:t>
            </w:r>
            <w:r w:rsidRPr="00C66539">
              <w:rPr>
                <w:rFonts w:cs="Times New Roman"/>
                <w:u w:val="single"/>
              </w:rPr>
              <w:tab/>
            </w:r>
          </w:p>
        </w:tc>
      </w:tr>
      <w:tr w:rsidR="00A159A9" w:rsidRPr="00C66539" w:rsidTr="00D14E58">
        <w:trPr>
          <w:gridAfter w:val="1"/>
          <w:wAfter w:w="19" w:type="dxa"/>
          <w:trHeight w:val="599"/>
          <w:jc w:val="center"/>
        </w:trPr>
        <w:tc>
          <w:tcPr>
            <w:tcW w:w="989" w:type="dxa"/>
            <w:vMerge/>
            <w:tcBorders>
              <w:top w:val="nil"/>
              <w:left w:val="single" w:sz="4" w:space="0" w:color="000000"/>
              <w:bottom w:val="single" w:sz="4" w:space="0" w:color="000000"/>
              <w:right w:val="single" w:sz="4" w:space="0" w:color="000000"/>
            </w:tcBorders>
            <w:vAlign w:val="center"/>
          </w:tcPr>
          <w:p w:rsidR="00A159A9" w:rsidRPr="00C66539" w:rsidRDefault="00A159A9" w:rsidP="00323FE6">
            <w:pPr>
              <w:pStyle w:val="afe"/>
              <w:kinsoku w:val="0"/>
              <w:overflowPunct w:val="0"/>
              <w:spacing w:before="15"/>
              <w:ind w:left="2143" w:right="1102"/>
              <w:jc w:val="both"/>
              <w:rPr>
                <w:rFonts w:ascii="標楷體" w:eastAsia="標楷體" w:hAnsi="標楷體"/>
                <w:b w:val="0"/>
                <w:bCs w:val="0"/>
                <w:w w:val="95"/>
                <w:sz w:val="22"/>
                <w:szCs w:val="22"/>
              </w:rPr>
            </w:pPr>
          </w:p>
        </w:tc>
        <w:tc>
          <w:tcPr>
            <w:tcW w:w="4109"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F34C6B">
            <w:pPr>
              <w:pStyle w:val="TableParagraph"/>
              <w:numPr>
                <w:ilvl w:val="0"/>
                <w:numId w:val="22"/>
              </w:numPr>
              <w:kinsoku w:val="0"/>
              <w:overflowPunct w:val="0"/>
              <w:adjustRightInd w:val="0"/>
              <w:spacing w:before="0" w:line="280" w:lineRule="exact"/>
              <w:ind w:left="208" w:rightChars="55" w:right="132" w:hangingChars="100" w:hanging="208"/>
              <w:jc w:val="both"/>
              <w:rPr>
                <w:spacing w:val="-12"/>
              </w:rPr>
            </w:pPr>
            <w:r w:rsidRPr="00C66539">
              <w:rPr>
                <w:rFonts w:hint="eastAsia"/>
                <w:spacing w:val="-12"/>
              </w:rPr>
              <w:t>危機聯絡小組分頭聯繫通知第一線相關處理人員及各處室主任。</w:t>
            </w:r>
          </w:p>
        </w:tc>
        <w:tc>
          <w:tcPr>
            <w:tcW w:w="1280"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815471">
            <w:pPr>
              <w:pStyle w:val="TableParagraph"/>
              <w:kinsoku w:val="0"/>
              <w:overflowPunct w:val="0"/>
              <w:spacing w:before="137"/>
              <w:ind w:left="108"/>
            </w:pPr>
            <w:r w:rsidRPr="00C66539">
              <w:rPr>
                <w:rFonts w:hint="eastAsia"/>
              </w:rPr>
              <w:t>聯絡小組</w:t>
            </w:r>
          </w:p>
        </w:tc>
        <w:tc>
          <w:tcPr>
            <w:tcW w:w="3100" w:type="dxa"/>
            <w:tcBorders>
              <w:top w:val="single" w:sz="4" w:space="0" w:color="000000"/>
              <w:left w:val="single" w:sz="4" w:space="0" w:color="000000"/>
              <w:bottom w:val="single" w:sz="4" w:space="0" w:color="000000"/>
              <w:right w:val="single" w:sz="4" w:space="0" w:color="000000"/>
            </w:tcBorders>
          </w:tcPr>
          <w:p w:rsidR="00A159A9" w:rsidRPr="00C66539" w:rsidRDefault="00A159A9" w:rsidP="002A276E">
            <w:pPr>
              <w:pStyle w:val="TableParagraph"/>
              <w:kinsoku w:val="0"/>
              <w:overflowPunct w:val="0"/>
              <w:spacing w:before="0" w:line="304" w:lineRule="exact"/>
              <w:ind w:left="108"/>
            </w:pPr>
            <w:r w:rsidRPr="00C66539">
              <w:rPr>
                <w:rFonts w:hint="eastAsia"/>
              </w:rPr>
              <w:t>□已執行</w:t>
            </w:r>
          </w:p>
          <w:p w:rsidR="00A159A9" w:rsidRPr="002A276E" w:rsidRDefault="00A159A9" w:rsidP="002A276E">
            <w:pPr>
              <w:pStyle w:val="TableParagraph"/>
              <w:tabs>
                <w:tab w:val="left" w:pos="2683"/>
              </w:tabs>
              <w:kinsoku w:val="0"/>
              <w:overflowPunct w:val="0"/>
              <w:spacing w:before="0" w:line="276" w:lineRule="exact"/>
              <w:ind w:left="108"/>
            </w:pPr>
            <w:r w:rsidRPr="00C66539">
              <w:rPr>
                <w:rFonts w:hint="eastAsia"/>
              </w:rPr>
              <w:t>□未執行，因</w:t>
            </w:r>
            <w:r w:rsidR="00F804DD" w:rsidRPr="00C66539">
              <w:rPr>
                <w:rFonts w:cs="Times New Roman"/>
                <w:u w:val="single"/>
              </w:rPr>
              <w:tab/>
            </w:r>
          </w:p>
        </w:tc>
      </w:tr>
      <w:tr w:rsidR="00A159A9" w:rsidRPr="00C66539" w:rsidTr="00AD6E7D">
        <w:trPr>
          <w:gridAfter w:val="1"/>
          <w:wAfter w:w="19" w:type="dxa"/>
          <w:trHeight w:val="635"/>
          <w:jc w:val="center"/>
        </w:trPr>
        <w:tc>
          <w:tcPr>
            <w:tcW w:w="989" w:type="dxa"/>
            <w:vMerge/>
            <w:tcBorders>
              <w:top w:val="nil"/>
              <w:left w:val="single" w:sz="4" w:space="0" w:color="000000"/>
              <w:bottom w:val="single" w:sz="4" w:space="0" w:color="000000"/>
              <w:right w:val="single" w:sz="4" w:space="0" w:color="000000"/>
            </w:tcBorders>
            <w:vAlign w:val="center"/>
          </w:tcPr>
          <w:p w:rsidR="00A159A9" w:rsidRPr="00C66539" w:rsidRDefault="00A159A9" w:rsidP="00323FE6">
            <w:pPr>
              <w:pStyle w:val="afe"/>
              <w:kinsoku w:val="0"/>
              <w:overflowPunct w:val="0"/>
              <w:spacing w:before="15"/>
              <w:ind w:left="2143" w:right="1102"/>
              <w:jc w:val="both"/>
              <w:rPr>
                <w:rFonts w:ascii="標楷體" w:eastAsia="標楷體" w:hAnsi="標楷體"/>
                <w:b w:val="0"/>
                <w:bCs w:val="0"/>
                <w:w w:val="95"/>
                <w:sz w:val="22"/>
                <w:szCs w:val="22"/>
              </w:rPr>
            </w:pPr>
          </w:p>
        </w:tc>
        <w:tc>
          <w:tcPr>
            <w:tcW w:w="4109"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7B1AF9">
            <w:pPr>
              <w:pStyle w:val="TableParagraph"/>
              <w:numPr>
                <w:ilvl w:val="0"/>
                <w:numId w:val="22"/>
              </w:numPr>
              <w:kinsoku w:val="0"/>
              <w:overflowPunct w:val="0"/>
              <w:adjustRightInd w:val="0"/>
              <w:spacing w:before="0" w:line="240" w:lineRule="exact"/>
              <w:ind w:left="208" w:hangingChars="100" w:hanging="208"/>
              <w:jc w:val="both"/>
              <w:rPr>
                <w:spacing w:val="-12"/>
              </w:rPr>
            </w:pPr>
            <w:r w:rsidRPr="00C66539">
              <w:rPr>
                <w:rFonts w:hint="eastAsia"/>
                <w:spacing w:val="-12"/>
              </w:rPr>
              <w:t>啟動現場隔離</w:t>
            </w:r>
          </w:p>
        </w:tc>
        <w:tc>
          <w:tcPr>
            <w:tcW w:w="1280"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815471">
            <w:pPr>
              <w:pStyle w:val="TableParagraph"/>
              <w:kinsoku w:val="0"/>
              <w:overflowPunct w:val="0"/>
              <w:spacing w:before="137"/>
              <w:ind w:left="108"/>
            </w:pPr>
            <w:r w:rsidRPr="00C66539">
              <w:rPr>
                <w:rFonts w:hint="eastAsia"/>
              </w:rPr>
              <w:t>總務處</w:t>
            </w:r>
          </w:p>
        </w:tc>
        <w:tc>
          <w:tcPr>
            <w:tcW w:w="3100"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2A276E">
            <w:pPr>
              <w:pStyle w:val="TableParagraph"/>
              <w:kinsoku w:val="0"/>
              <w:overflowPunct w:val="0"/>
              <w:spacing w:before="0" w:line="304" w:lineRule="exact"/>
              <w:ind w:left="108"/>
            </w:pPr>
            <w:r w:rsidRPr="00C66539">
              <w:rPr>
                <w:rFonts w:hint="eastAsia"/>
              </w:rPr>
              <w:t>□已執行</w:t>
            </w:r>
          </w:p>
          <w:p w:rsidR="00A159A9" w:rsidRPr="002A276E" w:rsidRDefault="00A159A9" w:rsidP="002A276E">
            <w:pPr>
              <w:pStyle w:val="TableParagraph"/>
              <w:tabs>
                <w:tab w:val="left" w:pos="2683"/>
              </w:tabs>
              <w:kinsoku w:val="0"/>
              <w:overflowPunct w:val="0"/>
              <w:spacing w:before="0" w:line="276" w:lineRule="exact"/>
              <w:ind w:left="108"/>
            </w:pPr>
            <w:r w:rsidRPr="00C66539">
              <w:rPr>
                <w:rFonts w:hint="eastAsia"/>
              </w:rPr>
              <w:t>□未執行，因</w:t>
            </w:r>
            <w:r w:rsidR="00F804DD" w:rsidRPr="00C66539">
              <w:rPr>
                <w:rFonts w:cs="Times New Roman"/>
                <w:u w:val="single"/>
              </w:rPr>
              <w:tab/>
            </w:r>
          </w:p>
        </w:tc>
      </w:tr>
      <w:tr w:rsidR="00A159A9" w:rsidRPr="00C66539" w:rsidTr="00F804DD">
        <w:trPr>
          <w:gridAfter w:val="1"/>
          <w:wAfter w:w="19" w:type="dxa"/>
          <w:trHeight w:val="701"/>
          <w:jc w:val="center"/>
        </w:trPr>
        <w:tc>
          <w:tcPr>
            <w:tcW w:w="989" w:type="dxa"/>
            <w:vMerge w:val="restart"/>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3C200B">
            <w:pPr>
              <w:pStyle w:val="TableParagraph"/>
              <w:kinsoku w:val="0"/>
              <w:overflowPunct w:val="0"/>
              <w:spacing w:before="1" w:line="213" w:lineRule="auto"/>
              <w:ind w:left="117" w:right="108"/>
              <w:rPr>
                <w:spacing w:val="-2"/>
              </w:rPr>
            </w:pPr>
            <w:r w:rsidRPr="00C66539">
              <w:rPr>
                <w:rFonts w:hint="eastAsia"/>
                <w:spacing w:val="-2"/>
              </w:rPr>
              <w:t>事件發生接獲訊息後</w:t>
            </w:r>
          </w:p>
        </w:tc>
        <w:tc>
          <w:tcPr>
            <w:tcW w:w="4109"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D14E58">
            <w:pPr>
              <w:pStyle w:val="TableParagraph"/>
              <w:numPr>
                <w:ilvl w:val="0"/>
                <w:numId w:val="23"/>
              </w:numPr>
              <w:kinsoku w:val="0"/>
              <w:overflowPunct w:val="0"/>
              <w:adjustRightInd w:val="0"/>
              <w:spacing w:before="0" w:line="240" w:lineRule="exact"/>
              <w:rPr>
                <w:spacing w:val="-12"/>
              </w:rPr>
            </w:pPr>
            <w:r w:rsidRPr="00C66539">
              <w:rPr>
                <w:rFonts w:hint="eastAsia"/>
                <w:spacing w:val="-12"/>
              </w:rPr>
              <w:t>即刻前往事件現場，瞭解狀況並及時處理</w:t>
            </w:r>
          </w:p>
        </w:tc>
        <w:tc>
          <w:tcPr>
            <w:tcW w:w="1280"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90591B">
            <w:pPr>
              <w:pStyle w:val="TableParagraph"/>
              <w:kinsoku w:val="0"/>
              <w:overflowPunct w:val="0"/>
              <w:spacing w:before="100" w:beforeAutospacing="1" w:line="306" w:lineRule="exact"/>
              <w:ind w:left="108"/>
            </w:pPr>
            <w:r w:rsidRPr="00C66539">
              <w:rPr>
                <w:rFonts w:hint="eastAsia"/>
                <w:spacing w:val="21"/>
              </w:rPr>
              <w:t>安全組及</w:t>
            </w:r>
            <w:r w:rsidRPr="00C66539">
              <w:rPr>
                <w:rFonts w:hint="eastAsia"/>
              </w:rPr>
              <w:t>相關人員</w:t>
            </w:r>
          </w:p>
        </w:tc>
        <w:tc>
          <w:tcPr>
            <w:tcW w:w="3100"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2A276E">
            <w:pPr>
              <w:pStyle w:val="TableParagraph"/>
              <w:kinsoku w:val="0"/>
              <w:overflowPunct w:val="0"/>
              <w:spacing w:before="0" w:line="304" w:lineRule="exact"/>
              <w:ind w:left="108"/>
            </w:pPr>
            <w:r w:rsidRPr="00C66539">
              <w:rPr>
                <w:rFonts w:hint="eastAsia"/>
              </w:rPr>
              <w:t>□已執行</w:t>
            </w:r>
          </w:p>
          <w:p w:rsidR="00A159A9" w:rsidRPr="002A276E" w:rsidRDefault="00A159A9" w:rsidP="002A276E">
            <w:pPr>
              <w:pStyle w:val="TableParagraph"/>
              <w:tabs>
                <w:tab w:val="left" w:pos="2683"/>
              </w:tabs>
              <w:kinsoku w:val="0"/>
              <w:overflowPunct w:val="0"/>
              <w:spacing w:before="0" w:line="304" w:lineRule="exact"/>
              <w:ind w:left="108"/>
            </w:pPr>
            <w:r w:rsidRPr="00C66539">
              <w:rPr>
                <w:rFonts w:hint="eastAsia"/>
              </w:rPr>
              <w:t>□未執行，因</w:t>
            </w:r>
            <w:r w:rsidR="00F804DD" w:rsidRPr="00C66539">
              <w:rPr>
                <w:rFonts w:cs="Times New Roman"/>
                <w:u w:val="single"/>
              </w:rPr>
              <w:tab/>
            </w:r>
          </w:p>
        </w:tc>
      </w:tr>
      <w:tr w:rsidR="00A159A9" w:rsidRPr="00C66539" w:rsidTr="00F804DD">
        <w:trPr>
          <w:gridAfter w:val="1"/>
          <w:wAfter w:w="19" w:type="dxa"/>
          <w:trHeight w:val="554"/>
          <w:jc w:val="center"/>
        </w:trPr>
        <w:tc>
          <w:tcPr>
            <w:tcW w:w="989" w:type="dxa"/>
            <w:vMerge/>
            <w:tcBorders>
              <w:top w:val="nil"/>
              <w:left w:val="single" w:sz="4" w:space="0" w:color="000000"/>
              <w:bottom w:val="single" w:sz="4" w:space="0" w:color="000000"/>
              <w:right w:val="single" w:sz="4" w:space="0" w:color="000000"/>
            </w:tcBorders>
            <w:vAlign w:val="center"/>
          </w:tcPr>
          <w:p w:rsidR="00A159A9" w:rsidRPr="00C66539" w:rsidRDefault="00A159A9" w:rsidP="00323FE6">
            <w:pPr>
              <w:pStyle w:val="afe"/>
              <w:kinsoku w:val="0"/>
              <w:overflowPunct w:val="0"/>
              <w:spacing w:before="15"/>
              <w:ind w:left="2143" w:right="1102"/>
              <w:jc w:val="both"/>
              <w:rPr>
                <w:rFonts w:ascii="標楷體" w:eastAsia="標楷體" w:hAnsi="標楷體"/>
                <w:b w:val="0"/>
                <w:bCs w:val="0"/>
                <w:w w:val="95"/>
                <w:sz w:val="22"/>
                <w:szCs w:val="22"/>
              </w:rPr>
            </w:pPr>
          </w:p>
        </w:tc>
        <w:tc>
          <w:tcPr>
            <w:tcW w:w="4109"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D14E58">
            <w:pPr>
              <w:pStyle w:val="TableParagraph"/>
              <w:numPr>
                <w:ilvl w:val="0"/>
                <w:numId w:val="23"/>
              </w:numPr>
              <w:kinsoku w:val="0"/>
              <w:overflowPunct w:val="0"/>
              <w:adjustRightInd w:val="0"/>
              <w:spacing w:before="0" w:line="240" w:lineRule="exact"/>
              <w:ind w:left="208" w:hangingChars="100" w:hanging="208"/>
              <w:jc w:val="both"/>
              <w:rPr>
                <w:spacing w:val="-12"/>
              </w:rPr>
            </w:pPr>
            <w:r w:rsidRPr="00C66539">
              <w:rPr>
                <w:rFonts w:hint="eastAsia"/>
                <w:spacing w:val="-12"/>
              </w:rPr>
              <w:t>通知家長，陪同家長進行後續事務處理</w:t>
            </w:r>
          </w:p>
        </w:tc>
        <w:tc>
          <w:tcPr>
            <w:tcW w:w="1280"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815471">
            <w:pPr>
              <w:pStyle w:val="TableParagraph"/>
              <w:kinsoku w:val="0"/>
              <w:overflowPunct w:val="0"/>
              <w:spacing w:line="304" w:lineRule="exact"/>
              <w:ind w:left="108"/>
            </w:pPr>
            <w:r w:rsidRPr="00C66539">
              <w:rPr>
                <w:rFonts w:hint="eastAsia"/>
              </w:rPr>
              <w:t>教官室</w:t>
            </w:r>
          </w:p>
          <w:p w:rsidR="00A159A9" w:rsidRPr="00C66539" w:rsidRDefault="00A159A9" w:rsidP="00815471">
            <w:pPr>
              <w:pStyle w:val="TableParagraph"/>
              <w:kinsoku w:val="0"/>
              <w:overflowPunct w:val="0"/>
              <w:spacing w:line="276" w:lineRule="exact"/>
              <w:ind w:left="108"/>
            </w:pPr>
            <w:r w:rsidRPr="00C66539">
              <w:rPr>
                <w:rFonts w:hint="eastAsia"/>
              </w:rPr>
              <w:t>導師</w:t>
            </w:r>
          </w:p>
        </w:tc>
        <w:tc>
          <w:tcPr>
            <w:tcW w:w="3100" w:type="dxa"/>
            <w:tcBorders>
              <w:top w:val="single" w:sz="4" w:space="0" w:color="000000"/>
              <w:left w:val="single" w:sz="4" w:space="0" w:color="000000"/>
              <w:bottom w:val="single" w:sz="4" w:space="0" w:color="000000"/>
              <w:right w:val="single" w:sz="4" w:space="0" w:color="000000"/>
            </w:tcBorders>
          </w:tcPr>
          <w:p w:rsidR="00A159A9" w:rsidRPr="00C66539" w:rsidRDefault="00A159A9" w:rsidP="00323FE6">
            <w:pPr>
              <w:pStyle w:val="TableParagraph"/>
              <w:kinsoku w:val="0"/>
              <w:overflowPunct w:val="0"/>
              <w:spacing w:line="304" w:lineRule="exact"/>
              <w:ind w:left="108"/>
            </w:pPr>
            <w:r w:rsidRPr="00C66539">
              <w:rPr>
                <w:rFonts w:hint="eastAsia"/>
              </w:rPr>
              <w:t>□已執行</w:t>
            </w:r>
          </w:p>
          <w:p w:rsidR="00A159A9" w:rsidRPr="00C66539" w:rsidRDefault="00A159A9" w:rsidP="00323FE6">
            <w:pPr>
              <w:pStyle w:val="TableParagraph"/>
              <w:tabs>
                <w:tab w:val="left" w:pos="2683"/>
              </w:tabs>
              <w:kinsoku w:val="0"/>
              <w:overflowPunct w:val="0"/>
              <w:spacing w:line="276" w:lineRule="exact"/>
              <w:ind w:left="108"/>
              <w:rPr>
                <w:rFonts w:cs="Times New Roman"/>
              </w:rPr>
            </w:pPr>
            <w:r w:rsidRPr="00C66539">
              <w:rPr>
                <w:rFonts w:hint="eastAsia"/>
              </w:rPr>
              <w:t>□未執行，因</w:t>
            </w:r>
            <w:r w:rsidRPr="00C66539">
              <w:rPr>
                <w:rFonts w:cs="Times New Roman"/>
                <w:u w:val="single"/>
              </w:rPr>
              <w:t xml:space="preserve"> </w:t>
            </w:r>
            <w:r w:rsidRPr="00C66539">
              <w:rPr>
                <w:rFonts w:cs="Times New Roman"/>
                <w:u w:val="single"/>
              </w:rPr>
              <w:tab/>
            </w:r>
          </w:p>
        </w:tc>
      </w:tr>
      <w:tr w:rsidR="00A159A9" w:rsidRPr="00C66539" w:rsidTr="00AD6E7D">
        <w:trPr>
          <w:gridAfter w:val="1"/>
          <w:wAfter w:w="19" w:type="dxa"/>
          <w:trHeight w:val="799"/>
          <w:jc w:val="center"/>
        </w:trPr>
        <w:tc>
          <w:tcPr>
            <w:tcW w:w="989" w:type="dxa"/>
            <w:vMerge/>
            <w:tcBorders>
              <w:top w:val="nil"/>
              <w:left w:val="single" w:sz="4" w:space="0" w:color="000000"/>
              <w:bottom w:val="single" w:sz="4" w:space="0" w:color="000000"/>
              <w:right w:val="single" w:sz="4" w:space="0" w:color="000000"/>
            </w:tcBorders>
            <w:vAlign w:val="center"/>
          </w:tcPr>
          <w:p w:rsidR="00A159A9" w:rsidRPr="00C66539" w:rsidRDefault="00A159A9" w:rsidP="00323FE6">
            <w:pPr>
              <w:pStyle w:val="afe"/>
              <w:kinsoku w:val="0"/>
              <w:overflowPunct w:val="0"/>
              <w:spacing w:before="15"/>
              <w:ind w:left="2143" w:right="1102"/>
              <w:jc w:val="both"/>
              <w:rPr>
                <w:rFonts w:ascii="標楷體" w:eastAsia="標楷體" w:hAnsi="標楷體"/>
                <w:b w:val="0"/>
                <w:bCs w:val="0"/>
                <w:w w:val="95"/>
                <w:sz w:val="22"/>
                <w:szCs w:val="22"/>
              </w:rPr>
            </w:pPr>
          </w:p>
        </w:tc>
        <w:tc>
          <w:tcPr>
            <w:tcW w:w="4109"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9E6D6E">
            <w:pPr>
              <w:pStyle w:val="TableParagraph"/>
              <w:numPr>
                <w:ilvl w:val="0"/>
                <w:numId w:val="23"/>
              </w:numPr>
              <w:kinsoku w:val="0"/>
              <w:overflowPunct w:val="0"/>
              <w:adjustRightInd w:val="0"/>
              <w:spacing w:before="0" w:line="280" w:lineRule="exact"/>
              <w:ind w:left="208" w:hangingChars="100" w:hanging="208"/>
              <w:rPr>
                <w:spacing w:val="-12"/>
              </w:rPr>
            </w:pPr>
            <w:r w:rsidRPr="00C66539">
              <w:rPr>
                <w:rFonts w:hint="eastAsia"/>
                <w:spacing w:val="-12"/>
              </w:rPr>
              <w:t>若事發現場在校內，則輔導人員需進入事件者班級進行安置。</w:t>
            </w:r>
          </w:p>
        </w:tc>
        <w:tc>
          <w:tcPr>
            <w:tcW w:w="1280" w:type="dxa"/>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815471">
            <w:pPr>
              <w:pStyle w:val="TableParagraph"/>
              <w:kinsoku w:val="0"/>
              <w:overflowPunct w:val="0"/>
              <w:spacing w:before="135"/>
              <w:ind w:left="108"/>
            </w:pPr>
            <w:r w:rsidRPr="00C66539">
              <w:rPr>
                <w:rFonts w:hint="eastAsia"/>
              </w:rPr>
              <w:t>輔導室</w:t>
            </w:r>
          </w:p>
        </w:tc>
        <w:tc>
          <w:tcPr>
            <w:tcW w:w="3100" w:type="dxa"/>
            <w:tcBorders>
              <w:top w:val="single" w:sz="4" w:space="0" w:color="000000"/>
              <w:left w:val="single" w:sz="4" w:space="0" w:color="000000"/>
              <w:bottom w:val="single" w:sz="4" w:space="0" w:color="000000"/>
              <w:right w:val="single" w:sz="4" w:space="0" w:color="000000"/>
            </w:tcBorders>
          </w:tcPr>
          <w:p w:rsidR="00A159A9" w:rsidRPr="00C66539" w:rsidRDefault="00A159A9" w:rsidP="00323FE6">
            <w:pPr>
              <w:pStyle w:val="TableParagraph"/>
              <w:kinsoku w:val="0"/>
              <w:overflowPunct w:val="0"/>
              <w:spacing w:line="304" w:lineRule="exact"/>
              <w:ind w:left="108"/>
            </w:pPr>
            <w:r w:rsidRPr="00C66539">
              <w:rPr>
                <w:rFonts w:hint="eastAsia"/>
              </w:rPr>
              <w:t>□已執行</w:t>
            </w:r>
          </w:p>
          <w:p w:rsidR="00A159A9" w:rsidRPr="00C66539" w:rsidRDefault="00A159A9" w:rsidP="00323FE6">
            <w:pPr>
              <w:pStyle w:val="TableParagraph"/>
              <w:tabs>
                <w:tab w:val="left" w:pos="2683"/>
              </w:tabs>
              <w:kinsoku w:val="0"/>
              <w:overflowPunct w:val="0"/>
              <w:spacing w:line="276" w:lineRule="exact"/>
              <w:ind w:left="108"/>
              <w:rPr>
                <w:rFonts w:cs="Times New Roman"/>
              </w:rPr>
            </w:pPr>
            <w:r w:rsidRPr="00C66539">
              <w:rPr>
                <w:rFonts w:hint="eastAsia"/>
              </w:rPr>
              <w:t>□未執行，因</w:t>
            </w:r>
            <w:r w:rsidRPr="00C66539">
              <w:rPr>
                <w:rFonts w:cs="Times New Roman"/>
                <w:u w:val="single"/>
              </w:rPr>
              <w:t xml:space="preserve"> </w:t>
            </w:r>
            <w:r w:rsidRPr="00C66539">
              <w:rPr>
                <w:rFonts w:cs="Times New Roman"/>
                <w:u w:val="single"/>
              </w:rPr>
              <w:tab/>
            </w:r>
          </w:p>
        </w:tc>
      </w:tr>
      <w:tr w:rsidR="00A159A9" w:rsidRPr="00C66539" w:rsidTr="00F804DD">
        <w:trPr>
          <w:gridAfter w:val="1"/>
          <w:wAfter w:w="19" w:type="dxa"/>
          <w:trHeight w:val="451"/>
          <w:jc w:val="center"/>
        </w:trPr>
        <w:tc>
          <w:tcPr>
            <w:tcW w:w="989" w:type="dxa"/>
            <w:vMerge w:val="restart"/>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3C200B">
            <w:pPr>
              <w:pStyle w:val="TableParagraph"/>
              <w:kinsoku w:val="0"/>
              <w:overflowPunct w:val="0"/>
              <w:spacing w:before="183" w:line="213" w:lineRule="auto"/>
              <w:ind w:left="117" w:right="108" w:firstLine="120"/>
              <w:rPr>
                <w:spacing w:val="-2"/>
              </w:rPr>
            </w:pPr>
            <w:r w:rsidRPr="00C66539">
              <w:rPr>
                <w:rFonts w:hint="eastAsia"/>
              </w:rPr>
              <w:t>確定</w:t>
            </w:r>
            <w:r w:rsidRPr="00C66539">
              <w:rPr>
                <w:rFonts w:hint="eastAsia"/>
                <w:spacing w:val="-2"/>
              </w:rPr>
              <w:t>狀況後</w:t>
            </w:r>
          </w:p>
        </w:tc>
        <w:tc>
          <w:tcPr>
            <w:tcW w:w="4109" w:type="dxa"/>
            <w:tcBorders>
              <w:top w:val="single" w:sz="4" w:space="0" w:color="000000"/>
              <w:left w:val="single" w:sz="4" w:space="0" w:color="000000"/>
              <w:bottom w:val="dashSmallGap" w:sz="4" w:space="0" w:color="000000"/>
              <w:right w:val="single" w:sz="4" w:space="0" w:color="000000"/>
            </w:tcBorders>
            <w:vAlign w:val="center"/>
          </w:tcPr>
          <w:p w:rsidR="00A159A9" w:rsidRPr="00C66539" w:rsidRDefault="00A159A9" w:rsidP="00D14E58">
            <w:pPr>
              <w:pStyle w:val="TableParagraph"/>
              <w:kinsoku w:val="0"/>
              <w:overflowPunct w:val="0"/>
              <w:spacing w:before="12" w:line="240" w:lineRule="exact"/>
            </w:pPr>
            <w:r w:rsidRPr="00C66539">
              <w:rPr>
                <w:rFonts w:hint="eastAsia"/>
              </w:rPr>
              <w:t>＊召開主管會報（</w:t>
            </w:r>
            <w:r w:rsidRPr="00C66539">
              <w:rPr>
                <w:rFonts w:hint="eastAsia"/>
                <w:b/>
                <w:bCs/>
              </w:rPr>
              <w:t>每日</w:t>
            </w:r>
            <w:r w:rsidRPr="00C66539">
              <w:rPr>
                <w:rFonts w:hint="eastAsia"/>
              </w:rPr>
              <w:t>均需召開）</w:t>
            </w:r>
            <w:r w:rsidRPr="00C66539">
              <w:t>:</w:t>
            </w:r>
          </w:p>
        </w:tc>
        <w:tc>
          <w:tcPr>
            <w:tcW w:w="1280" w:type="dxa"/>
            <w:vMerge w:val="restart"/>
            <w:tcBorders>
              <w:top w:val="single" w:sz="4" w:space="0" w:color="000000"/>
              <w:left w:val="single" w:sz="4" w:space="0" w:color="000000"/>
              <w:bottom w:val="dashSmallGap" w:sz="4" w:space="0" w:color="000000"/>
              <w:right w:val="single" w:sz="4" w:space="0" w:color="000000"/>
            </w:tcBorders>
            <w:vAlign w:val="center"/>
          </w:tcPr>
          <w:p w:rsidR="00A159A9" w:rsidRPr="00C66539" w:rsidRDefault="00A159A9" w:rsidP="00815471">
            <w:pPr>
              <w:pStyle w:val="TableParagraph"/>
              <w:kinsoku w:val="0"/>
              <w:overflowPunct w:val="0"/>
              <w:ind w:left="108"/>
            </w:pPr>
            <w:r w:rsidRPr="00C66539">
              <w:rPr>
                <w:rFonts w:hint="eastAsia"/>
              </w:rPr>
              <w:t>校長</w:t>
            </w:r>
          </w:p>
        </w:tc>
        <w:tc>
          <w:tcPr>
            <w:tcW w:w="3100" w:type="dxa"/>
            <w:vMerge w:val="restart"/>
            <w:tcBorders>
              <w:top w:val="single" w:sz="4" w:space="0" w:color="000000"/>
              <w:left w:val="single" w:sz="4" w:space="0" w:color="000000"/>
              <w:bottom w:val="single" w:sz="4" w:space="0" w:color="000000"/>
              <w:right w:val="single" w:sz="4" w:space="0" w:color="000000"/>
            </w:tcBorders>
          </w:tcPr>
          <w:p w:rsidR="00A159A9" w:rsidRPr="00C66539" w:rsidRDefault="00A159A9" w:rsidP="00323FE6">
            <w:pPr>
              <w:pStyle w:val="TableParagraph"/>
              <w:kinsoku w:val="0"/>
              <w:overflowPunct w:val="0"/>
              <w:spacing w:line="304" w:lineRule="exact"/>
              <w:ind w:left="108"/>
            </w:pPr>
            <w:r w:rsidRPr="00C66539">
              <w:rPr>
                <w:rFonts w:hint="eastAsia"/>
              </w:rPr>
              <w:t>已執行項目：</w:t>
            </w:r>
          </w:p>
          <w:p w:rsidR="00A159A9" w:rsidRPr="00C66539" w:rsidRDefault="00A159A9" w:rsidP="00323FE6">
            <w:pPr>
              <w:pStyle w:val="TableParagraph"/>
              <w:kinsoku w:val="0"/>
              <w:overflowPunct w:val="0"/>
              <w:spacing w:before="8" w:line="213" w:lineRule="auto"/>
              <w:ind w:left="108" w:right="1075" w:firstLine="240"/>
            </w:pPr>
            <w:r w:rsidRPr="00C66539">
              <w:rPr>
                <w:rFonts w:hint="eastAsia"/>
              </w:rPr>
              <w:t>□</w:t>
            </w:r>
            <w:r w:rsidRPr="00C66539">
              <w:t xml:space="preserve">1 </w:t>
            </w:r>
            <w:r w:rsidRPr="00C66539">
              <w:rPr>
                <w:rFonts w:hint="eastAsia"/>
              </w:rPr>
              <w:t>□</w:t>
            </w:r>
            <w:r w:rsidRPr="00C66539">
              <w:t xml:space="preserve">2 </w:t>
            </w:r>
            <w:r w:rsidRPr="00C66539">
              <w:rPr>
                <w:rFonts w:hint="eastAsia"/>
              </w:rPr>
              <w:t>□</w:t>
            </w:r>
            <w:r w:rsidRPr="00C66539">
              <w:t>3</w:t>
            </w:r>
            <w:r w:rsidRPr="00C66539">
              <w:rPr>
                <w:spacing w:val="-117"/>
              </w:rPr>
              <w:t xml:space="preserve"> </w:t>
            </w:r>
            <w:r w:rsidRPr="00C66539">
              <w:rPr>
                <w:rFonts w:hint="eastAsia"/>
              </w:rPr>
              <w:t>未執行項目：</w:t>
            </w:r>
          </w:p>
          <w:p w:rsidR="00A159A9" w:rsidRPr="00C66539" w:rsidRDefault="00A159A9" w:rsidP="00323FE6">
            <w:pPr>
              <w:pStyle w:val="TableParagraph"/>
              <w:kinsoku w:val="0"/>
              <w:overflowPunct w:val="0"/>
              <w:spacing w:line="294" w:lineRule="exact"/>
              <w:ind w:left="348"/>
            </w:pPr>
            <w:r w:rsidRPr="00C66539">
              <w:rPr>
                <w:rFonts w:hint="eastAsia"/>
              </w:rPr>
              <w:t>□</w:t>
            </w:r>
            <w:r w:rsidRPr="00C66539">
              <w:t xml:space="preserve">1 </w:t>
            </w:r>
            <w:r w:rsidRPr="00C66539">
              <w:rPr>
                <w:rFonts w:hint="eastAsia"/>
              </w:rPr>
              <w:t>□</w:t>
            </w:r>
            <w:r w:rsidRPr="00C66539">
              <w:t xml:space="preserve">2 </w:t>
            </w:r>
            <w:r w:rsidRPr="00C66539">
              <w:rPr>
                <w:rFonts w:hint="eastAsia"/>
              </w:rPr>
              <w:t>□</w:t>
            </w:r>
            <w:r w:rsidRPr="00C66539">
              <w:t>3</w:t>
            </w:r>
          </w:p>
          <w:p w:rsidR="00A159A9" w:rsidRPr="00C66539" w:rsidRDefault="00A159A9" w:rsidP="00323FE6">
            <w:pPr>
              <w:pStyle w:val="TableParagraph"/>
              <w:tabs>
                <w:tab w:val="left" w:pos="2683"/>
              </w:tabs>
              <w:kinsoku w:val="0"/>
              <w:overflowPunct w:val="0"/>
              <w:spacing w:line="318" w:lineRule="exact"/>
              <w:ind w:left="108"/>
              <w:rPr>
                <w:rFonts w:cs="Times New Roman"/>
              </w:rPr>
            </w:pPr>
            <w:r w:rsidRPr="00C66539">
              <w:rPr>
                <w:rFonts w:hint="eastAsia"/>
              </w:rPr>
              <w:t>因</w:t>
            </w:r>
            <w:r w:rsidRPr="00C66539">
              <w:rPr>
                <w:rFonts w:cs="Times New Roman"/>
                <w:u w:val="single"/>
              </w:rPr>
              <w:t xml:space="preserve"> </w:t>
            </w:r>
            <w:r w:rsidRPr="00C66539">
              <w:rPr>
                <w:rFonts w:cs="Times New Roman"/>
                <w:u w:val="single"/>
              </w:rPr>
              <w:tab/>
            </w:r>
          </w:p>
        </w:tc>
      </w:tr>
      <w:tr w:rsidR="00A159A9" w:rsidRPr="00C66539" w:rsidTr="00F804DD">
        <w:trPr>
          <w:gridAfter w:val="1"/>
          <w:wAfter w:w="19" w:type="dxa"/>
          <w:trHeight w:val="415"/>
          <w:jc w:val="center"/>
        </w:trPr>
        <w:tc>
          <w:tcPr>
            <w:tcW w:w="989" w:type="dxa"/>
            <w:vMerge/>
            <w:tcBorders>
              <w:top w:val="nil"/>
              <w:left w:val="single" w:sz="4" w:space="0" w:color="000000"/>
              <w:bottom w:val="single" w:sz="4" w:space="0" w:color="000000"/>
              <w:right w:val="single" w:sz="4" w:space="0" w:color="000000"/>
            </w:tcBorders>
            <w:vAlign w:val="center"/>
          </w:tcPr>
          <w:p w:rsidR="00A159A9" w:rsidRPr="00C66539" w:rsidRDefault="00A159A9" w:rsidP="00323FE6">
            <w:pPr>
              <w:pStyle w:val="afe"/>
              <w:kinsoku w:val="0"/>
              <w:overflowPunct w:val="0"/>
              <w:spacing w:before="15"/>
              <w:ind w:left="2143" w:right="1102"/>
              <w:jc w:val="both"/>
              <w:rPr>
                <w:rFonts w:ascii="標楷體" w:eastAsia="標楷體" w:hAnsi="標楷體"/>
                <w:b w:val="0"/>
                <w:bCs w:val="0"/>
                <w:w w:val="95"/>
                <w:sz w:val="22"/>
                <w:szCs w:val="22"/>
              </w:rPr>
            </w:pPr>
          </w:p>
        </w:tc>
        <w:tc>
          <w:tcPr>
            <w:tcW w:w="4109" w:type="dxa"/>
            <w:tcBorders>
              <w:top w:val="dashSmallGap" w:sz="4" w:space="0" w:color="000000"/>
              <w:left w:val="single" w:sz="4" w:space="0" w:color="000000"/>
              <w:bottom w:val="dashSmallGap" w:sz="4" w:space="0" w:color="000000"/>
              <w:right w:val="single" w:sz="4" w:space="0" w:color="000000"/>
            </w:tcBorders>
            <w:vAlign w:val="center"/>
          </w:tcPr>
          <w:p w:rsidR="00A159A9" w:rsidRPr="00C66539" w:rsidRDefault="00A159A9" w:rsidP="00D14E58">
            <w:pPr>
              <w:pStyle w:val="TableParagraph"/>
              <w:numPr>
                <w:ilvl w:val="0"/>
                <w:numId w:val="24"/>
              </w:numPr>
              <w:kinsoku w:val="0"/>
              <w:overflowPunct w:val="0"/>
              <w:adjustRightInd w:val="0"/>
              <w:spacing w:before="0" w:line="240" w:lineRule="exact"/>
              <w:rPr>
                <w:spacing w:val="-12"/>
              </w:rPr>
            </w:pPr>
            <w:r w:rsidRPr="00C66539">
              <w:rPr>
                <w:rFonts w:hint="eastAsia"/>
                <w:spacing w:val="-12"/>
              </w:rPr>
              <w:t>啟動危機處理機制</w:t>
            </w:r>
            <w:r w:rsidRPr="00C66539">
              <w:rPr>
                <w:spacing w:val="-12"/>
              </w:rPr>
              <w:t>~</w:t>
            </w:r>
            <w:r w:rsidRPr="00C66539">
              <w:rPr>
                <w:rFonts w:hint="eastAsia"/>
                <w:spacing w:val="-12"/>
              </w:rPr>
              <w:t>掌握危機處理進度</w:t>
            </w:r>
          </w:p>
        </w:tc>
        <w:tc>
          <w:tcPr>
            <w:tcW w:w="1280" w:type="dxa"/>
            <w:vMerge/>
            <w:tcBorders>
              <w:top w:val="nil"/>
              <w:left w:val="single" w:sz="4" w:space="0" w:color="000000"/>
              <w:bottom w:val="dashSmallGap" w:sz="4" w:space="0" w:color="000000"/>
              <w:right w:val="single" w:sz="4" w:space="0" w:color="000000"/>
            </w:tcBorders>
            <w:vAlign w:val="center"/>
          </w:tcPr>
          <w:p w:rsidR="00A159A9" w:rsidRPr="00C66539" w:rsidRDefault="00A159A9" w:rsidP="00815471">
            <w:pPr>
              <w:pStyle w:val="afe"/>
              <w:kinsoku w:val="0"/>
              <w:overflowPunct w:val="0"/>
              <w:spacing w:before="15"/>
              <w:ind w:left="2143" w:right="1102"/>
              <w:rPr>
                <w:rFonts w:ascii="標楷體" w:eastAsia="標楷體" w:hAnsi="標楷體"/>
                <w:b w:val="0"/>
                <w:bCs w:val="0"/>
                <w:w w:val="95"/>
                <w:sz w:val="22"/>
                <w:szCs w:val="22"/>
              </w:rPr>
            </w:pPr>
          </w:p>
        </w:tc>
        <w:tc>
          <w:tcPr>
            <w:tcW w:w="310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r>
      <w:tr w:rsidR="00A159A9" w:rsidRPr="00C66539" w:rsidTr="00F804DD">
        <w:trPr>
          <w:gridAfter w:val="1"/>
          <w:wAfter w:w="19" w:type="dxa"/>
          <w:trHeight w:val="407"/>
          <w:jc w:val="center"/>
        </w:trPr>
        <w:tc>
          <w:tcPr>
            <w:tcW w:w="989" w:type="dxa"/>
            <w:vMerge/>
            <w:tcBorders>
              <w:top w:val="nil"/>
              <w:left w:val="single" w:sz="4" w:space="0" w:color="000000"/>
              <w:bottom w:val="single" w:sz="4" w:space="0" w:color="000000"/>
              <w:right w:val="single" w:sz="4" w:space="0" w:color="000000"/>
            </w:tcBorders>
            <w:vAlign w:val="center"/>
          </w:tcPr>
          <w:p w:rsidR="00A159A9" w:rsidRPr="00C66539" w:rsidRDefault="00A159A9" w:rsidP="00323FE6">
            <w:pPr>
              <w:pStyle w:val="afe"/>
              <w:kinsoku w:val="0"/>
              <w:overflowPunct w:val="0"/>
              <w:spacing w:before="15"/>
              <w:ind w:left="2143" w:right="1102"/>
              <w:jc w:val="both"/>
              <w:rPr>
                <w:rFonts w:ascii="標楷體" w:eastAsia="標楷體" w:hAnsi="標楷體"/>
                <w:b w:val="0"/>
                <w:bCs w:val="0"/>
                <w:w w:val="95"/>
                <w:sz w:val="22"/>
                <w:szCs w:val="22"/>
              </w:rPr>
            </w:pPr>
          </w:p>
        </w:tc>
        <w:tc>
          <w:tcPr>
            <w:tcW w:w="4109" w:type="dxa"/>
            <w:tcBorders>
              <w:top w:val="dashSmallGap" w:sz="4" w:space="0" w:color="000000"/>
              <w:left w:val="single" w:sz="4" w:space="0" w:color="000000"/>
              <w:bottom w:val="dashSmallGap" w:sz="4" w:space="0" w:color="000000"/>
              <w:right w:val="single" w:sz="4" w:space="0" w:color="000000"/>
            </w:tcBorders>
            <w:vAlign w:val="center"/>
          </w:tcPr>
          <w:p w:rsidR="00A159A9" w:rsidRPr="00C66539" w:rsidRDefault="00A159A9" w:rsidP="00D14E58">
            <w:pPr>
              <w:pStyle w:val="TableParagraph"/>
              <w:numPr>
                <w:ilvl w:val="0"/>
                <w:numId w:val="24"/>
              </w:numPr>
              <w:kinsoku w:val="0"/>
              <w:overflowPunct w:val="0"/>
              <w:adjustRightInd w:val="0"/>
              <w:spacing w:before="0" w:line="240" w:lineRule="exact"/>
              <w:ind w:left="208" w:hangingChars="100" w:hanging="208"/>
              <w:jc w:val="both"/>
              <w:rPr>
                <w:spacing w:val="-12"/>
              </w:rPr>
            </w:pPr>
            <w:r w:rsidRPr="00C66539">
              <w:rPr>
                <w:rFonts w:hint="eastAsia"/>
                <w:spacing w:val="-12"/>
              </w:rPr>
              <w:t>安心服務簡報</w:t>
            </w:r>
          </w:p>
        </w:tc>
        <w:tc>
          <w:tcPr>
            <w:tcW w:w="1280" w:type="dxa"/>
            <w:tcBorders>
              <w:top w:val="dashSmallGap" w:sz="4" w:space="0" w:color="000000"/>
              <w:left w:val="single" w:sz="4" w:space="0" w:color="000000"/>
              <w:bottom w:val="dashSmallGap" w:sz="4" w:space="0" w:color="000000"/>
              <w:right w:val="single" w:sz="4" w:space="0" w:color="000000"/>
            </w:tcBorders>
            <w:vAlign w:val="center"/>
          </w:tcPr>
          <w:p w:rsidR="00A159A9" w:rsidRPr="00C66539" w:rsidRDefault="00A159A9" w:rsidP="00815471">
            <w:pPr>
              <w:pStyle w:val="TableParagraph"/>
              <w:kinsoku w:val="0"/>
              <w:overflowPunct w:val="0"/>
              <w:spacing w:line="299" w:lineRule="exact"/>
              <w:ind w:left="108"/>
            </w:pPr>
            <w:r w:rsidRPr="00C66539">
              <w:rPr>
                <w:rFonts w:hint="eastAsia"/>
              </w:rPr>
              <w:t>輔導室</w:t>
            </w:r>
          </w:p>
        </w:tc>
        <w:tc>
          <w:tcPr>
            <w:tcW w:w="310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r>
      <w:tr w:rsidR="00A159A9" w:rsidRPr="00C66539" w:rsidTr="00F804DD">
        <w:trPr>
          <w:gridAfter w:val="1"/>
          <w:wAfter w:w="19" w:type="dxa"/>
          <w:trHeight w:val="427"/>
          <w:jc w:val="center"/>
        </w:trPr>
        <w:tc>
          <w:tcPr>
            <w:tcW w:w="989" w:type="dxa"/>
            <w:vMerge/>
            <w:tcBorders>
              <w:top w:val="nil"/>
              <w:left w:val="single" w:sz="4" w:space="0" w:color="000000"/>
              <w:bottom w:val="single" w:sz="4" w:space="0" w:color="000000"/>
              <w:right w:val="single" w:sz="4" w:space="0" w:color="000000"/>
            </w:tcBorders>
            <w:vAlign w:val="center"/>
          </w:tcPr>
          <w:p w:rsidR="00A159A9" w:rsidRPr="00C66539" w:rsidRDefault="00A159A9" w:rsidP="00323FE6">
            <w:pPr>
              <w:pStyle w:val="afe"/>
              <w:kinsoku w:val="0"/>
              <w:overflowPunct w:val="0"/>
              <w:spacing w:before="15"/>
              <w:ind w:left="2143" w:right="1102"/>
              <w:jc w:val="both"/>
              <w:rPr>
                <w:rFonts w:ascii="標楷體" w:eastAsia="標楷體" w:hAnsi="標楷體"/>
                <w:b w:val="0"/>
                <w:bCs w:val="0"/>
                <w:w w:val="95"/>
                <w:sz w:val="22"/>
                <w:szCs w:val="22"/>
              </w:rPr>
            </w:pPr>
          </w:p>
        </w:tc>
        <w:tc>
          <w:tcPr>
            <w:tcW w:w="4109" w:type="dxa"/>
            <w:tcBorders>
              <w:top w:val="dashSmallGap" w:sz="4" w:space="0" w:color="000000"/>
              <w:left w:val="single" w:sz="4" w:space="0" w:color="000000"/>
              <w:bottom w:val="single" w:sz="4" w:space="0" w:color="000000"/>
              <w:right w:val="single" w:sz="4" w:space="0" w:color="000000"/>
            </w:tcBorders>
            <w:vAlign w:val="center"/>
          </w:tcPr>
          <w:p w:rsidR="00A159A9" w:rsidRPr="00C66539" w:rsidRDefault="00A159A9" w:rsidP="00D14E58">
            <w:pPr>
              <w:pStyle w:val="TableParagraph"/>
              <w:numPr>
                <w:ilvl w:val="0"/>
                <w:numId w:val="24"/>
              </w:numPr>
              <w:kinsoku w:val="0"/>
              <w:overflowPunct w:val="0"/>
              <w:adjustRightInd w:val="0"/>
              <w:spacing w:before="0" w:line="240" w:lineRule="exact"/>
              <w:ind w:left="208" w:hangingChars="100" w:hanging="208"/>
              <w:jc w:val="both"/>
              <w:rPr>
                <w:spacing w:val="-12"/>
              </w:rPr>
            </w:pPr>
            <w:r w:rsidRPr="00C66539">
              <w:rPr>
                <w:rFonts w:hint="eastAsia"/>
                <w:spacing w:val="-12"/>
              </w:rPr>
              <w:t>擬定新聞稿</w:t>
            </w:r>
          </w:p>
        </w:tc>
        <w:tc>
          <w:tcPr>
            <w:tcW w:w="1280" w:type="dxa"/>
            <w:tcBorders>
              <w:top w:val="dashSmallGap" w:sz="4" w:space="0" w:color="000000"/>
              <w:left w:val="single" w:sz="4" w:space="0" w:color="000000"/>
              <w:bottom w:val="single" w:sz="4" w:space="0" w:color="000000"/>
              <w:right w:val="single" w:sz="4" w:space="0" w:color="000000"/>
            </w:tcBorders>
            <w:vAlign w:val="center"/>
          </w:tcPr>
          <w:p w:rsidR="00A159A9" w:rsidRPr="00C66539" w:rsidRDefault="00A159A9" w:rsidP="00815471">
            <w:pPr>
              <w:pStyle w:val="TableParagraph"/>
              <w:kinsoku w:val="0"/>
              <w:overflowPunct w:val="0"/>
              <w:spacing w:line="289" w:lineRule="exact"/>
              <w:ind w:left="108"/>
            </w:pPr>
            <w:r w:rsidRPr="00C66539">
              <w:rPr>
                <w:rFonts w:hint="eastAsia"/>
              </w:rPr>
              <w:t>發言人</w:t>
            </w:r>
          </w:p>
        </w:tc>
        <w:tc>
          <w:tcPr>
            <w:tcW w:w="310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r>
      <w:tr w:rsidR="00A159A9" w:rsidRPr="00C66539" w:rsidTr="00F804DD">
        <w:trPr>
          <w:gridAfter w:val="1"/>
          <w:wAfter w:w="19" w:type="dxa"/>
          <w:trHeight w:val="411"/>
          <w:jc w:val="center"/>
        </w:trPr>
        <w:tc>
          <w:tcPr>
            <w:tcW w:w="989" w:type="dxa"/>
            <w:vMerge w:val="restart"/>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3C200B">
            <w:pPr>
              <w:pStyle w:val="TableParagraph"/>
              <w:kinsoku w:val="0"/>
              <w:overflowPunct w:val="0"/>
              <w:spacing w:line="213" w:lineRule="auto"/>
              <w:ind w:left="117" w:right="108"/>
              <w:rPr>
                <w:spacing w:val="-2"/>
              </w:rPr>
            </w:pPr>
            <w:r w:rsidRPr="00C66539">
              <w:rPr>
                <w:rFonts w:hint="eastAsia"/>
                <w:spacing w:val="-2"/>
              </w:rPr>
              <w:t>進入危機處理機制後</w:t>
            </w:r>
          </w:p>
        </w:tc>
        <w:tc>
          <w:tcPr>
            <w:tcW w:w="4109" w:type="dxa"/>
            <w:tcBorders>
              <w:top w:val="single" w:sz="4" w:space="0" w:color="000000"/>
              <w:left w:val="single" w:sz="4" w:space="0" w:color="000000"/>
              <w:bottom w:val="dashSmallGap" w:sz="4" w:space="0" w:color="000000"/>
              <w:right w:val="single" w:sz="4" w:space="0" w:color="000000"/>
            </w:tcBorders>
            <w:vAlign w:val="center"/>
          </w:tcPr>
          <w:p w:rsidR="00A159A9" w:rsidRPr="00C66539" w:rsidRDefault="00A159A9" w:rsidP="007234B7">
            <w:pPr>
              <w:pStyle w:val="TableParagraph"/>
              <w:kinsoku w:val="0"/>
              <w:overflowPunct w:val="0"/>
              <w:spacing w:before="0" w:line="240" w:lineRule="exact"/>
              <w:ind w:left="108"/>
            </w:pPr>
            <w:r w:rsidRPr="00C66539">
              <w:rPr>
                <w:rFonts w:hint="eastAsia"/>
              </w:rPr>
              <w:t>通報</w:t>
            </w:r>
            <w:r w:rsidRPr="00C66539">
              <w:t>:</w:t>
            </w:r>
          </w:p>
        </w:tc>
        <w:tc>
          <w:tcPr>
            <w:tcW w:w="1280" w:type="dxa"/>
            <w:tcBorders>
              <w:top w:val="single" w:sz="4" w:space="0" w:color="000000"/>
              <w:left w:val="single" w:sz="4" w:space="0" w:color="000000"/>
              <w:bottom w:val="dashSmallGap" w:sz="4" w:space="0" w:color="000000"/>
              <w:right w:val="single" w:sz="4" w:space="0" w:color="000000"/>
            </w:tcBorders>
            <w:vAlign w:val="center"/>
          </w:tcPr>
          <w:p w:rsidR="00A159A9" w:rsidRPr="00C66539" w:rsidRDefault="00A159A9" w:rsidP="00815471">
            <w:pPr>
              <w:pStyle w:val="TableParagraph"/>
              <w:kinsoku w:val="0"/>
              <w:overflowPunct w:val="0"/>
              <w:rPr>
                <w:rFonts w:cs="Times New Roman"/>
              </w:rPr>
            </w:pPr>
          </w:p>
        </w:tc>
        <w:tc>
          <w:tcPr>
            <w:tcW w:w="3100" w:type="dxa"/>
            <w:vMerge w:val="restart"/>
            <w:tcBorders>
              <w:top w:val="single" w:sz="4" w:space="0" w:color="000000"/>
              <w:left w:val="single" w:sz="4" w:space="0" w:color="000000"/>
              <w:bottom w:val="single" w:sz="4" w:space="0" w:color="000000"/>
              <w:right w:val="single" w:sz="4" w:space="0" w:color="000000"/>
            </w:tcBorders>
          </w:tcPr>
          <w:p w:rsidR="00A159A9" w:rsidRPr="00C66539" w:rsidRDefault="00A159A9" w:rsidP="00323FE6">
            <w:pPr>
              <w:pStyle w:val="TableParagraph"/>
              <w:kinsoku w:val="0"/>
              <w:overflowPunct w:val="0"/>
              <w:spacing w:line="306" w:lineRule="exact"/>
              <w:ind w:left="108"/>
            </w:pPr>
            <w:r w:rsidRPr="00C66539">
              <w:rPr>
                <w:rFonts w:hint="eastAsia"/>
              </w:rPr>
              <w:t>已執行項目：</w:t>
            </w:r>
          </w:p>
          <w:p w:rsidR="00A159A9" w:rsidRPr="00C66539" w:rsidRDefault="00A159A9" w:rsidP="00323FE6">
            <w:pPr>
              <w:pStyle w:val="TableParagraph"/>
              <w:kinsoku w:val="0"/>
              <w:overflowPunct w:val="0"/>
              <w:spacing w:line="300" w:lineRule="exact"/>
              <w:ind w:left="348"/>
            </w:pPr>
            <w:r w:rsidRPr="00C66539">
              <w:rPr>
                <w:rFonts w:hint="eastAsia"/>
              </w:rPr>
              <w:t>□</w:t>
            </w:r>
            <w:r w:rsidRPr="00C66539">
              <w:t xml:space="preserve">1 </w:t>
            </w:r>
            <w:r w:rsidRPr="00C66539">
              <w:rPr>
                <w:rFonts w:hint="eastAsia"/>
              </w:rPr>
              <w:t>□</w:t>
            </w:r>
            <w:r w:rsidRPr="00C66539">
              <w:t>2</w:t>
            </w:r>
          </w:p>
          <w:p w:rsidR="00A159A9" w:rsidRPr="00C66539" w:rsidRDefault="00A159A9" w:rsidP="00323FE6">
            <w:pPr>
              <w:pStyle w:val="TableParagraph"/>
              <w:kinsoku w:val="0"/>
              <w:overflowPunct w:val="0"/>
              <w:spacing w:line="300" w:lineRule="exact"/>
              <w:ind w:left="108"/>
            </w:pPr>
            <w:r w:rsidRPr="00C66539">
              <w:rPr>
                <w:rFonts w:hint="eastAsia"/>
              </w:rPr>
              <w:t>未執行項目：</w:t>
            </w:r>
          </w:p>
          <w:p w:rsidR="00A159A9" w:rsidRPr="00C66539" w:rsidRDefault="00A159A9" w:rsidP="00D14E58">
            <w:pPr>
              <w:pStyle w:val="TableParagraph"/>
              <w:kinsoku w:val="0"/>
              <w:overflowPunct w:val="0"/>
              <w:spacing w:line="300" w:lineRule="exact"/>
              <w:ind w:left="0" w:firstLineChars="145" w:firstLine="319"/>
            </w:pPr>
            <w:r w:rsidRPr="00C66539">
              <w:rPr>
                <w:rFonts w:hint="eastAsia"/>
              </w:rPr>
              <w:t>□</w:t>
            </w:r>
            <w:r w:rsidRPr="00C66539">
              <w:t xml:space="preserve">1 </w:t>
            </w:r>
            <w:r w:rsidRPr="00C66539">
              <w:rPr>
                <w:rFonts w:hint="eastAsia"/>
              </w:rPr>
              <w:t>□</w:t>
            </w:r>
            <w:r w:rsidRPr="00C66539">
              <w:t>2</w:t>
            </w:r>
          </w:p>
          <w:p w:rsidR="00A159A9" w:rsidRPr="00C66539" w:rsidRDefault="00A159A9" w:rsidP="007234B7">
            <w:pPr>
              <w:pStyle w:val="TableParagraph"/>
              <w:tabs>
                <w:tab w:val="left" w:pos="2683"/>
              </w:tabs>
              <w:kinsoku w:val="0"/>
              <w:overflowPunct w:val="0"/>
              <w:spacing w:before="0" w:afterLines="50" w:after="120" w:line="276" w:lineRule="exact"/>
              <w:ind w:left="108"/>
              <w:rPr>
                <w:rFonts w:cs="Times New Roman"/>
              </w:rPr>
            </w:pPr>
            <w:r w:rsidRPr="00C66539">
              <w:rPr>
                <w:rFonts w:hint="eastAsia"/>
              </w:rPr>
              <w:t>因</w:t>
            </w:r>
            <w:r w:rsidRPr="00C66539">
              <w:rPr>
                <w:rFonts w:cs="Times New Roman"/>
                <w:u w:val="single"/>
              </w:rPr>
              <w:t xml:space="preserve"> </w:t>
            </w:r>
            <w:r w:rsidRPr="00C66539">
              <w:rPr>
                <w:rFonts w:cs="Times New Roman"/>
                <w:u w:val="single"/>
              </w:rPr>
              <w:tab/>
            </w:r>
          </w:p>
        </w:tc>
      </w:tr>
      <w:tr w:rsidR="00A159A9" w:rsidRPr="00C66539" w:rsidTr="00F804DD">
        <w:trPr>
          <w:gridAfter w:val="1"/>
          <w:wAfter w:w="19" w:type="dxa"/>
          <w:trHeight w:val="695"/>
          <w:jc w:val="center"/>
        </w:trPr>
        <w:tc>
          <w:tcPr>
            <w:tcW w:w="989" w:type="dxa"/>
            <w:vMerge/>
            <w:tcBorders>
              <w:top w:val="nil"/>
              <w:left w:val="single" w:sz="4" w:space="0" w:color="000000"/>
              <w:bottom w:val="single" w:sz="4" w:space="0" w:color="000000"/>
              <w:right w:val="single" w:sz="4" w:space="0" w:color="000000"/>
            </w:tcBorders>
            <w:vAlign w:val="center"/>
          </w:tcPr>
          <w:p w:rsidR="00A159A9" w:rsidRPr="00C66539" w:rsidRDefault="00A159A9" w:rsidP="00323FE6">
            <w:pPr>
              <w:pStyle w:val="afe"/>
              <w:kinsoku w:val="0"/>
              <w:overflowPunct w:val="0"/>
              <w:spacing w:before="15"/>
              <w:ind w:left="2143" w:right="1102"/>
              <w:jc w:val="both"/>
              <w:rPr>
                <w:rFonts w:ascii="標楷體" w:eastAsia="標楷體" w:hAnsi="標楷體"/>
                <w:b w:val="0"/>
                <w:bCs w:val="0"/>
                <w:w w:val="95"/>
                <w:sz w:val="22"/>
                <w:szCs w:val="22"/>
              </w:rPr>
            </w:pPr>
          </w:p>
        </w:tc>
        <w:tc>
          <w:tcPr>
            <w:tcW w:w="4109" w:type="dxa"/>
            <w:tcBorders>
              <w:top w:val="dashSmallGap" w:sz="4" w:space="0" w:color="000000"/>
              <w:left w:val="single" w:sz="4" w:space="0" w:color="000000"/>
              <w:bottom w:val="dashSmallGap" w:sz="4" w:space="0" w:color="000000"/>
              <w:right w:val="single" w:sz="4" w:space="0" w:color="000000"/>
            </w:tcBorders>
            <w:vAlign w:val="center"/>
          </w:tcPr>
          <w:p w:rsidR="00A159A9" w:rsidRPr="00C66539" w:rsidRDefault="00A159A9" w:rsidP="009E6D6E">
            <w:pPr>
              <w:pStyle w:val="TableParagraph"/>
              <w:numPr>
                <w:ilvl w:val="0"/>
                <w:numId w:val="25"/>
              </w:numPr>
              <w:kinsoku w:val="0"/>
              <w:overflowPunct w:val="0"/>
              <w:adjustRightInd w:val="0"/>
              <w:spacing w:before="0" w:line="280" w:lineRule="exact"/>
              <w:ind w:left="208" w:hangingChars="100" w:hanging="208"/>
              <w:rPr>
                <w:spacing w:val="-12"/>
              </w:rPr>
            </w:pPr>
            <w:r w:rsidRPr="00C66539">
              <w:rPr>
                <w:rFonts w:hint="eastAsia"/>
                <w:spacing w:val="-12"/>
              </w:rPr>
              <w:t>校安通報(若屬緊急事件，應於2小時內完成通報)</w:t>
            </w:r>
          </w:p>
        </w:tc>
        <w:tc>
          <w:tcPr>
            <w:tcW w:w="1280" w:type="dxa"/>
            <w:tcBorders>
              <w:top w:val="dashSmallGap" w:sz="4" w:space="0" w:color="000000"/>
              <w:left w:val="single" w:sz="4" w:space="0" w:color="000000"/>
              <w:bottom w:val="dashSmallGap" w:sz="4" w:space="0" w:color="000000"/>
              <w:right w:val="single" w:sz="4" w:space="0" w:color="000000"/>
            </w:tcBorders>
            <w:vAlign w:val="center"/>
          </w:tcPr>
          <w:p w:rsidR="00A159A9" w:rsidRPr="00C66539" w:rsidRDefault="00A159A9" w:rsidP="00815471">
            <w:pPr>
              <w:pStyle w:val="TableParagraph"/>
              <w:kinsoku w:val="0"/>
              <w:overflowPunct w:val="0"/>
              <w:spacing w:before="43"/>
              <w:ind w:left="108"/>
            </w:pPr>
            <w:r w:rsidRPr="00C66539">
              <w:rPr>
                <w:rFonts w:hint="eastAsia"/>
              </w:rPr>
              <w:t>教官室</w:t>
            </w:r>
          </w:p>
        </w:tc>
        <w:tc>
          <w:tcPr>
            <w:tcW w:w="310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r>
      <w:tr w:rsidR="00A159A9" w:rsidRPr="00C66539" w:rsidTr="00F804DD">
        <w:trPr>
          <w:gridAfter w:val="1"/>
          <w:wAfter w:w="19" w:type="dxa"/>
          <w:trHeight w:val="701"/>
          <w:jc w:val="center"/>
        </w:trPr>
        <w:tc>
          <w:tcPr>
            <w:tcW w:w="989" w:type="dxa"/>
            <w:vMerge/>
            <w:tcBorders>
              <w:top w:val="nil"/>
              <w:left w:val="single" w:sz="4" w:space="0" w:color="000000"/>
              <w:bottom w:val="single" w:sz="4" w:space="0" w:color="000000"/>
              <w:right w:val="single" w:sz="4" w:space="0" w:color="000000"/>
            </w:tcBorders>
            <w:vAlign w:val="center"/>
          </w:tcPr>
          <w:p w:rsidR="00A159A9" w:rsidRPr="00C66539" w:rsidRDefault="00A159A9" w:rsidP="00323FE6">
            <w:pPr>
              <w:pStyle w:val="afe"/>
              <w:kinsoku w:val="0"/>
              <w:overflowPunct w:val="0"/>
              <w:spacing w:before="15"/>
              <w:ind w:left="2143" w:right="1102"/>
              <w:jc w:val="both"/>
              <w:rPr>
                <w:rFonts w:ascii="標楷體" w:eastAsia="標楷體" w:hAnsi="標楷體"/>
                <w:b w:val="0"/>
                <w:bCs w:val="0"/>
                <w:w w:val="95"/>
                <w:sz w:val="22"/>
                <w:szCs w:val="22"/>
              </w:rPr>
            </w:pPr>
          </w:p>
        </w:tc>
        <w:tc>
          <w:tcPr>
            <w:tcW w:w="4109" w:type="dxa"/>
            <w:tcBorders>
              <w:top w:val="dashSmallGap" w:sz="4" w:space="0" w:color="000000"/>
              <w:left w:val="single" w:sz="4" w:space="0" w:color="000000"/>
              <w:bottom w:val="single" w:sz="4" w:space="0" w:color="000000"/>
              <w:right w:val="single" w:sz="4" w:space="0" w:color="000000"/>
            </w:tcBorders>
            <w:vAlign w:val="center"/>
          </w:tcPr>
          <w:p w:rsidR="00A159A9" w:rsidRPr="00C66539" w:rsidRDefault="00A159A9" w:rsidP="009E6D6E">
            <w:pPr>
              <w:pStyle w:val="TableParagraph"/>
              <w:numPr>
                <w:ilvl w:val="0"/>
                <w:numId w:val="25"/>
              </w:numPr>
              <w:kinsoku w:val="0"/>
              <w:overflowPunct w:val="0"/>
              <w:adjustRightInd w:val="0"/>
              <w:spacing w:before="0" w:line="280" w:lineRule="exact"/>
              <w:ind w:left="208" w:hangingChars="100" w:hanging="208"/>
              <w:rPr>
                <w:spacing w:val="-12"/>
              </w:rPr>
            </w:pPr>
            <w:r w:rsidRPr="00C66539">
              <w:rPr>
                <w:rFonts w:hint="eastAsia"/>
                <w:spacing w:val="-12"/>
              </w:rPr>
              <w:t>通報「教育部學生輔導諮商中心」並申請入校服務</w:t>
            </w:r>
          </w:p>
        </w:tc>
        <w:tc>
          <w:tcPr>
            <w:tcW w:w="1280" w:type="dxa"/>
            <w:tcBorders>
              <w:top w:val="dashSmallGap" w:sz="4" w:space="0" w:color="000000"/>
              <w:left w:val="single" w:sz="4" w:space="0" w:color="000000"/>
              <w:bottom w:val="single" w:sz="4" w:space="0" w:color="000000"/>
              <w:right w:val="single" w:sz="4" w:space="0" w:color="000000"/>
            </w:tcBorders>
            <w:vAlign w:val="center"/>
          </w:tcPr>
          <w:p w:rsidR="00A159A9" w:rsidRPr="00C66539" w:rsidRDefault="00A159A9" w:rsidP="00815471">
            <w:pPr>
              <w:pStyle w:val="TableParagraph"/>
              <w:kinsoku w:val="0"/>
              <w:overflowPunct w:val="0"/>
              <w:ind w:left="108"/>
            </w:pPr>
            <w:r w:rsidRPr="00C66539">
              <w:rPr>
                <w:rFonts w:hint="eastAsia"/>
              </w:rPr>
              <w:t>輔導</w:t>
            </w:r>
            <w:r w:rsidR="00860028">
              <w:rPr>
                <w:rFonts w:hint="eastAsia"/>
              </w:rPr>
              <w:t>室</w:t>
            </w:r>
          </w:p>
        </w:tc>
        <w:tc>
          <w:tcPr>
            <w:tcW w:w="310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r>
      <w:tr w:rsidR="00A159A9" w:rsidRPr="00C66539" w:rsidTr="00F804DD">
        <w:trPr>
          <w:gridAfter w:val="1"/>
          <w:wAfter w:w="19" w:type="dxa"/>
          <w:trHeight w:val="446"/>
          <w:jc w:val="center"/>
        </w:trPr>
        <w:tc>
          <w:tcPr>
            <w:tcW w:w="989" w:type="dxa"/>
            <w:vMerge w:val="restart"/>
            <w:tcBorders>
              <w:top w:val="single" w:sz="4" w:space="0" w:color="000000"/>
              <w:left w:val="single" w:sz="4" w:space="0" w:color="000000"/>
              <w:bottom w:val="single" w:sz="4" w:space="0" w:color="000000"/>
              <w:right w:val="single" w:sz="4" w:space="0" w:color="000000"/>
            </w:tcBorders>
            <w:vAlign w:val="center"/>
          </w:tcPr>
          <w:p w:rsidR="00826F35" w:rsidRDefault="00826F35" w:rsidP="00826F35">
            <w:pPr>
              <w:pStyle w:val="TableParagraph"/>
              <w:kinsoku w:val="0"/>
              <w:overflowPunct w:val="0"/>
              <w:adjustRightInd w:val="0"/>
              <w:spacing w:before="0" w:line="213" w:lineRule="auto"/>
              <w:ind w:right="118"/>
              <w:jc w:val="distribute"/>
            </w:pPr>
            <w:r w:rsidRPr="00266DDA">
              <w:rPr>
                <w:rFonts w:hint="eastAsia"/>
                <w:spacing w:val="-2"/>
              </w:rPr>
              <w:t>事件發</w:t>
            </w:r>
            <w:r w:rsidRPr="00266DDA">
              <w:rPr>
                <w:rFonts w:hint="eastAsia"/>
              </w:rPr>
              <w:t>生後</w:t>
            </w:r>
          </w:p>
          <w:p w:rsidR="00A159A9" w:rsidRPr="00C66539" w:rsidRDefault="00826F35" w:rsidP="00826F35">
            <w:pPr>
              <w:pStyle w:val="TableParagraph"/>
              <w:kinsoku w:val="0"/>
              <w:overflowPunct w:val="0"/>
              <w:adjustRightInd w:val="0"/>
              <w:spacing w:before="0" w:line="213" w:lineRule="auto"/>
              <w:ind w:right="118"/>
              <w:jc w:val="distribute"/>
              <w:rPr>
                <w:spacing w:val="-2"/>
              </w:rPr>
            </w:pPr>
            <w:r w:rsidRPr="00266DDA">
              <w:rPr>
                <w:rFonts w:hint="eastAsia"/>
                <w:spacing w:val="-2"/>
              </w:rPr>
              <w:t>半天內</w:t>
            </w:r>
          </w:p>
        </w:tc>
        <w:tc>
          <w:tcPr>
            <w:tcW w:w="4109" w:type="dxa"/>
            <w:tcBorders>
              <w:top w:val="single" w:sz="4" w:space="0" w:color="000000"/>
              <w:left w:val="single" w:sz="4" w:space="0" w:color="000000"/>
              <w:bottom w:val="dashSmallGap" w:sz="4" w:space="0" w:color="000000"/>
              <w:right w:val="single" w:sz="4" w:space="0" w:color="000000"/>
            </w:tcBorders>
            <w:vAlign w:val="center"/>
          </w:tcPr>
          <w:p w:rsidR="00A159A9" w:rsidRPr="00C66539" w:rsidRDefault="00A159A9" w:rsidP="007234B7">
            <w:pPr>
              <w:pStyle w:val="TableParagraph"/>
              <w:kinsoku w:val="0"/>
              <w:overflowPunct w:val="0"/>
              <w:spacing w:before="0" w:line="240" w:lineRule="exact"/>
              <w:ind w:left="108"/>
              <w:rPr>
                <w:b/>
                <w:bCs/>
              </w:rPr>
            </w:pPr>
            <w:r w:rsidRPr="00C66539">
              <w:rPr>
                <w:rFonts w:hint="eastAsia"/>
              </w:rPr>
              <w:t>事實宣布</w:t>
            </w:r>
            <w:r w:rsidRPr="00C66539">
              <w:t>: (</w:t>
            </w:r>
            <w:r w:rsidRPr="00C66539">
              <w:rPr>
                <w:rFonts w:hint="eastAsia"/>
              </w:rPr>
              <w:t>地點宜選擇</w:t>
            </w:r>
            <w:r w:rsidRPr="00C66539">
              <w:rPr>
                <w:rFonts w:hint="eastAsia"/>
                <w:bCs/>
              </w:rPr>
              <w:t>室內場所)</w:t>
            </w:r>
          </w:p>
        </w:tc>
        <w:tc>
          <w:tcPr>
            <w:tcW w:w="1280" w:type="dxa"/>
            <w:vMerge w:val="restart"/>
            <w:tcBorders>
              <w:top w:val="single" w:sz="4" w:space="0" w:color="000000"/>
              <w:left w:val="single" w:sz="4" w:space="0" w:color="000000"/>
              <w:bottom w:val="single" w:sz="4" w:space="0" w:color="000000"/>
              <w:right w:val="single" w:sz="4" w:space="0" w:color="000000"/>
            </w:tcBorders>
            <w:vAlign w:val="center"/>
          </w:tcPr>
          <w:p w:rsidR="007B1AF9" w:rsidRDefault="00A159A9" w:rsidP="00826F35">
            <w:pPr>
              <w:pStyle w:val="TableParagraph"/>
              <w:kinsoku w:val="0"/>
              <w:overflowPunct w:val="0"/>
              <w:spacing w:line="213" w:lineRule="auto"/>
              <w:ind w:left="108" w:right="160"/>
              <w:jc w:val="distribute"/>
            </w:pPr>
            <w:r w:rsidRPr="00C66539">
              <w:rPr>
                <w:rFonts w:hint="eastAsia"/>
              </w:rPr>
              <w:t>校長或</w:t>
            </w:r>
          </w:p>
          <w:p w:rsidR="00A159A9" w:rsidRPr="00C66539" w:rsidRDefault="00A159A9" w:rsidP="00826F35">
            <w:pPr>
              <w:pStyle w:val="TableParagraph"/>
              <w:kinsoku w:val="0"/>
              <w:overflowPunct w:val="0"/>
              <w:spacing w:line="213" w:lineRule="auto"/>
              <w:ind w:left="108" w:right="160"/>
              <w:jc w:val="distribute"/>
              <w:rPr>
                <w:spacing w:val="-1"/>
              </w:rPr>
            </w:pPr>
            <w:r w:rsidRPr="00C66539">
              <w:rPr>
                <w:rFonts w:hint="eastAsia"/>
                <w:spacing w:val="-1"/>
              </w:rPr>
              <w:t>學務主任</w:t>
            </w:r>
          </w:p>
        </w:tc>
        <w:tc>
          <w:tcPr>
            <w:tcW w:w="3100" w:type="dxa"/>
            <w:vMerge w:val="restart"/>
            <w:tcBorders>
              <w:top w:val="single" w:sz="4" w:space="0" w:color="000000"/>
              <w:left w:val="single" w:sz="4" w:space="0" w:color="000000"/>
              <w:bottom w:val="single" w:sz="4" w:space="0" w:color="000000"/>
              <w:right w:val="single" w:sz="4" w:space="0" w:color="000000"/>
            </w:tcBorders>
          </w:tcPr>
          <w:p w:rsidR="00A159A9" w:rsidRPr="00C66539" w:rsidRDefault="00A159A9" w:rsidP="00323FE6">
            <w:pPr>
              <w:pStyle w:val="TableParagraph"/>
              <w:kinsoku w:val="0"/>
              <w:overflowPunct w:val="0"/>
              <w:spacing w:line="304" w:lineRule="exact"/>
              <w:ind w:left="108"/>
            </w:pPr>
            <w:r w:rsidRPr="00C66539">
              <w:rPr>
                <w:rFonts w:hint="eastAsia"/>
              </w:rPr>
              <w:t>已執行項目：</w:t>
            </w:r>
          </w:p>
          <w:p w:rsidR="00A159A9" w:rsidRPr="00C66539" w:rsidRDefault="00A159A9" w:rsidP="00323FE6">
            <w:pPr>
              <w:pStyle w:val="TableParagraph"/>
              <w:kinsoku w:val="0"/>
              <w:overflowPunct w:val="0"/>
              <w:spacing w:line="318" w:lineRule="exact"/>
              <w:ind w:left="348"/>
            </w:pPr>
            <w:r w:rsidRPr="00C66539">
              <w:rPr>
                <w:rFonts w:hint="eastAsia"/>
              </w:rPr>
              <w:t>□</w:t>
            </w:r>
            <w:r w:rsidRPr="00C66539">
              <w:t xml:space="preserve">1 </w:t>
            </w:r>
            <w:r w:rsidRPr="00C66539">
              <w:rPr>
                <w:rFonts w:hint="eastAsia"/>
              </w:rPr>
              <w:t>□</w:t>
            </w:r>
            <w:r w:rsidRPr="00C66539">
              <w:t xml:space="preserve">2 </w:t>
            </w:r>
            <w:r w:rsidRPr="00C66539">
              <w:rPr>
                <w:rFonts w:hint="eastAsia"/>
              </w:rPr>
              <w:t>□</w:t>
            </w:r>
            <w:r w:rsidRPr="00C66539">
              <w:t>3</w:t>
            </w:r>
          </w:p>
          <w:p w:rsidR="00A159A9" w:rsidRPr="00C66539" w:rsidRDefault="00A159A9" w:rsidP="00323FE6">
            <w:pPr>
              <w:pStyle w:val="TableParagraph"/>
              <w:kinsoku w:val="0"/>
              <w:overflowPunct w:val="0"/>
              <w:spacing w:before="12"/>
              <w:rPr>
                <w:b/>
                <w:bCs/>
              </w:rPr>
            </w:pPr>
          </w:p>
          <w:p w:rsidR="00A159A9" w:rsidRPr="00C66539" w:rsidRDefault="00A159A9" w:rsidP="00323FE6">
            <w:pPr>
              <w:pStyle w:val="TableParagraph"/>
              <w:kinsoku w:val="0"/>
              <w:overflowPunct w:val="0"/>
              <w:spacing w:line="318" w:lineRule="exact"/>
              <w:ind w:left="108"/>
            </w:pPr>
            <w:r w:rsidRPr="00C66539">
              <w:rPr>
                <w:rFonts w:hint="eastAsia"/>
              </w:rPr>
              <w:t>未執行項目：</w:t>
            </w:r>
          </w:p>
          <w:p w:rsidR="00A159A9" w:rsidRPr="00C66539" w:rsidRDefault="00A159A9" w:rsidP="00D14E58">
            <w:pPr>
              <w:pStyle w:val="TableParagraph"/>
              <w:kinsoku w:val="0"/>
              <w:overflowPunct w:val="0"/>
              <w:spacing w:line="318" w:lineRule="exact"/>
              <w:ind w:left="348"/>
            </w:pPr>
            <w:r w:rsidRPr="00C66539">
              <w:rPr>
                <w:rFonts w:hint="eastAsia"/>
              </w:rPr>
              <w:t>□</w:t>
            </w:r>
            <w:r w:rsidRPr="00C66539">
              <w:t xml:space="preserve">1 </w:t>
            </w:r>
            <w:r w:rsidRPr="00C66539">
              <w:rPr>
                <w:rFonts w:hint="eastAsia"/>
              </w:rPr>
              <w:t>□</w:t>
            </w:r>
            <w:r w:rsidRPr="00C66539">
              <w:t xml:space="preserve">2 </w:t>
            </w:r>
            <w:r w:rsidRPr="00C66539">
              <w:rPr>
                <w:rFonts w:hint="eastAsia"/>
              </w:rPr>
              <w:t>□</w:t>
            </w:r>
            <w:r w:rsidRPr="00C66539">
              <w:t>3</w:t>
            </w:r>
          </w:p>
          <w:p w:rsidR="00A159A9" w:rsidRPr="00C66539" w:rsidRDefault="00A159A9" w:rsidP="00323FE6">
            <w:pPr>
              <w:pStyle w:val="TableParagraph"/>
              <w:tabs>
                <w:tab w:val="left" w:pos="2702"/>
              </w:tabs>
              <w:kinsoku w:val="0"/>
              <w:overflowPunct w:val="0"/>
              <w:spacing w:line="314" w:lineRule="exact"/>
              <w:ind w:left="108"/>
              <w:rPr>
                <w:rFonts w:cs="Times New Roman"/>
              </w:rPr>
            </w:pPr>
            <w:r w:rsidRPr="00C66539">
              <w:rPr>
                <w:rFonts w:hint="eastAsia"/>
              </w:rPr>
              <w:t>因</w:t>
            </w:r>
            <w:r w:rsidRPr="00C66539">
              <w:rPr>
                <w:rFonts w:cs="Times New Roman"/>
                <w:u w:val="single"/>
              </w:rPr>
              <w:t xml:space="preserve"> </w:t>
            </w:r>
            <w:r w:rsidRPr="00C66539">
              <w:rPr>
                <w:rFonts w:cs="Times New Roman"/>
                <w:u w:val="single"/>
              </w:rPr>
              <w:tab/>
            </w:r>
          </w:p>
        </w:tc>
      </w:tr>
      <w:tr w:rsidR="00A159A9" w:rsidRPr="00C66539" w:rsidTr="00E547C9">
        <w:trPr>
          <w:gridAfter w:val="1"/>
          <w:wAfter w:w="19" w:type="dxa"/>
          <w:trHeight w:val="415"/>
          <w:jc w:val="center"/>
        </w:trPr>
        <w:tc>
          <w:tcPr>
            <w:tcW w:w="989" w:type="dxa"/>
            <w:vMerge/>
            <w:tcBorders>
              <w:top w:val="nil"/>
              <w:left w:val="single" w:sz="4" w:space="0" w:color="000000"/>
              <w:bottom w:val="single" w:sz="4" w:space="0" w:color="000000"/>
              <w:right w:val="single" w:sz="4" w:space="0" w:color="000000"/>
            </w:tcBorders>
            <w:vAlign w:val="center"/>
          </w:tcPr>
          <w:p w:rsidR="00A159A9" w:rsidRPr="00C66539" w:rsidRDefault="00A159A9" w:rsidP="00323FE6">
            <w:pPr>
              <w:pStyle w:val="afe"/>
              <w:kinsoku w:val="0"/>
              <w:overflowPunct w:val="0"/>
              <w:spacing w:before="15"/>
              <w:ind w:left="2143" w:right="1102"/>
              <w:jc w:val="both"/>
              <w:rPr>
                <w:rFonts w:ascii="標楷體" w:eastAsia="標楷體" w:hAnsi="標楷體"/>
                <w:b w:val="0"/>
                <w:bCs w:val="0"/>
                <w:w w:val="95"/>
                <w:sz w:val="22"/>
                <w:szCs w:val="22"/>
              </w:rPr>
            </w:pPr>
          </w:p>
        </w:tc>
        <w:tc>
          <w:tcPr>
            <w:tcW w:w="4109" w:type="dxa"/>
            <w:tcBorders>
              <w:top w:val="dashSmallGap" w:sz="4" w:space="0" w:color="000000"/>
              <w:left w:val="single" w:sz="4" w:space="0" w:color="000000"/>
              <w:bottom w:val="dashSmallGap" w:sz="4" w:space="0" w:color="000000"/>
              <w:right w:val="single" w:sz="4" w:space="0" w:color="000000"/>
            </w:tcBorders>
            <w:vAlign w:val="center"/>
          </w:tcPr>
          <w:p w:rsidR="00A159A9" w:rsidRPr="00C66539" w:rsidRDefault="00A159A9" w:rsidP="00D14E58">
            <w:pPr>
              <w:pStyle w:val="TableParagraph"/>
              <w:numPr>
                <w:ilvl w:val="0"/>
                <w:numId w:val="26"/>
              </w:numPr>
              <w:kinsoku w:val="0"/>
              <w:overflowPunct w:val="0"/>
              <w:adjustRightInd w:val="0"/>
              <w:spacing w:before="0" w:line="240" w:lineRule="exact"/>
              <w:rPr>
                <w:spacing w:val="-12"/>
              </w:rPr>
            </w:pPr>
            <w:r w:rsidRPr="00C66539">
              <w:rPr>
                <w:rFonts w:hint="eastAsia"/>
                <w:spacing w:val="-12"/>
              </w:rPr>
              <w:t>向全校師生宣布事件樣貌</w:t>
            </w:r>
          </w:p>
        </w:tc>
        <w:tc>
          <w:tcPr>
            <w:tcW w:w="1280" w:type="dxa"/>
            <w:vMerge/>
            <w:tcBorders>
              <w:top w:val="nil"/>
              <w:left w:val="single" w:sz="4" w:space="0" w:color="000000"/>
              <w:bottom w:val="single" w:sz="4" w:space="0" w:color="000000"/>
              <w:right w:val="single" w:sz="4" w:space="0" w:color="000000"/>
            </w:tcBorders>
            <w:vAlign w:val="center"/>
          </w:tcPr>
          <w:p w:rsidR="00A159A9" w:rsidRPr="00C66539" w:rsidRDefault="00A159A9" w:rsidP="00815471">
            <w:pPr>
              <w:pStyle w:val="afe"/>
              <w:kinsoku w:val="0"/>
              <w:overflowPunct w:val="0"/>
              <w:spacing w:before="15"/>
              <w:ind w:left="2143" w:right="1102"/>
              <w:rPr>
                <w:rFonts w:ascii="標楷體" w:eastAsia="標楷體" w:hAnsi="標楷體"/>
                <w:b w:val="0"/>
                <w:bCs w:val="0"/>
                <w:w w:val="95"/>
                <w:sz w:val="22"/>
                <w:szCs w:val="22"/>
              </w:rPr>
            </w:pPr>
          </w:p>
        </w:tc>
        <w:tc>
          <w:tcPr>
            <w:tcW w:w="310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r>
      <w:tr w:rsidR="00A159A9" w:rsidRPr="00C66539" w:rsidTr="00D14E58">
        <w:trPr>
          <w:gridAfter w:val="1"/>
          <w:wAfter w:w="19" w:type="dxa"/>
          <w:trHeight w:val="449"/>
          <w:jc w:val="center"/>
        </w:trPr>
        <w:tc>
          <w:tcPr>
            <w:tcW w:w="989" w:type="dxa"/>
            <w:vMerge/>
            <w:tcBorders>
              <w:top w:val="nil"/>
              <w:left w:val="single" w:sz="4" w:space="0" w:color="000000"/>
              <w:bottom w:val="single" w:sz="4" w:space="0" w:color="000000"/>
              <w:right w:val="single" w:sz="4" w:space="0" w:color="000000"/>
            </w:tcBorders>
            <w:vAlign w:val="center"/>
          </w:tcPr>
          <w:p w:rsidR="00A159A9" w:rsidRPr="00C66539" w:rsidRDefault="00A159A9" w:rsidP="00323FE6">
            <w:pPr>
              <w:pStyle w:val="afe"/>
              <w:kinsoku w:val="0"/>
              <w:overflowPunct w:val="0"/>
              <w:spacing w:before="15"/>
              <w:ind w:left="2143" w:right="1102"/>
              <w:jc w:val="both"/>
              <w:rPr>
                <w:rFonts w:ascii="標楷體" w:eastAsia="標楷體" w:hAnsi="標楷體"/>
                <w:b w:val="0"/>
                <w:bCs w:val="0"/>
                <w:w w:val="95"/>
                <w:sz w:val="22"/>
                <w:szCs w:val="22"/>
              </w:rPr>
            </w:pPr>
          </w:p>
        </w:tc>
        <w:tc>
          <w:tcPr>
            <w:tcW w:w="4109" w:type="dxa"/>
            <w:tcBorders>
              <w:top w:val="dashSmallGap" w:sz="4" w:space="0" w:color="000000"/>
              <w:left w:val="single" w:sz="4" w:space="0" w:color="000000"/>
              <w:bottom w:val="dashSmallGap" w:sz="4" w:space="0" w:color="000000"/>
              <w:right w:val="single" w:sz="4" w:space="0" w:color="000000"/>
            </w:tcBorders>
            <w:vAlign w:val="center"/>
          </w:tcPr>
          <w:p w:rsidR="00A159A9" w:rsidRPr="00C66539" w:rsidRDefault="00A159A9" w:rsidP="00D14E58">
            <w:pPr>
              <w:pStyle w:val="TableParagraph"/>
              <w:numPr>
                <w:ilvl w:val="0"/>
                <w:numId w:val="26"/>
              </w:numPr>
              <w:kinsoku w:val="0"/>
              <w:overflowPunct w:val="0"/>
              <w:adjustRightInd w:val="0"/>
              <w:spacing w:before="0" w:line="240" w:lineRule="exact"/>
              <w:jc w:val="both"/>
              <w:rPr>
                <w:spacing w:val="-12"/>
              </w:rPr>
            </w:pPr>
            <w:r w:rsidRPr="00C66539">
              <w:rPr>
                <w:rFonts w:hint="eastAsia"/>
                <w:spacing w:val="-12"/>
              </w:rPr>
              <w:t>進行默哀、祈福或相關活動</w:t>
            </w:r>
          </w:p>
        </w:tc>
        <w:tc>
          <w:tcPr>
            <w:tcW w:w="1280" w:type="dxa"/>
            <w:vMerge/>
            <w:tcBorders>
              <w:top w:val="nil"/>
              <w:left w:val="single" w:sz="4" w:space="0" w:color="000000"/>
              <w:bottom w:val="single" w:sz="4" w:space="0" w:color="000000"/>
              <w:right w:val="single" w:sz="4" w:space="0" w:color="000000"/>
            </w:tcBorders>
            <w:vAlign w:val="center"/>
          </w:tcPr>
          <w:p w:rsidR="00A159A9" w:rsidRPr="00C66539" w:rsidRDefault="00A159A9" w:rsidP="00815471">
            <w:pPr>
              <w:pStyle w:val="afe"/>
              <w:kinsoku w:val="0"/>
              <w:overflowPunct w:val="0"/>
              <w:spacing w:before="15"/>
              <w:ind w:left="2143" w:right="1102"/>
              <w:rPr>
                <w:rFonts w:ascii="標楷體" w:eastAsia="標楷體" w:hAnsi="標楷體"/>
                <w:b w:val="0"/>
                <w:bCs w:val="0"/>
                <w:w w:val="95"/>
                <w:sz w:val="22"/>
                <w:szCs w:val="22"/>
              </w:rPr>
            </w:pPr>
          </w:p>
        </w:tc>
        <w:tc>
          <w:tcPr>
            <w:tcW w:w="310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r>
      <w:tr w:rsidR="00A159A9" w:rsidRPr="00C66539" w:rsidTr="00F804DD">
        <w:trPr>
          <w:gridAfter w:val="1"/>
          <w:wAfter w:w="19" w:type="dxa"/>
          <w:trHeight w:val="439"/>
          <w:jc w:val="center"/>
        </w:trPr>
        <w:tc>
          <w:tcPr>
            <w:tcW w:w="989" w:type="dxa"/>
            <w:vMerge/>
            <w:tcBorders>
              <w:top w:val="nil"/>
              <w:left w:val="single" w:sz="4" w:space="0" w:color="000000"/>
              <w:bottom w:val="single" w:sz="4" w:space="0" w:color="000000"/>
              <w:right w:val="single" w:sz="4" w:space="0" w:color="000000"/>
            </w:tcBorders>
            <w:vAlign w:val="center"/>
          </w:tcPr>
          <w:p w:rsidR="00A159A9" w:rsidRPr="00C66539" w:rsidRDefault="00A159A9" w:rsidP="00323FE6">
            <w:pPr>
              <w:pStyle w:val="afe"/>
              <w:kinsoku w:val="0"/>
              <w:overflowPunct w:val="0"/>
              <w:spacing w:before="15"/>
              <w:ind w:left="2143" w:right="1102"/>
              <w:jc w:val="both"/>
              <w:rPr>
                <w:rFonts w:ascii="標楷體" w:eastAsia="標楷體" w:hAnsi="標楷體"/>
                <w:b w:val="0"/>
                <w:bCs w:val="0"/>
                <w:w w:val="95"/>
                <w:sz w:val="22"/>
                <w:szCs w:val="22"/>
              </w:rPr>
            </w:pPr>
          </w:p>
        </w:tc>
        <w:tc>
          <w:tcPr>
            <w:tcW w:w="4109" w:type="dxa"/>
            <w:tcBorders>
              <w:top w:val="dashSmallGap" w:sz="4" w:space="0" w:color="000000"/>
              <w:left w:val="single" w:sz="4" w:space="0" w:color="000000"/>
              <w:bottom w:val="single" w:sz="4" w:space="0" w:color="000000"/>
              <w:right w:val="single" w:sz="4" w:space="0" w:color="000000"/>
            </w:tcBorders>
            <w:vAlign w:val="center"/>
          </w:tcPr>
          <w:p w:rsidR="00A159A9" w:rsidRPr="00C66539" w:rsidRDefault="00A159A9" w:rsidP="002E68F8">
            <w:pPr>
              <w:pStyle w:val="TableParagraph"/>
              <w:numPr>
                <w:ilvl w:val="0"/>
                <w:numId w:val="26"/>
              </w:numPr>
              <w:kinsoku w:val="0"/>
              <w:overflowPunct w:val="0"/>
              <w:adjustRightInd w:val="0"/>
              <w:spacing w:before="0" w:line="280" w:lineRule="exact"/>
              <w:ind w:left="482" w:hanging="482"/>
              <w:jc w:val="both"/>
              <w:rPr>
                <w:spacing w:val="-12"/>
              </w:rPr>
            </w:pPr>
            <w:r w:rsidRPr="00C66539">
              <w:rPr>
                <w:rFonts w:hint="eastAsia"/>
                <w:spacing w:val="-12"/>
              </w:rPr>
              <w:t>安心演說</w:t>
            </w:r>
          </w:p>
        </w:tc>
        <w:tc>
          <w:tcPr>
            <w:tcW w:w="1280" w:type="dxa"/>
            <w:vMerge/>
            <w:tcBorders>
              <w:top w:val="nil"/>
              <w:left w:val="single" w:sz="4" w:space="0" w:color="000000"/>
              <w:bottom w:val="single" w:sz="4" w:space="0" w:color="000000"/>
              <w:right w:val="single" w:sz="4" w:space="0" w:color="000000"/>
            </w:tcBorders>
            <w:vAlign w:val="center"/>
          </w:tcPr>
          <w:p w:rsidR="00A159A9" w:rsidRPr="00C66539" w:rsidRDefault="00A159A9" w:rsidP="00815471">
            <w:pPr>
              <w:pStyle w:val="afe"/>
              <w:kinsoku w:val="0"/>
              <w:overflowPunct w:val="0"/>
              <w:spacing w:before="15"/>
              <w:ind w:left="2143" w:right="1102"/>
              <w:rPr>
                <w:rFonts w:ascii="標楷體" w:eastAsia="標楷體" w:hAnsi="標楷體"/>
                <w:b w:val="0"/>
                <w:bCs w:val="0"/>
                <w:w w:val="95"/>
                <w:sz w:val="22"/>
                <w:szCs w:val="22"/>
              </w:rPr>
            </w:pPr>
          </w:p>
        </w:tc>
        <w:tc>
          <w:tcPr>
            <w:tcW w:w="310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r>
      <w:tr w:rsidR="00A159A9" w:rsidRPr="00C66539" w:rsidTr="00D14E58">
        <w:trPr>
          <w:gridAfter w:val="1"/>
          <w:wAfter w:w="19" w:type="dxa"/>
          <w:trHeight w:val="353"/>
          <w:jc w:val="center"/>
        </w:trPr>
        <w:tc>
          <w:tcPr>
            <w:tcW w:w="989" w:type="dxa"/>
            <w:vMerge/>
            <w:tcBorders>
              <w:top w:val="nil"/>
              <w:left w:val="single" w:sz="4" w:space="0" w:color="000000"/>
              <w:bottom w:val="single" w:sz="4" w:space="0" w:color="000000"/>
              <w:right w:val="single" w:sz="4" w:space="0" w:color="000000"/>
            </w:tcBorders>
            <w:vAlign w:val="center"/>
          </w:tcPr>
          <w:p w:rsidR="00A159A9" w:rsidRPr="00C66539" w:rsidRDefault="00A159A9" w:rsidP="00323FE6">
            <w:pPr>
              <w:pStyle w:val="afe"/>
              <w:kinsoku w:val="0"/>
              <w:overflowPunct w:val="0"/>
              <w:spacing w:before="15"/>
              <w:ind w:left="2143" w:right="1102"/>
              <w:jc w:val="both"/>
              <w:rPr>
                <w:rFonts w:ascii="標楷體" w:eastAsia="標楷體" w:hAnsi="標楷體"/>
                <w:b w:val="0"/>
                <w:bCs w:val="0"/>
                <w:w w:val="95"/>
                <w:sz w:val="22"/>
                <w:szCs w:val="22"/>
              </w:rPr>
            </w:pPr>
          </w:p>
        </w:tc>
        <w:tc>
          <w:tcPr>
            <w:tcW w:w="4109" w:type="dxa"/>
            <w:tcBorders>
              <w:top w:val="single" w:sz="4" w:space="0" w:color="000000"/>
              <w:left w:val="single" w:sz="4" w:space="0" w:color="000000"/>
              <w:bottom w:val="single" w:sz="4" w:space="0" w:color="000000"/>
              <w:right w:val="single" w:sz="4" w:space="0" w:color="000000"/>
            </w:tcBorders>
          </w:tcPr>
          <w:p w:rsidR="00A159A9" w:rsidRPr="00C66539" w:rsidRDefault="00A159A9" w:rsidP="00F34C6B">
            <w:pPr>
              <w:pStyle w:val="TableParagraph"/>
              <w:kinsoku w:val="0"/>
              <w:overflowPunct w:val="0"/>
              <w:spacing w:before="0" w:line="280" w:lineRule="exact"/>
              <w:ind w:leftChars="12" w:left="249" w:hangingChars="100" w:hanging="220"/>
              <w:rPr>
                <w:color w:val="000000"/>
              </w:rPr>
            </w:pPr>
            <w:r w:rsidRPr="00C66539">
              <w:rPr>
                <w:rFonts w:hint="eastAsia"/>
              </w:rPr>
              <w:t>※若事件發生在中午前，則在當天放學</w:t>
            </w:r>
            <w:r w:rsidRPr="00C66539">
              <w:rPr>
                <w:rFonts w:hint="eastAsia"/>
                <w:color w:val="000000"/>
              </w:rPr>
              <w:t>前；中午後則在第二天擇時進行。</w:t>
            </w:r>
          </w:p>
        </w:tc>
        <w:tc>
          <w:tcPr>
            <w:tcW w:w="1280" w:type="dxa"/>
            <w:vMerge/>
            <w:tcBorders>
              <w:top w:val="nil"/>
              <w:left w:val="single" w:sz="4" w:space="0" w:color="000000"/>
              <w:bottom w:val="single" w:sz="4" w:space="0" w:color="000000"/>
              <w:right w:val="single" w:sz="4" w:space="0" w:color="000000"/>
            </w:tcBorders>
            <w:vAlign w:val="center"/>
          </w:tcPr>
          <w:p w:rsidR="00A159A9" w:rsidRPr="00C66539" w:rsidRDefault="00A159A9" w:rsidP="00815471">
            <w:pPr>
              <w:pStyle w:val="afe"/>
              <w:kinsoku w:val="0"/>
              <w:overflowPunct w:val="0"/>
              <w:spacing w:before="15"/>
              <w:ind w:left="2143" w:right="1102"/>
              <w:rPr>
                <w:rFonts w:ascii="標楷體" w:eastAsia="標楷體" w:hAnsi="標楷體"/>
                <w:b w:val="0"/>
                <w:bCs w:val="0"/>
                <w:w w:val="95"/>
                <w:sz w:val="22"/>
                <w:szCs w:val="22"/>
              </w:rPr>
            </w:pPr>
          </w:p>
        </w:tc>
        <w:tc>
          <w:tcPr>
            <w:tcW w:w="310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r>
      <w:tr w:rsidR="00A159A9" w:rsidRPr="00C66539" w:rsidTr="00F804DD">
        <w:trPr>
          <w:gridAfter w:val="1"/>
          <w:wAfter w:w="19" w:type="dxa"/>
          <w:trHeight w:val="437"/>
          <w:jc w:val="center"/>
        </w:trPr>
        <w:tc>
          <w:tcPr>
            <w:tcW w:w="989" w:type="dxa"/>
            <w:vMerge w:val="restart"/>
            <w:tcBorders>
              <w:top w:val="single" w:sz="4" w:space="0" w:color="000000"/>
              <w:left w:val="single" w:sz="4" w:space="0" w:color="000000"/>
              <w:bottom w:val="single" w:sz="4" w:space="0" w:color="000000"/>
              <w:right w:val="single" w:sz="4" w:space="0" w:color="000000"/>
            </w:tcBorders>
            <w:vAlign w:val="center"/>
          </w:tcPr>
          <w:p w:rsidR="00A159A9" w:rsidRPr="00C66539" w:rsidRDefault="00A159A9" w:rsidP="003C200B">
            <w:pPr>
              <w:pStyle w:val="TableParagraph"/>
              <w:kinsoku w:val="0"/>
              <w:overflowPunct w:val="0"/>
              <w:spacing w:before="1" w:line="213" w:lineRule="auto"/>
              <w:ind w:right="118"/>
            </w:pPr>
            <w:r w:rsidRPr="00C66539">
              <w:rPr>
                <w:rFonts w:hint="eastAsia"/>
                <w:spacing w:val="-2"/>
              </w:rPr>
              <w:t>事實宣</w:t>
            </w:r>
            <w:r w:rsidRPr="00C66539">
              <w:rPr>
                <w:rFonts w:hint="eastAsia"/>
              </w:rPr>
              <w:t>布後</w:t>
            </w:r>
          </w:p>
        </w:tc>
        <w:tc>
          <w:tcPr>
            <w:tcW w:w="4109" w:type="dxa"/>
            <w:tcBorders>
              <w:top w:val="single" w:sz="4" w:space="0" w:color="000000"/>
              <w:left w:val="single" w:sz="4" w:space="0" w:color="000000"/>
              <w:bottom w:val="dashSmallGap" w:sz="4" w:space="0" w:color="000000"/>
              <w:right w:val="single" w:sz="4" w:space="0" w:color="000000"/>
            </w:tcBorders>
          </w:tcPr>
          <w:p w:rsidR="00A159A9" w:rsidRPr="00C66539" w:rsidRDefault="00A159A9" w:rsidP="000B3FA0">
            <w:pPr>
              <w:pStyle w:val="TableParagraph"/>
              <w:kinsoku w:val="0"/>
              <w:overflowPunct w:val="0"/>
              <w:spacing w:line="280" w:lineRule="exact"/>
            </w:pPr>
            <w:r w:rsidRPr="00C66539">
              <w:rPr>
                <w:rFonts w:hint="eastAsia"/>
              </w:rPr>
              <w:t>召開全校教職員工會議或導師會報</w:t>
            </w:r>
          </w:p>
        </w:tc>
        <w:tc>
          <w:tcPr>
            <w:tcW w:w="1280" w:type="dxa"/>
            <w:vMerge w:val="restart"/>
            <w:tcBorders>
              <w:top w:val="single" w:sz="4" w:space="0" w:color="000000"/>
              <w:left w:val="single" w:sz="4" w:space="0" w:color="000000"/>
              <w:bottom w:val="single" w:sz="4" w:space="0" w:color="000000"/>
              <w:right w:val="single" w:sz="4" w:space="0" w:color="000000"/>
            </w:tcBorders>
            <w:vAlign w:val="center"/>
          </w:tcPr>
          <w:p w:rsidR="007B1AF9" w:rsidRDefault="00A159A9" w:rsidP="00826F35">
            <w:pPr>
              <w:pStyle w:val="TableParagraph"/>
              <w:kinsoku w:val="0"/>
              <w:overflowPunct w:val="0"/>
              <w:spacing w:before="1" w:line="213" w:lineRule="auto"/>
              <w:ind w:left="108" w:right="160"/>
              <w:jc w:val="distribute"/>
            </w:pPr>
            <w:r w:rsidRPr="00C66539">
              <w:rPr>
                <w:rFonts w:hint="eastAsia"/>
              </w:rPr>
              <w:t>校長或</w:t>
            </w:r>
          </w:p>
          <w:p w:rsidR="00A159A9" w:rsidRPr="00C66539" w:rsidRDefault="00A159A9" w:rsidP="00826F35">
            <w:pPr>
              <w:pStyle w:val="TableParagraph"/>
              <w:kinsoku w:val="0"/>
              <w:overflowPunct w:val="0"/>
              <w:spacing w:before="1" w:line="213" w:lineRule="auto"/>
              <w:ind w:left="108" w:right="160"/>
              <w:jc w:val="distribute"/>
              <w:rPr>
                <w:spacing w:val="-1"/>
              </w:rPr>
            </w:pPr>
            <w:r w:rsidRPr="00C66539">
              <w:rPr>
                <w:rFonts w:hint="eastAsia"/>
                <w:spacing w:val="-1"/>
              </w:rPr>
              <w:t>學務主任</w:t>
            </w:r>
          </w:p>
        </w:tc>
        <w:tc>
          <w:tcPr>
            <w:tcW w:w="3100" w:type="dxa"/>
            <w:vMerge w:val="restart"/>
            <w:tcBorders>
              <w:top w:val="single" w:sz="4" w:space="0" w:color="000000"/>
              <w:left w:val="single" w:sz="4" w:space="0" w:color="000000"/>
              <w:bottom w:val="single" w:sz="4" w:space="0" w:color="000000"/>
              <w:right w:val="single" w:sz="4" w:space="0" w:color="000000"/>
            </w:tcBorders>
          </w:tcPr>
          <w:p w:rsidR="00A159A9" w:rsidRPr="00C66539" w:rsidRDefault="00A159A9" w:rsidP="00323FE6">
            <w:pPr>
              <w:pStyle w:val="TableParagraph"/>
              <w:kinsoku w:val="0"/>
              <w:overflowPunct w:val="0"/>
              <w:spacing w:line="306" w:lineRule="exact"/>
              <w:ind w:left="108"/>
            </w:pPr>
            <w:r w:rsidRPr="00C66539">
              <w:rPr>
                <w:rFonts w:hint="eastAsia"/>
              </w:rPr>
              <w:t>已執行項目：</w:t>
            </w:r>
          </w:p>
          <w:p w:rsidR="00A159A9" w:rsidRPr="00C66539" w:rsidRDefault="00A159A9" w:rsidP="00D14E58">
            <w:pPr>
              <w:pStyle w:val="TableParagraph"/>
              <w:kinsoku w:val="0"/>
              <w:overflowPunct w:val="0"/>
              <w:spacing w:line="318" w:lineRule="exact"/>
              <w:ind w:leftChars="130" w:left="319" w:hangingChars="3" w:hanging="7"/>
            </w:pPr>
            <w:r w:rsidRPr="00C66539">
              <w:rPr>
                <w:rFonts w:hint="eastAsia"/>
              </w:rPr>
              <w:t>□</w:t>
            </w:r>
            <w:r w:rsidRPr="00C66539">
              <w:t xml:space="preserve">1 </w:t>
            </w:r>
            <w:r w:rsidRPr="00C66539">
              <w:rPr>
                <w:rFonts w:hint="eastAsia"/>
              </w:rPr>
              <w:t>□</w:t>
            </w:r>
            <w:r w:rsidRPr="00C66539">
              <w:t xml:space="preserve">2 </w:t>
            </w:r>
            <w:r w:rsidRPr="00C66539">
              <w:rPr>
                <w:rFonts w:hint="eastAsia"/>
              </w:rPr>
              <w:t>□</w:t>
            </w:r>
            <w:r w:rsidRPr="00C66539">
              <w:t xml:space="preserve">3 </w:t>
            </w:r>
            <w:r w:rsidRPr="00C66539">
              <w:rPr>
                <w:rFonts w:hint="eastAsia"/>
              </w:rPr>
              <w:t>□</w:t>
            </w:r>
            <w:r w:rsidRPr="00C66539">
              <w:t>4</w:t>
            </w:r>
          </w:p>
          <w:p w:rsidR="00A159A9" w:rsidRPr="00C66539" w:rsidRDefault="00A159A9" w:rsidP="00323FE6">
            <w:pPr>
              <w:pStyle w:val="TableParagraph"/>
              <w:kinsoku w:val="0"/>
              <w:overflowPunct w:val="0"/>
              <w:spacing w:before="12"/>
              <w:rPr>
                <w:b/>
                <w:bCs/>
              </w:rPr>
            </w:pPr>
          </w:p>
          <w:p w:rsidR="00A159A9" w:rsidRPr="00C66539" w:rsidRDefault="00A159A9" w:rsidP="00323FE6">
            <w:pPr>
              <w:pStyle w:val="TableParagraph"/>
              <w:kinsoku w:val="0"/>
              <w:overflowPunct w:val="0"/>
              <w:spacing w:line="318" w:lineRule="exact"/>
              <w:ind w:left="108"/>
            </w:pPr>
            <w:r w:rsidRPr="00C66539">
              <w:rPr>
                <w:rFonts w:hint="eastAsia"/>
              </w:rPr>
              <w:t>未執行項目：</w:t>
            </w:r>
          </w:p>
          <w:p w:rsidR="00D14E58" w:rsidRDefault="00A159A9" w:rsidP="00D14E58">
            <w:pPr>
              <w:pStyle w:val="TableParagraph"/>
              <w:tabs>
                <w:tab w:val="left" w:pos="2205"/>
              </w:tabs>
              <w:kinsoku w:val="0"/>
              <w:overflowPunct w:val="0"/>
              <w:spacing w:before="9" w:line="213" w:lineRule="auto"/>
              <w:ind w:left="108" w:right="300" w:firstLine="240"/>
              <w:rPr>
                <w:spacing w:val="1"/>
              </w:rPr>
            </w:pPr>
            <w:r w:rsidRPr="00C66539">
              <w:rPr>
                <w:rFonts w:hint="eastAsia"/>
              </w:rPr>
              <w:t>□</w:t>
            </w:r>
            <w:r w:rsidRPr="00C66539">
              <w:t xml:space="preserve">1 </w:t>
            </w:r>
            <w:r w:rsidRPr="00C66539">
              <w:rPr>
                <w:rFonts w:hint="eastAsia"/>
              </w:rPr>
              <w:t>□</w:t>
            </w:r>
            <w:r w:rsidRPr="00C66539">
              <w:t xml:space="preserve">2 </w:t>
            </w:r>
            <w:r w:rsidRPr="00C66539">
              <w:rPr>
                <w:rFonts w:hint="eastAsia"/>
              </w:rPr>
              <w:t>□</w:t>
            </w:r>
            <w:r w:rsidRPr="00C66539">
              <w:t xml:space="preserve">3 </w:t>
            </w:r>
            <w:r w:rsidRPr="00C66539">
              <w:rPr>
                <w:rFonts w:hint="eastAsia"/>
              </w:rPr>
              <w:t>□</w:t>
            </w:r>
            <w:r w:rsidRPr="00C66539">
              <w:t>4</w:t>
            </w:r>
            <w:r w:rsidRPr="00C66539">
              <w:rPr>
                <w:spacing w:val="1"/>
              </w:rPr>
              <w:t xml:space="preserve"> </w:t>
            </w:r>
          </w:p>
          <w:p w:rsidR="00A159A9" w:rsidRDefault="00A159A9" w:rsidP="009E6D6E">
            <w:pPr>
              <w:pStyle w:val="TableParagraph"/>
              <w:tabs>
                <w:tab w:val="left" w:pos="2646"/>
              </w:tabs>
              <w:kinsoku w:val="0"/>
              <w:overflowPunct w:val="0"/>
              <w:spacing w:before="9" w:line="213" w:lineRule="auto"/>
              <w:ind w:left="108" w:right="300" w:firstLine="16"/>
              <w:rPr>
                <w:rFonts w:cs="Times New Roman"/>
                <w:u w:val="single"/>
              </w:rPr>
            </w:pPr>
            <w:r w:rsidRPr="00C66539">
              <w:rPr>
                <w:rFonts w:hint="eastAsia"/>
              </w:rPr>
              <w:t>因</w:t>
            </w:r>
            <w:r w:rsidR="002A276E" w:rsidRPr="00C66539">
              <w:rPr>
                <w:rFonts w:cs="Times New Roman"/>
                <w:u w:val="single"/>
              </w:rPr>
              <w:tab/>
            </w:r>
          </w:p>
          <w:p w:rsidR="002A276E" w:rsidRPr="002A276E" w:rsidRDefault="002A276E" w:rsidP="00860028">
            <w:pPr>
              <w:pStyle w:val="TableParagraph"/>
              <w:tabs>
                <w:tab w:val="left" w:pos="2645"/>
              </w:tabs>
              <w:kinsoku w:val="0"/>
              <w:overflowPunct w:val="0"/>
              <w:spacing w:before="9" w:line="213" w:lineRule="auto"/>
              <w:ind w:left="152" w:right="300" w:firstLineChars="18" w:firstLine="40"/>
              <w:rPr>
                <w:rFonts w:cs="Times New Roman"/>
              </w:rPr>
            </w:pPr>
            <w:r w:rsidRPr="00C66539">
              <w:rPr>
                <w:rFonts w:cs="Times New Roman"/>
                <w:u w:val="single"/>
              </w:rPr>
              <w:tab/>
            </w:r>
          </w:p>
          <w:p w:rsidR="002A276E" w:rsidRDefault="002A276E" w:rsidP="009E6D6E">
            <w:pPr>
              <w:pStyle w:val="TableParagraph"/>
              <w:tabs>
                <w:tab w:val="left" w:pos="2646"/>
              </w:tabs>
              <w:kinsoku w:val="0"/>
              <w:overflowPunct w:val="0"/>
              <w:spacing w:before="9" w:line="213" w:lineRule="auto"/>
              <w:ind w:left="166" w:right="300" w:firstLine="16"/>
              <w:rPr>
                <w:rFonts w:cs="Times New Roman"/>
                <w:u w:val="single"/>
              </w:rPr>
            </w:pPr>
            <w:r w:rsidRPr="00C66539">
              <w:rPr>
                <w:rFonts w:cs="Times New Roman"/>
                <w:u w:val="single"/>
              </w:rPr>
              <w:tab/>
            </w:r>
          </w:p>
          <w:p w:rsidR="00F804DD" w:rsidRPr="00C66539" w:rsidRDefault="00F804DD" w:rsidP="009E6D6E">
            <w:pPr>
              <w:pStyle w:val="TableParagraph"/>
              <w:tabs>
                <w:tab w:val="left" w:pos="2646"/>
              </w:tabs>
              <w:kinsoku w:val="0"/>
              <w:overflowPunct w:val="0"/>
              <w:spacing w:before="9" w:line="213" w:lineRule="auto"/>
              <w:ind w:left="166" w:right="300" w:firstLine="16"/>
              <w:rPr>
                <w:rFonts w:cs="Times New Roman"/>
              </w:rPr>
            </w:pPr>
            <w:r w:rsidRPr="00C66539">
              <w:rPr>
                <w:rFonts w:cs="Times New Roman"/>
                <w:u w:val="single"/>
              </w:rPr>
              <w:tab/>
            </w:r>
          </w:p>
        </w:tc>
      </w:tr>
      <w:tr w:rsidR="00A159A9" w:rsidRPr="00C66539" w:rsidTr="00D14E58">
        <w:trPr>
          <w:gridAfter w:val="1"/>
          <w:wAfter w:w="19" w:type="dxa"/>
          <w:trHeight w:val="405"/>
          <w:jc w:val="center"/>
        </w:trPr>
        <w:tc>
          <w:tcPr>
            <w:tcW w:w="989"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c>
          <w:tcPr>
            <w:tcW w:w="4109" w:type="dxa"/>
            <w:tcBorders>
              <w:top w:val="dashSmallGap" w:sz="4" w:space="0" w:color="000000"/>
              <w:left w:val="single" w:sz="4" w:space="0" w:color="000000"/>
              <w:bottom w:val="dashSmallGap" w:sz="4" w:space="0" w:color="000000"/>
              <w:right w:val="single" w:sz="4" w:space="0" w:color="000000"/>
            </w:tcBorders>
          </w:tcPr>
          <w:p w:rsidR="00A159A9" w:rsidRPr="00C66539" w:rsidRDefault="00A159A9" w:rsidP="009E6D6E">
            <w:pPr>
              <w:pStyle w:val="TableParagraph"/>
              <w:numPr>
                <w:ilvl w:val="0"/>
                <w:numId w:val="27"/>
              </w:numPr>
              <w:kinsoku w:val="0"/>
              <w:overflowPunct w:val="0"/>
              <w:adjustRightInd w:val="0"/>
              <w:spacing w:before="0" w:line="280" w:lineRule="exact"/>
              <w:ind w:left="208" w:hangingChars="100" w:hanging="208"/>
              <w:rPr>
                <w:spacing w:val="-12"/>
              </w:rPr>
            </w:pPr>
            <w:r w:rsidRPr="00C66539">
              <w:rPr>
                <w:rFonts w:hint="eastAsia"/>
                <w:spacing w:val="-12"/>
              </w:rPr>
              <w:t>說明目前學校危機處理進度及來</w:t>
            </w:r>
            <w:r w:rsidRPr="00C66539">
              <w:rPr>
                <w:spacing w:val="-12"/>
              </w:rPr>
              <w:t>72</w:t>
            </w:r>
            <w:r w:rsidRPr="00C66539">
              <w:rPr>
                <w:rFonts w:hint="eastAsia"/>
                <w:spacing w:val="-12"/>
              </w:rPr>
              <w:t>小時內即將進行之各項危機處理工作項目。</w:t>
            </w:r>
          </w:p>
        </w:tc>
        <w:tc>
          <w:tcPr>
            <w:tcW w:w="128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c>
          <w:tcPr>
            <w:tcW w:w="310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r>
      <w:tr w:rsidR="00A159A9" w:rsidRPr="00C66539" w:rsidTr="00D14E58">
        <w:trPr>
          <w:gridAfter w:val="1"/>
          <w:wAfter w:w="19" w:type="dxa"/>
          <w:trHeight w:val="753"/>
          <w:jc w:val="center"/>
        </w:trPr>
        <w:tc>
          <w:tcPr>
            <w:tcW w:w="989"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c>
          <w:tcPr>
            <w:tcW w:w="4109" w:type="dxa"/>
            <w:tcBorders>
              <w:top w:val="dashSmallGap" w:sz="4" w:space="0" w:color="000000"/>
              <w:left w:val="single" w:sz="4" w:space="0" w:color="000000"/>
              <w:bottom w:val="dashSmallGap" w:sz="4" w:space="0" w:color="000000"/>
              <w:right w:val="single" w:sz="4" w:space="0" w:color="000000"/>
            </w:tcBorders>
          </w:tcPr>
          <w:p w:rsidR="00A159A9" w:rsidRPr="00C66539" w:rsidRDefault="00A159A9" w:rsidP="00F34C6B">
            <w:pPr>
              <w:pStyle w:val="TableParagraph"/>
              <w:numPr>
                <w:ilvl w:val="0"/>
                <w:numId w:val="27"/>
              </w:numPr>
              <w:kinsoku w:val="0"/>
              <w:overflowPunct w:val="0"/>
              <w:adjustRightInd w:val="0"/>
              <w:spacing w:before="0" w:line="280" w:lineRule="exact"/>
              <w:ind w:left="208" w:rightChars="55" w:right="132" w:hangingChars="100" w:hanging="208"/>
              <w:jc w:val="both"/>
              <w:rPr>
                <w:spacing w:val="-12"/>
              </w:rPr>
            </w:pPr>
            <w:r w:rsidRPr="00C66539">
              <w:rPr>
                <w:rFonts w:hint="eastAsia"/>
                <w:spacing w:val="-12"/>
              </w:rPr>
              <w:t>說明「致家長函」內容，協助導師瞭解「重大壓力後的壓力症狀」，以及早區辨特殊個案。</w:t>
            </w:r>
          </w:p>
        </w:tc>
        <w:tc>
          <w:tcPr>
            <w:tcW w:w="128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c>
          <w:tcPr>
            <w:tcW w:w="310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r>
      <w:tr w:rsidR="00A159A9" w:rsidRPr="00C66539" w:rsidTr="00D14E58">
        <w:trPr>
          <w:gridAfter w:val="1"/>
          <w:wAfter w:w="19" w:type="dxa"/>
          <w:trHeight w:val="599"/>
          <w:jc w:val="center"/>
        </w:trPr>
        <w:tc>
          <w:tcPr>
            <w:tcW w:w="989"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c>
          <w:tcPr>
            <w:tcW w:w="4109" w:type="dxa"/>
            <w:tcBorders>
              <w:top w:val="dashSmallGap" w:sz="4" w:space="0" w:color="000000"/>
              <w:left w:val="single" w:sz="4" w:space="0" w:color="000000"/>
              <w:bottom w:val="dashSmallGap" w:sz="4" w:space="0" w:color="000000"/>
              <w:right w:val="single" w:sz="4" w:space="0" w:color="000000"/>
            </w:tcBorders>
          </w:tcPr>
          <w:p w:rsidR="00A159A9" w:rsidRPr="00C66539" w:rsidRDefault="00A159A9" w:rsidP="00F34C6B">
            <w:pPr>
              <w:pStyle w:val="TableParagraph"/>
              <w:numPr>
                <w:ilvl w:val="0"/>
                <w:numId w:val="27"/>
              </w:numPr>
              <w:kinsoku w:val="0"/>
              <w:overflowPunct w:val="0"/>
              <w:adjustRightInd w:val="0"/>
              <w:spacing w:before="0" w:line="280" w:lineRule="exact"/>
              <w:ind w:left="208" w:rightChars="55" w:right="132" w:hangingChars="100" w:hanging="208"/>
              <w:jc w:val="both"/>
              <w:rPr>
                <w:spacing w:val="-12"/>
              </w:rPr>
            </w:pPr>
            <w:r w:rsidRPr="00C66539">
              <w:rPr>
                <w:rFonts w:hint="eastAsia"/>
                <w:spacing w:val="-12"/>
              </w:rPr>
              <w:t>發放「安心文宣」，教導導師協助學生走出意外的陰影。</w:t>
            </w:r>
          </w:p>
        </w:tc>
        <w:tc>
          <w:tcPr>
            <w:tcW w:w="128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c>
          <w:tcPr>
            <w:tcW w:w="310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r>
      <w:tr w:rsidR="00A159A9" w:rsidRPr="00C66539" w:rsidTr="009E6D6E">
        <w:trPr>
          <w:gridAfter w:val="1"/>
          <w:wAfter w:w="19" w:type="dxa"/>
          <w:trHeight w:val="469"/>
          <w:jc w:val="center"/>
        </w:trPr>
        <w:tc>
          <w:tcPr>
            <w:tcW w:w="989"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c>
          <w:tcPr>
            <w:tcW w:w="4109" w:type="dxa"/>
            <w:tcBorders>
              <w:top w:val="dashSmallGap" w:sz="4" w:space="0" w:color="000000"/>
              <w:left w:val="single" w:sz="4" w:space="0" w:color="000000"/>
              <w:bottom w:val="single" w:sz="4" w:space="0" w:color="000000"/>
              <w:right w:val="single" w:sz="4" w:space="0" w:color="000000"/>
            </w:tcBorders>
            <w:vAlign w:val="center"/>
          </w:tcPr>
          <w:p w:rsidR="00A159A9" w:rsidRPr="00C66539" w:rsidRDefault="00A159A9" w:rsidP="002A276E">
            <w:pPr>
              <w:pStyle w:val="TableParagraph"/>
              <w:numPr>
                <w:ilvl w:val="0"/>
                <w:numId w:val="27"/>
              </w:numPr>
              <w:kinsoku w:val="0"/>
              <w:overflowPunct w:val="0"/>
              <w:adjustRightInd w:val="0"/>
              <w:spacing w:before="0" w:line="300" w:lineRule="exact"/>
              <w:ind w:left="482" w:hanging="482"/>
              <w:jc w:val="both"/>
              <w:rPr>
                <w:spacing w:val="-12"/>
              </w:rPr>
            </w:pPr>
            <w:r w:rsidRPr="00C66539">
              <w:rPr>
                <w:rFonts w:hint="eastAsia"/>
                <w:spacing w:val="-12"/>
              </w:rPr>
              <w:t>說明「導師協助事項」</w:t>
            </w:r>
          </w:p>
        </w:tc>
        <w:tc>
          <w:tcPr>
            <w:tcW w:w="128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c>
          <w:tcPr>
            <w:tcW w:w="3100" w:type="dxa"/>
            <w:vMerge/>
            <w:tcBorders>
              <w:top w:val="nil"/>
              <w:left w:val="single" w:sz="4" w:space="0" w:color="000000"/>
              <w:bottom w:val="single" w:sz="4" w:space="0" w:color="000000"/>
              <w:right w:val="single" w:sz="4" w:space="0" w:color="000000"/>
            </w:tcBorders>
          </w:tcPr>
          <w:p w:rsidR="00A159A9" w:rsidRPr="00C66539" w:rsidRDefault="00A159A9" w:rsidP="00323FE6">
            <w:pPr>
              <w:pStyle w:val="afe"/>
              <w:kinsoku w:val="0"/>
              <w:overflowPunct w:val="0"/>
              <w:spacing w:before="15"/>
              <w:ind w:left="2143" w:right="1102"/>
              <w:jc w:val="center"/>
              <w:rPr>
                <w:rFonts w:ascii="標楷體" w:eastAsia="標楷體" w:hAnsi="標楷體"/>
                <w:b w:val="0"/>
                <w:bCs w:val="0"/>
                <w:w w:val="95"/>
                <w:sz w:val="22"/>
                <w:szCs w:val="22"/>
              </w:rPr>
            </w:pPr>
          </w:p>
        </w:tc>
      </w:tr>
      <w:tr w:rsidR="003D2D1F" w:rsidRPr="003D2D1F" w:rsidTr="00D14E58">
        <w:trPr>
          <w:trHeight w:hRule="exact" w:val="323"/>
          <w:jc w:val="center"/>
        </w:trPr>
        <w:tc>
          <w:tcPr>
            <w:tcW w:w="992"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D2D1F">
            <w:pPr>
              <w:kinsoku w:val="0"/>
              <w:overflowPunct w:val="0"/>
              <w:autoSpaceDE w:val="0"/>
              <w:autoSpaceDN w:val="0"/>
              <w:adjustRightInd w:val="0"/>
              <w:spacing w:line="294" w:lineRule="exact"/>
              <w:ind w:left="225"/>
              <w:rPr>
                <w:rFonts w:ascii="標楷體" w:eastAsia="標楷體" w:hAnsi="標楷體" w:cs="標楷體"/>
                <w:sz w:val="22"/>
                <w:szCs w:val="22"/>
              </w:rPr>
            </w:pPr>
            <w:r w:rsidRPr="003D2D1F">
              <w:rPr>
                <w:rFonts w:ascii="標楷體" w:eastAsia="標楷體" w:hAnsi="標楷體" w:cs="標楷體" w:hint="eastAsia"/>
                <w:sz w:val="22"/>
                <w:szCs w:val="22"/>
              </w:rPr>
              <w:lastRenderedPageBreak/>
              <w:t>時間</w:t>
            </w:r>
          </w:p>
        </w:tc>
        <w:tc>
          <w:tcPr>
            <w:tcW w:w="4111"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D2D1F">
            <w:pPr>
              <w:kinsoku w:val="0"/>
              <w:overflowPunct w:val="0"/>
              <w:autoSpaceDE w:val="0"/>
              <w:autoSpaceDN w:val="0"/>
              <w:adjustRightInd w:val="0"/>
              <w:spacing w:line="294" w:lineRule="exact"/>
              <w:ind w:left="100"/>
              <w:jc w:val="center"/>
              <w:rPr>
                <w:rFonts w:ascii="標楷體" w:eastAsia="標楷體" w:hAnsi="標楷體" w:cs="標楷體"/>
                <w:sz w:val="22"/>
                <w:szCs w:val="22"/>
              </w:rPr>
            </w:pPr>
            <w:r w:rsidRPr="003D2D1F">
              <w:rPr>
                <w:rFonts w:ascii="標楷體" w:eastAsia="標楷體" w:hAnsi="標楷體" w:cs="標楷體" w:hint="eastAsia"/>
                <w:sz w:val="22"/>
                <w:szCs w:val="22"/>
              </w:rPr>
              <w:t>工作內容</w:t>
            </w:r>
          </w:p>
        </w:tc>
        <w:tc>
          <w:tcPr>
            <w:tcW w:w="1276"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815471">
            <w:pPr>
              <w:kinsoku w:val="0"/>
              <w:overflowPunct w:val="0"/>
              <w:autoSpaceDE w:val="0"/>
              <w:autoSpaceDN w:val="0"/>
              <w:adjustRightInd w:val="0"/>
              <w:spacing w:line="294" w:lineRule="exact"/>
              <w:ind w:left="103"/>
              <w:rPr>
                <w:rFonts w:ascii="標楷體" w:eastAsia="標楷體" w:hAnsi="標楷體" w:cs="標楷體"/>
                <w:sz w:val="22"/>
                <w:szCs w:val="22"/>
              </w:rPr>
            </w:pPr>
            <w:r w:rsidRPr="003D2D1F">
              <w:rPr>
                <w:rFonts w:ascii="標楷體" w:eastAsia="標楷體" w:hAnsi="標楷體" w:cs="標楷體" w:hint="eastAsia"/>
                <w:sz w:val="22"/>
                <w:szCs w:val="22"/>
              </w:rPr>
              <w:t>主辦單位</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D2D1F">
            <w:pPr>
              <w:kinsoku w:val="0"/>
              <w:overflowPunct w:val="0"/>
              <w:autoSpaceDE w:val="0"/>
              <w:autoSpaceDN w:val="0"/>
              <w:adjustRightInd w:val="0"/>
              <w:spacing w:line="294" w:lineRule="exact"/>
              <w:ind w:left="102"/>
              <w:jc w:val="center"/>
              <w:rPr>
                <w:rFonts w:ascii="標楷體" w:eastAsia="標楷體" w:hAnsi="標楷體" w:cs="標楷體"/>
                <w:sz w:val="22"/>
                <w:szCs w:val="22"/>
              </w:rPr>
            </w:pPr>
            <w:r w:rsidRPr="003D2D1F">
              <w:rPr>
                <w:rFonts w:ascii="標楷體" w:eastAsia="標楷體" w:hAnsi="標楷體" w:cs="標楷體" w:hint="eastAsia"/>
                <w:sz w:val="22"/>
                <w:szCs w:val="22"/>
              </w:rPr>
              <w:t>執行情形</w:t>
            </w:r>
          </w:p>
        </w:tc>
      </w:tr>
      <w:tr w:rsidR="003D2D1F" w:rsidRPr="003D2D1F" w:rsidTr="009F4D38">
        <w:trPr>
          <w:trHeight w:val="659"/>
          <w:jc w:val="center"/>
        </w:trPr>
        <w:tc>
          <w:tcPr>
            <w:tcW w:w="992" w:type="dxa"/>
            <w:vMerge w:val="restart"/>
            <w:tcBorders>
              <w:top w:val="single" w:sz="4" w:space="0" w:color="000000"/>
              <w:left w:val="single" w:sz="4" w:space="0" w:color="000000"/>
              <w:right w:val="single" w:sz="4" w:space="0" w:color="000000"/>
            </w:tcBorders>
            <w:vAlign w:val="center"/>
          </w:tcPr>
          <w:p w:rsidR="003D2D1F" w:rsidRPr="003D2D1F" w:rsidRDefault="003D2D1F" w:rsidP="003C200B">
            <w:pPr>
              <w:kinsoku w:val="0"/>
              <w:overflowPunct w:val="0"/>
              <w:autoSpaceDE w:val="0"/>
              <w:autoSpaceDN w:val="0"/>
              <w:adjustRightInd w:val="0"/>
              <w:spacing w:line="298"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事件發生後</w:t>
            </w:r>
            <w:r w:rsidRPr="003D2D1F">
              <w:rPr>
                <w:rFonts w:ascii="標楷體" w:eastAsia="標楷體" w:hAnsi="標楷體" w:cs="標楷體"/>
                <w:sz w:val="22"/>
                <w:szCs w:val="22"/>
              </w:rPr>
              <w:t>24</w:t>
            </w:r>
            <w:r w:rsidRPr="003D2D1F">
              <w:rPr>
                <w:rFonts w:ascii="標楷體" w:eastAsia="標楷體" w:hAnsi="標楷體" w:cs="標楷體"/>
                <w:spacing w:val="-55"/>
                <w:sz w:val="22"/>
                <w:szCs w:val="22"/>
              </w:rPr>
              <w:t xml:space="preserve"> </w:t>
            </w:r>
            <w:r w:rsidRPr="003D2D1F">
              <w:rPr>
                <w:rFonts w:ascii="標楷體" w:eastAsia="標楷體" w:hAnsi="標楷體" w:cs="標楷體" w:hint="eastAsia"/>
                <w:sz w:val="22"/>
                <w:szCs w:val="22"/>
              </w:rPr>
              <w:t>小時內</w:t>
            </w:r>
          </w:p>
        </w:tc>
        <w:tc>
          <w:tcPr>
            <w:tcW w:w="4111"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C200B">
            <w:pPr>
              <w:numPr>
                <w:ilvl w:val="0"/>
                <w:numId w:val="30"/>
              </w:numPr>
              <w:kinsoku w:val="0"/>
              <w:overflowPunct w:val="0"/>
              <w:autoSpaceDE w:val="0"/>
              <w:autoSpaceDN w:val="0"/>
              <w:adjustRightInd w:val="0"/>
              <w:spacing w:line="304" w:lineRule="exact"/>
              <w:rPr>
                <w:rFonts w:ascii="標楷體" w:eastAsia="標楷體" w:hAnsi="標楷體" w:cs="標楷體"/>
                <w:spacing w:val="-12"/>
                <w:sz w:val="22"/>
                <w:szCs w:val="22"/>
              </w:rPr>
            </w:pPr>
            <w:r w:rsidRPr="003D2D1F">
              <w:rPr>
                <w:rFonts w:ascii="標楷體" w:eastAsia="標楷體" w:hAnsi="標楷體" w:cs="標楷體" w:hint="eastAsia"/>
                <w:spacing w:val="-12"/>
                <w:sz w:val="22"/>
                <w:szCs w:val="22"/>
              </w:rPr>
              <w:t>發放「致家長函」</w:t>
            </w:r>
          </w:p>
        </w:tc>
        <w:tc>
          <w:tcPr>
            <w:tcW w:w="1276"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815471">
            <w:pPr>
              <w:kinsoku w:val="0"/>
              <w:overflowPunct w:val="0"/>
              <w:autoSpaceDE w:val="0"/>
              <w:autoSpaceDN w:val="0"/>
              <w:adjustRightInd w:val="0"/>
              <w:spacing w:before="131"/>
              <w:ind w:left="103"/>
              <w:rPr>
                <w:rFonts w:ascii="標楷體" w:eastAsia="標楷體" w:hAnsi="標楷體" w:cs="標楷體"/>
                <w:sz w:val="22"/>
                <w:szCs w:val="22"/>
              </w:rPr>
            </w:pPr>
            <w:r w:rsidRPr="003D2D1F">
              <w:rPr>
                <w:rFonts w:ascii="標楷體" w:eastAsia="標楷體" w:hAnsi="標楷體" w:cs="標楷體" w:hint="eastAsia"/>
                <w:sz w:val="22"/>
                <w:szCs w:val="22"/>
              </w:rPr>
              <w:t>學務處</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D2D1F">
            <w:pPr>
              <w:kinsoku w:val="0"/>
              <w:overflowPunct w:val="0"/>
              <w:autoSpaceDE w:val="0"/>
              <w:autoSpaceDN w:val="0"/>
              <w:adjustRightInd w:val="0"/>
              <w:spacing w:line="306"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□已執行</w:t>
            </w:r>
          </w:p>
          <w:p w:rsidR="003D2D1F" w:rsidRPr="003D2D1F" w:rsidRDefault="003D2D1F" w:rsidP="003D2D1F">
            <w:pPr>
              <w:tabs>
                <w:tab w:val="left" w:pos="2678"/>
              </w:tabs>
              <w:kinsoku w:val="0"/>
              <w:overflowPunct w:val="0"/>
              <w:autoSpaceDE w:val="0"/>
              <w:autoSpaceDN w:val="0"/>
              <w:adjustRightInd w:val="0"/>
              <w:spacing w:line="286" w:lineRule="exact"/>
              <w:ind w:left="102"/>
              <w:rPr>
                <w:rFonts w:ascii="標楷體" w:eastAsia="標楷體" w:hAnsi="標楷體"/>
                <w:sz w:val="22"/>
                <w:szCs w:val="22"/>
              </w:rPr>
            </w:pPr>
            <w:r w:rsidRPr="003D2D1F">
              <w:rPr>
                <w:rFonts w:ascii="標楷體" w:eastAsia="標楷體" w:hAnsi="標楷體" w:cs="標楷體" w:hint="eastAsia"/>
                <w:sz w:val="22"/>
                <w:szCs w:val="22"/>
              </w:rPr>
              <w:t>□未執行，因</w:t>
            </w:r>
            <w:r w:rsidRPr="003D2D1F">
              <w:rPr>
                <w:rFonts w:ascii="標楷體" w:eastAsia="標楷體" w:hAnsi="標楷體"/>
                <w:sz w:val="22"/>
                <w:szCs w:val="22"/>
                <w:u w:val="single"/>
              </w:rPr>
              <w:t xml:space="preserve"> </w:t>
            </w:r>
            <w:r w:rsidRPr="003D2D1F">
              <w:rPr>
                <w:rFonts w:ascii="標楷體" w:eastAsia="標楷體" w:hAnsi="標楷體"/>
                <w:sz w:val="22"/>
                <w:szCs w:val="22"/>
                <w:u w:val="single"/>
              </w:rPr>
              <w:tab/>
            </w:r>
          </w:p>
        </w:tc>
      </w:tr>
      <w:tr w:rsidR="003D2D1F" w:rsidRPr="003D2D1F" w:rsidTr="009F4D38">
        <w:trPr>
          <w:trHeight w:hRule="exact" w:val="1066"/>
          <w:jc w:val="center"/>
        </w:trPr>
        <w:tc>
          <w:tcPr>
            <w:tcW w:w="992" w:type="dxa"/>
            <w:vMerge/>
            <w:tcBorders>
              <w:left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line="320" w:lineRule="exact"/>
              <w:ind w:left="102"/>
              <w:rPr>
                <w:rFonts w:ascii="標楷體" w:eastAsia="標楷體" w:hAnsi="標楷體" w:cs="標楷體"/>
                <w:sz w:val="22"/>
                <w:szCs w:val="22"/>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D2D1F">
            <w:pPr>
              <w:numPr>
                <w:ilvl w:val="0"/>
                <w:numId w:val="30"/>
              </w:numPr>
              <w:kinsoku w:val="0"/>
              <w:overflowPunct w:val="0"/>
              <w:autoSpaceDE w:val="0"/>
              <w:autoSpaceDN w:val="0"/>
              <w:adjustRightInd w:val="0"/>
              <w:spacing w:line="304" w:lineRule="exact"/>
              <w:ind w:left="208" w:hangingChars="100" w:hanging="208"/>
              <w:jc w:val="both"/>
              <w:rPr>
                <w:rFonts w:ascii="標楷體" w:eastAsia="標楷體" w:hAnsi="標楷體" w:cs="標楷體"/>
                <w:spacing w:val="-12"/>
                <w:sz w:val="22"/>
                <w:szCs w:val="22"/>
              </w:rPr>
            </w:pPr>
            <w:r w:rsidRPr="003D2D1F">
              <w:rPr>
                <w:rFonts w:ascii="標楷體" w:eastAsia="標楷體" w:hAnsi="標楷體" w:cs="標楷體" w:hint="eastAsia"/>
                <w:spacing w:val="-12"/>
                <w:sz w:val="22"/>
                <w:szCs w:val="22"/>
              </w:rPr>
              <w:t>班級任課教師會議</w:t>
            </w:r>
          </w:p>
        </w:tc>
        <w:tc>
          <w:tcPr>
            <w:tcW w:w="1276"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815471">
            <w:pPr>
              <w:kinsoku w:val="0"/>
              <w:overflowPunct w:val="0"/>
              <w:autoSpaceDE w:val="0"/>
              <w:autoSpaceDN w:val="0"/>
              <w:adjustRightInd w:val="0"/>
              <w:spacing w:line="306" w:lineRule="exact"/>
              <w:ind w:left="103"/>
              <w:rPr>
                <w:rFonts w:ascii="標楷體" w:eastAsia="標楷體" w:hAnsi="標楷體" w:cs="標楷體"/>
                <w:sz w:val="22"/>
                <w:szCs w:val="22"/>
              </w:rPr>
            </w:pPr>
            <w:r w:rsidRPr="003D2D1F">
              <w:rPr>
                <w:rFonts w:ascii="標楷體" w:eastAsia="標楷體" w:hAnsi="標楷體" w:cs="標楷體" w:hint="eastAsia"/>
                <w:spacing w:val="33"/>
                <w:sz w:val="22"/>
                <w:szCs w:val="22"/>
              </w:rPr>
              <w:t>教務</w:t>
            </w:r>
            <w:r w:rsidR="008D6FB8">
              <w:rPr>
                <w:rFonts w:ascii="標楷體" w:eastAsia="標楷體" w:hAnsi="標楷體" w:cs="標楷體" w:hint="eastAsia"/>
                <w:spacing w:val="33"/>
                <w:sz w:val="22"/>
                <w:szCs w:val="22"/>
              </w:rPr>
              <w:t>處</w:t>
            </w:r>
            <w:r w:rsidRPr="003D2D1F">
              <w:rPr>
                <w:rFonts w:ascii="標楷體" w:eastAsia="標楷體" w:hAnsi="標楷體" w:cs="標楷體" w:hint="eastAsia"/>
                <w:spacing w:val="33"/>
                <w:sz w:val="22"/>
                <w:szCs w:val="22"/>
              </w:rPr>
              <w:t>、</w:t>
            </w:r>
            <w:r w:rsidRPr="003D2D1F">
              <w:rPr>
                <w:rFonts w:ascii="標楷體" w:eastAsia="標楷體" w:hAnsi="標楷體" w:cs="標楷體"/>
                <w:spacing w:val="33"/>
                <w:sz w:val="22"/>
                <w:szCs w:val="22"/>
              </w:rPr>
              <w:br/>
            </w:r>
            <w:r w:rsidRPr="003D2D1F">
              <w:rPr>
                <w:rFonts w:ascii="標楷體" w:eastAsia="標楷體" w:hAnsi="標楷體" w:cs="標楷體" w:hint="eastAsia"/>
                <w:spacing w:val="33"/>
                <w:sz w:val="22"/>
                <w:szCs w:val="22"/>
              </w:rPr>
              <w:t>學</w:t>
            </w:r>
            <w:r w:rsidRPr="003D2D1F">
              <w:rPr>
                <w:rFonts w:ascii="標楷體" w:eastAsia="標楷體" w:hAnsi="標楷體" w:cs="標楷體" w:hint="eastAsia"/>
                <w:sz w:val="22"/>
                <w:szCs w:val="22"/>
              </w:rPr>
              <w:t>務</w:t>
            </w:r>
            <w:r w:rsidR="008D6FB8">
              <w:rPr>
                <w:rFonts w:ascii="標楷體" w:eastAsia="標楷體" w:hAnsi="標楷體" w:cs="標楷體" w:hint="eastAsia"/>
                <w:sz w:val="22"/>
                <w:szCs w:val="22"/>
              </w:rPr>
              <w:t>處</w:t>
            </w:r>
            <w:r w:rsidRPr="003D2D1F">
              <w:rPr>
                <w:rFonts w:ascii="標楷體" w:eastAsia="標楷體" w:hAnsi="標楷體" w:cs="標楷體" w:hint="eastAsia"/>
                <w:sz w:val="22"/>
                <w:szCs w:val="22"/>
              </w:rPr>
              <w:t>、</w:t>
            </w:r>
            <w:r w:rsidRPr="003D2D1F">
              <w:rPr>
                <w:rFonts w:ascii="標楷體" w:eastAsia="標楷體" w:hAnsi="標楷體" w:cs="標楷體"/>
                <w:sz w:val="22"/>
                <w:szCs w:val="22"/>
              </w:rPr>
              <w:br/>
            </w:r>
            <w:r w:rsidRPr="003D2D1F">
              <w:rPr>
                <w:rFonts w:ascii="標楷體" w:eastAsia="標楷體" w:hAnsi="標楷體" w:cs="標楷體" w:hint="eastAsia"/>
                <w:sz w:val="22"/>
                <w:szCs w:val="22"/>
              </w:rPr>
              <w:t>輔導</w:t>
            </w:r>
            <w:r w:rsidR="008D6FB8">
              <w:rPr>
                <w:rFonts w:ascii="標楷體" w:eastAsia="標楷體" w:hAnsi="標楷體" w:cs="標楷體" w:hint="eastAsia"/>
                <w:sz w:val="22"/>
                <w:szCs w:val="22"/>
              </w:rPr>
              <w:t>室</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D2D1F">
            <w:pPr>
              <w:kinsoku w:val="0"/>
              <w:overflowPunct w:val="0"/>
              <w:autoSpaceDE w:val="0"/>
              <w:autoSpaceDN w:val="0"/>
              <w:adjustRightInd w:val="0"/>
              <w:spacing w:before="1" w:line="312"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□已執行</w:t>
            </w:r>
          </w:p>
          <w:p w:rsidR="003D2D1F" w:rsidRPr="003D2D1F" w:rsidRDefault="003D2D1F" w:rsidP="003D2D1F">
            <w:pPr>
              <w:tabs>
                <w:tab w:val="left" w:pos="2678"/>
              </w:tabs>
              <w:kinsoku w:val="0"/>
              <w:overflowPunct w:val="0"/>
              <w:autoSpaceDE w:val="0"/>
              <w:autoSpaceDN w:val="0"/>
              <w:adjustRightInd w:val="0"/>
              <w:spacing w:line="290" w:lineRule="exact"/>
              <w:ind w:left="102"/>
              <w:rPr>
                <w:rFonts w:ascii="標楷體" w:eastAsia="標楷體" w:hAnsi="標楷體"/>
                <w:sz w:val="22"/>
                <w:szCs w:val="22"/>
              </w:rPr>
            </w:pPr>
            <w:r w:rsidRPr="003D2D1F">
              <w:rPr>
                <w:rFonts w:ascii="標楷體" w:eastAsia="標楷體" w:hAnsi="標楷體" w:cs="標楷體" w:hint="eastAsia"/>
                <w:sz w:val="22"/>
                <w:szCs w:val="22"/>
              </w:rPr>
              <w:t>□未執行，因</w:t>
            </w:r>
            <w:r w:rsidRPr="003D2D1F">
              <w:rPr>
                <w:rFonts w:ascii="標楷體" w:eastAsia="標楷體" w:hAnsi="標楷體"/>
                <w:sz w:val="22"/>
                <w:szCs w:val="22"/>
                <w:u w:val="single"/>
              </w:rPr>
              <w:t xml:space="preserve"> </w:t>
            </w:r>
            <w:r w:rsidRPr="003D2D1F">
              <w:rPr>
                <w:rFonts w:ascii="標楷體" w:eastAsia="標楷體" w:hAnsi="標楷體"/>
                <w:sz w:val="22"/>
                <w:szCs w:val="22"/>
                <w:u w:val="single"/>
              </w:rPr>
              <w:tab/>
            </w:r>
          </w:p>
        </w:tc>
      </w:tr>
      <w:tr w:rsidR="003D2D1F" w:rsidRPr="003D2D1F" w:rsidTr="009F4D38">
        <w:trPr>
          <w:trHeight w:hRule="exact" w:val="718"/>
          <w:jc w:val="center"/>
        </w:trPr>
        <w:tc>
          <w:tcPr>
            <w:tcW w:w="992" w:type="dxa"/>
            <w:vMerge/>
            <w:tcBorders>
              <w:left w:val="single" w:sz="4" w:space="0" w:color="000000"/>
              <w:bottom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line="320" w:lineRule="exact"/>
              <w:ind w:left="102"/>
              <w:rPr>
                <w:rFonts w:ascii="標楷體" w:eastAsia="標楷體" w:hAnsi="標楷體" w:cs="標楷體"/>
                <w:sz w:val="22"/>
                <w:szCs w:val="22"/>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D2D1F">
            <w:pPr>
              <w:numPr>
                <w:ilvl w:val="0"/>
                <w:numId w:val="30"/>
              </w:numPr>
              <w:kinsoku w:val="0"/>
              <w:overflowPunct w:val="0"/>
              <w:autoSpaceDE w:val="0"/>
              <w:autoSpaceDN w:val="0"/>
              <w:adjustRightInd w:val="0"/>
              <w:spacing w:line="304" w:lineRule="exact"/>
              <w:ind w:left="208" w:hangingChars="100" w:hanging="208"/>
              <w:jc w:val="both"/>
              <w:rPr>
                <w:rFonts w:ascii="標楷體" w:eastAsia="標楷體" w:hAnsi="標楷體" w:cs="標楷體"/>
                <w:spacing w:val="-12"/>
                <w:sz w:val="22"/>
                <w:szCs w:val="22"/>
              </w:rPr>
            </w:pPr>
            <w:r w:rsidRPr="003D2D1F">
              <w:rPr>
                <w:rFonts w:ascii="標楷體" w:eastAsia="標楷體" w:hAnsi="標楷體" w:cs="標楷體" w:hint="eastAsia"/>
                <w:spacing w:val="-12"/>
                <w:sz w:val="22"/>
                <w:szCs w:val="22"/>
              </w:rPr>
              <w:t>班級座談</w:t>
            </w:r>
          </w:p>
        </w:tc>
        <w:tc>
          <w:tcPr>
            <w:tcW w:w="1276"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815471">
            <w:pPr>
              <w:kinsoku w:val="0"/>
              <w:overflowPunct w:val="0"/>
              <w:autoSpaceDE w:val="0"/>
              <w:autoSpaceDN w:val="0"/>
              <w:adjustRightInd w:val="0"/>
              <w:spacing w:line="307" w:lineRule="exact"/>
              <w:ind w:left="103"/>
              <w:rPr>
                <w:rFonts w:ascii="標楷體" w:eastAsia="標楷體" w:hAnsi="標楷體" w:cs="標楷體"/>
                <w:sz w:val="22"/>
                <w:szCs w:val="22"/>
              </w:rPr>
            </w:pPr>
            <w:r w:rsidRPr="003D2D1F">
              <w:rPr>
                <w:rFonts w:ascii="標楷體" w:eastAsia="標楷體" w:hAnsi="標楷體" w:cs="標楷體" w:hint="eastAsia"/>
                <w:spacing w:val="33"/>
                <w:sz w:val="22"/>
                <w:szCs w:val="22"/>
              </w:rPr>
              <w:t>輔導室、</w:t>
            </w:r>
            <w:r w:rsidRPr="003D2D1F">
              <w:rPr>
                <w:rFonts w:ascii="標楷體" w:eastAsia="標楷體" w:hAnsi="標楷體" w:cs="標楷體" w:hint="eastAsia"/>
                <w:sz w:val="22"/>
                <w:szCs w:val="22"/>
              </w:rPr>
              <w:t>導師</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D2D1F">
            <w:pPr>
              <w:kinsoku w:val="0"/>
              <w:overflowPunct w:val="0"/>
              <w:autoSpaceDE w:val="0"/>
              <w:autoSpaceDN w:val="0"/>
              <w:adjustRightInd w:val="0"/>
              <w:spacing w:before="1" w:line="312"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□已執行</w:t>
            </w:r>
          </w:p>
          <w:p w:rsidR="003D2D1F" w:rsidRPr="003D2D1F" w:rsidRDefault="003D2D1F" w:rsidP="003D2D1F">
            <w:pPr>
              <w:tabs>
                <w:tab w:val="left" w:pos="2678"/>
              </w:tabs>
              <w:kinsoku w:val="0"/>
              <w:overflowPunct w:val="0"/>
              <w:autoSpaceDE w:val="0"/>
              <w:autoSpaceDN w:val="0"/>
              <w:adjustRightInd w:val="0"/>
              <w:spacing w:line="293" w:lineRule="exact"/>
              <w:ind w:left="102"/>
              <w:rPr>
                <w:rFonts w:ascii="標楷體" w:eastAsia="標楷體" w:hAnsi="標楷體"/>
                <w:sz w:val="22"/>
                <w:szCs w:val="22"/>
              </w:rPr>
            </w:pPr>
            <w:r w:rsidRPr="003D2D1F">
              <w:rPr>
                <w:rFonts w:ascii="標楷體" w:eastAsia="標楷體" w:hAnsi="標楷體" w:cs="標楷體" w:hint="eastAsia"/>
                <w:sz w:val="22"/>
                <w:szCs w:val="22"/>
              </w:rPr>
              <w:t>□未執行，因</w:t>
            </w:r>
            <w:r w:rsidRPr="003D2D1F">
              <w:rPr>
                <w:rFonts w:ascii="標楷體" w:eastAsia="標楷體" w:hAnsi="標楷體"/>
                <w:sz w:val="22"/>
                <w:szCs w:val="22"/>
                <w:u w:val="single"/>
              </w:rPr>
              <w:t xml:space="preserve"> </w:t>
            </w:r>
            <w:r w:rsidRPr="003D2D1F">
              <w:rPr>
                <w:rFonts w:ascii="標楷體" w:eastAsia="標楷體" w:hAnsi="標楷體"/>
                <w:sz w:val="22"/>
                <w:szCs w:val="22"/>
                <w:u w:val="single"/>
              </w:rPr>
              <w:tab/>
            </w:r>
          </w:p>
        </w:tc>
      </w:tr>
      <w:tr w:rsidR="003D2D1F" w:rsidRPr="003D2D1F" w:rsidTr="00F34C6B">
        <w:trPr>
          <w:trHeight w:val="728"/>
          <w:jc w:val="center"/>
        </w:trPr>
        <w:tc>
          <w:tcPr>
            <w:tcW w:w="992" w:type="dxa"/>
            <w:vMerge w:val="restart"/>
            <w:tcBorders>
              <w:top w:val="single" w:sz="4" w:space="0" w:color="000000"/>
              <w:left w:val="single" w:sz="4" w:space="0" w:color="000000"/>
              <w:right w:val="single" w:sz="4" w:space="0" w:color="000000"/>
            </w:tcBorders>
            <w:vAlign w:val="center"/>
          </w:tcPr>
          <w:p w:rsidR="003D2D1F" w:rsidRPr="003D2D1F" w:rsidRDefault="003D2D1F" w:rsidP="003C200B">
            <w:pPr>
              <w:kinsoku w:val="0"/>
              <w:overflowPunct w:val="0"/>
              <w:autoSpaceDE w:val="0"/>
              <w:autoSpaceDN w:val="0"/>
              <w:adjustRightInd w:val="0"/>
              <w:spacing w:line="306" w:lineRule="exact"/>
              <w:rPr>
                <w:rFonts w:ascii="標楷體" w:eastAsia="標楷體" w:hAnsi="標楷體" w:cs="標楷體"/>
                <w:sz w:val="22"/>
                <w:szCs w:val="22"/>
              </w:rPr>
            </w:pPr>
            <w:r w:rsidRPr="003D2D1F">
              <w:rPr>
                <w:rFonts w:ascii="標楷體" w:eastAsia="標楷體" w:hAnsi="標楷體" w:cs="標楷體" w:hint="eastAsia"/>
                <w:sz w:val="22"/>
                <w:szCs w:val="22"/>
              </w:rPr>
              <w:t>事件發生後</w:t>
            </w:r>
            <w:r w:rsidRPr="003D2D1F">
              <w:rPr>
                <w:rFonts w:ascii="標楷體" w:eastAsia="標楷體" w:hAnsi="標楷體" w:cs="標楷體"/>
                <w:sz w:val="22"/>
                <w:szCs w:val="22"/>
              </w:rPr>
              <w:t>72</w:t>
            </w:r>
            <w:r w:rsidRPr="003D2D1F">
              <w:rPr>
                <w:rFonts w:ascii="標楷體" w:eastAsia="標楷體" w:hAnsi="標楷體" w:cs="標楷體"/>
                <w:spacing w:val="-55"/>
                <w:sz w:val="22"/>
                <w:szCs w:val="22"/>
              </w:rPr>
              <w:t xml:space="preserve"> </w:t>
            </w:r>
            <w:r w:rsidRPr="003D2D1F">
              <w:rPr>
                <w:rFonts w:ascii="標楷體" w:eastAsia="標楷體" w:hAnsi="標楷體" w:cs="標楷體" w:hint="eastAsia"/>
                <w:sz w:val="22"/>
                <w:szCs w:val="22"/>
              </w:rPr>
              <w:t>小</w:t>
            </w:r>
            <w:r w:rsidRPr="003D2D1F">
              <w:rPr>
                <w:rFonts w:ascii="標楷體" w:eastAsia="標楷體" w:hAnsi="標楷體" w:cs="標楷體" w:hint="eastAsia"/>
                <w:spacing w:val="-1"/>
                <w:sz w:val="22"/>
                <w:szCs w:val="22"/>
              </w:rPr>
              <w:t>時內，</w:t>
            </w:r>
            <w:r w:rsidRPr="003D2D1F">
              <w:rPr>
                <w:rFonts w:ascii="標楷體" w:eastAsia="標楷體" w:hAnsi="標楷體" w:cs="標楷體" w:hint="eastAsia"/>
                <w:sz w:val="22"/>
                <w:szCs w:val="22"/>
              </w:rPr>
              <w:t>最遲於</w:t>
            </w:r>
            <w:r w:rsidRPr="003D2D1F">
              <w:rPr>
                <w:rFonts w:ascii="標楷體" w:eastAsia="標楷體" w:hAnsi="標楷體" w:cs="標楷體" w:hint="eastAsia"/>
                <w:spacing w:val="-2"/>
                <w:sz w:val="22"/>
                <w:szCs w:val="22"/>
              </w:rPr>
              <w:t>一週</w:t>
            </w:r>
            <w:r w:rsidRPr="003D2D1F">
              <w:rPr>
                <w:rFonts w:ascii="標楷體" w:eastAsia="標楷體" w:hAnsi="標楷體" w:cs="標楷體" w:hint="eastAsia"/>
                <w:sz w:val="22"/>
                <w:szCs w:val="22"/>
              </w:rPr>
              <w:t>內</w:t>
            </w:r>
          </w:p>
        </w:tc>
        <w:tc>
          <w:tcPr>
            <w:tcW w:w="4111"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C200B">
            <w:pPr>
              <w:numPr>
                <w:ilvl w:val="0"/>
                <w:numId w:val="29"/>
              </w:numPr>
              <w:kinsoku w:val="0"/>
              <w:overflowPunct w:val="0"/>
              <w:autoSpaceDE w:val="0"/>
              <w:autoSpaceDN w:val="0"/>
              <w:adjustRightInd w:val="0"/>
              <w:spacing w:line="304" w:lineRule="exact"/>
              <w:rPr>
                <w:rFonts w:ascii="標楷體" w:eastAsia="標楷體" w:hAnsi="標楷體" w:cs="標楷體"/>
                <w:spacing w:val="-12"/>
                <w:sz w:val="22"/>
                <w:szCs w:val="22"/>
              </w:rPr>
            </w:pPr>
            <w:r w:rsidRPr="003D2D1F">
              <w:rPr>
                <w:rFonts w:ascii="標楷體" w:eastAsia="標楷體" w:hAnsi="標楷體" w:cs="標楷體" w:hint="eastAsia"/>
                <w:spacing w:val="-12"/>
                <w:sz w:val="22"/>
                <w:szCs w:val="22"/>
              </w:rPr>
              <w:t>教職員減壓團體或座談</w:t>
            </w:r>
          </w:p>
        </w:tc>
        <w:tc>
          <w:tcPr>
            <w:tcW w:w="1276"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815471">
            <w:pPr>
              <w:kinsoku w:val="0"/>
              <w:overflowPunct w:val="0"/>
              <w:autoSpaceDE w:val="0"/>
              <w:autoSpaceDN w:val="0"/>
              <w:adjustRightInd w:val="0"/>
              <w:spacing w:line="306" w:lineRule="exact"/>
              <w:ind w:left="103"/>
              <w:rPr>
                <w:rFonts w:ascii="標楷體" w:eastAsia="標楷體" w:hAnsi="標楷體" w:cs="標楷體"/>
                <w:sz w:val="22"/>
                <w:szCs w:val="22"/>
              </w:rPr>
            </w:pPr>
            <w:r w:rsidRPr="003D2D1F">
              <w:rPr>
                <w:rFonts w:ascii="標楷體" w:eastAsia="標楷體" w:hAnsi="標楷體" w:cs="標楷體" w:hint="eastAsia"/>
                <w:spacing w:val="33"/>
                <w:sz w:val="22"/>
                <w:szCs w:val="22"/>
              </w:rPr>
              <w:t>安心服務</w:t>
            </w:r>
            <w:r w:rsidRPr="003D2D1F">
              <w:rPr>
                <w:rFonts w:ascii="標楷體" w:eastAsia="標楷體" w:hAnsi="標楷體" w:cs="標楷體" w:hint="eastAsia"/>
                <w:sz w:val="22"/>
                <w:szCs w:val="22"/>
              </w:rPr>
              <w:t>小組</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D2D1F">
            <w:pPr>
              <w:kinsoku w:val="0"/>
              <w:overflowPunct w:val="0"/>
              <w:autoSpaceDE w:val="0"/>
              <w:autoSpaceDN w:val="0"/>
              <w:adjustRightInd w:val="0"/>
              <w:spacing w:line="311"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□已執行</w:t>
            </w:r>
          </w:p>
          <w:p w:rsidR="003D2D1F" w:rsidRPr="003D2D1F" w:rsidRDefault="003D2D1F" w:rsidP="003D2D1F">
            <w:pPr>
              <w:tabs>
                <w:tab w:val="left" w:pos="2678"/>
              </w:tabs>
              <w:kinsoku w:val="0"/>
              <w:overflowPunct w:val="0"/>
              <w:autoSpaceDE w:val="0"/>
              <w:autoSpaceDN w:val="0"/>
              <w:adjustRightInd w:val="0"/>
              <w:spacing w:line="293" w:lineRule="exact"/>
              <w:ind w:left="102"/>
              <w:rPr>
                <w:rFonts w:ascii="標楷體" w:eastAsia="標楷體" w:hAnsi="標楷體"/>
                <w:sz w:val="22"/>
                <w:szCs w:val="22"/>
              </w:rPr>
            </w:pPr>
            <w:r w:rsidRPr="003D2D1F">
              <w:rPr>
                <w:rFonts w:ascii="標楷體" w:eastAsia="標楷體" w:hAnsi="標楷體" w:cs="標楷體" w:hint="eastAsia"/>
                <w:sz w:val="22"/>
                <w:szCs w:val="22"/>
              </w:rPr>
              <w:t>□未執行，因</w:t>
            </w:r>
            <w:r w:rsidRPr="003D2D1F">
              <w:rPr>
                <w:rFonts w:ascii="標楷體" w:eastAsia="標楷體" w:hAnsi="標楷體"/>
                <w:sz w:val="22"/>
                <w:szCs w:val="22"/>
                <w:u w:val="single"/>
              </w:rPr>
              <w:t xml:space="preserve"> </w:t>
            </w:r>
            <w:r w:rsidRPr="003D2D1F">
              <w:rPr>
                <w:rFonts w:ascii="標楷體" w:eastAsia="標楷體" w:hAnsi="標楷體"/>
                <w:sz w:val="22"/>
                <w:szCs w:val="22"/>
                <w:u w:val="single"/>
              </w:rPr>
              <w:tab/>
            </w:r>
          </w:p>
        </w:tc>
      </w:tr>
      <w:tr w:rsidR="003D2D1F" w:rsidRPr="003D2D1F" w:rsidTr="009F4D38">
        <w:trPr>
          <w:trHeight w:hRule="exact" w:val="780"/>
          <w:jc w:val="center"/>
        </w:trPr>
        <w:tc>
          <w:tcPr>
            <w:tcW w:w="992" w:type="dxa"/>
            <w:vMerge/>
            <w:tcBorders>
              <w:left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before="3" w:line="328" w:lineRule="exact"/>
              <w:ind w:left="102" w:right="306"/>
              <w:jc w:val="both"/>
              <w:rPr>
                <w:rFonts w:ascii="標楷體" w:eastAsia="標楷體" w:hAnsi="標楷體" w:cs="標楷體"/>
                <w:spacing w:val="-1"/>
                <w:sz w:val="22"/>
                <w:szCs w:val="22"/>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D2D1F">
            <w:pPr>
              <w:numPr>
                <w:ilvl w:val="0"/>
                <w:numId w:val="29"/>
              </w:numPr>
              <w:kinsoku w:val="0"/>
              <w:overflowPunct w:val="0"/>
              <w:autoSpaceDE w:val="0"/>
              <w:autoSpaceDN w:val="0"/>
              <w:adjustRightInd w:val="0"/>
              <w:spacing w:line="304" w:lineRule="exact"/>
              <w:ind w:left="208" w:hangingChars="100" w:hanging="208"/>
              <w:jc w:val="both"/>
              <w:rPr>
                <w:rFonts w:ascii="標楷體" w:eastAsia="標楷體" w:hAnsi="標楷體" w:cs="標楷體"/>
                <w:spacing w:val="-12"/>
                <w:sz w:val="22"/>
                <w:szCs w:val="22"/>
              </w:rPr>
            </w:pPr>
            <w:r w:rsidRPr="003D2D1F">
              <w:rPr>
                <w:rFonts w:ascii="標楷體" w:eastAsia="標楷體" w:hAnsi="標楷體" w:cs="標楷體" w:hint="eastAsia"/>
                <w:spacing w:val="-12"/>
                <w:sz w:val="22"/>
                <w:szCs w:val="22"/>
              </w:rPr>
              <w:t>學生減壓團體</w:t>
            </w:r>
          </w:p>
        </w:tc>
        <w:tc>
          <w:tcPr>
            <w:tcW w:w="1276"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815471">
            <w:pPr>
              <w:kinsoku w:val="0"/>
              <w:overflowPunct w:val="0"/>
              <w:autoSpaceDE w:val="0"/>
              <w:autoSpaceDN w:val="0"/>
              <w:adjustRightInd w:val="0"/>
              <w:spacing w:line="300" w:lineRule="exact"/>
              <w:ind w:left="102"/>
              <w:rPr>
                <w:rFonts w:ascii="標楷體" w:eastAsia="標楷體" w:hAnsi="標楷體" w:cs="標楷體"/>
                <w:sz w:val="22"/>
                <w:szCs w:val="22"/>
              </w:rPr>
            </w:pPr>
            <w:r w:rsidRPr="003D2D1F">
              <w:rPr>
                <w:rFonts w:ascii="標楷體" w:eastAsia="標楷體" w:hAnsi="標楷體" w:cs="標楷體" w:hint="eastAsia"/>
                <w:spacing w:val="33"/>
                <w:sz w:val="22"/>
                <w:szCs w:val="22"/>
              </w:rPr>
              <w:t>安心服務</w:t>
            </w:r>
            <w:r w:rsidRPr="003D2D1F">
              <w:rPr>
                <w:rFonts w:ascii="標楷體" w:eastAsia="標楷體" w:hAnsi="標楷體" w:cs="標楷體" w:hint="eastAsia"/>
                <w:sz w:val="22"/>
                <w:szCs w:val="22"/>
              </w:rPr>
              <w:t>小組</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D2D1F">
            <w:pPr>
              <w:kinsoku w:val="0"/>
              <w:overflowPunct w:val="0"/>
              <w:autoSpaceDE w:val="0"/>
              <w:autoSpaceDN w:val="0"/>
              <w:adjustRightInd w:val="0"/>
              <w:spacing w:before="1" w:line="312"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□已執行</w:t>
            </w:r>
          </w:p>
          <w:p w:rsidR="003D2D1F" w:rsidRPr="003D2D1F" w:rsidRDefault="003D2D1F" w:rsidP="003D2D1F">
            <w:pPr>
              <w:tabs>
                <w:tab w:val="left" w:pos="2678"/>
              </w:tabs>
              <w:kinsoku w:val="0"/>
              <w:overflowPunct w:val="0"/>
              <w:autoSpaceDE w:val="0"/>
              <w:autoSpaceDN w:val="0"/>
              <w:adjustRightInd w:val="0"/>
              <w:spacing w:line="290" w:lineRule="exact"/>
              <w:ind w:left="102"/>
              <w:rPr>
                <w:rFonts w:ascii="標楷體" w:eastAsia="標楷體" w:hAnsi="標楷體"/>
                <w:sz w:val="22"/>
                <w:szCs w:val="22"/>
              </w:rPr>
            </w:pPr>
            <w:r w:rsidRPr="003D2D1F">
              <w:rPr>
                <w:rFonts w:ascii="標楷體" w:eastAsia="標楷體" w:hAnsi="標楷體" w:cs="標楷體" w:hint="eastAsia"/>
                <w:sz w:val="22"/>
                <w:szCs w:val="22"/>
              </w:rPr>
              <w:t>□未執行，因</w:t>
            </w:r>
            <w:r w:rsidRPr="003D2D1F">
              <w:rPr>
                <w:rFonts w:ascii="標楷體" w:eastAsia="標楷體" w:hAnsi="標楷體"/>
                <w:sz w:val="22"/>
                <w:szCs w:val="22"/>
                <w:u w:val="single"/>
              </w:rPr>
              <w:t xml:space="preserve"> </w:t>
            </w:r>
            <w:r w:rsidRPr="003D2D1F">
              <w:rPr>
                <w:rFonts w:ascii="標楷體" w:eastAsia="標楷體" w:hAnsi="標楷體"/>
                <w:sz w:val="22"/>
                <w:szCs w:val="22"/>
                <w:u w:val="single"/>
              </w:rPr>
              <w:tab/>
            </w:r>
          </w:p>
        </w:tc>
      </w:tr>
      <w:tr w:rsidR="003D2D1F" w:rsidRPr="003D2D1F" w:rsidTr="009F4D38">
        <w:trPr>
          <w:trHeight w:val="701"/>
          <w:jc w:val="center"/>
        </w:trPr>
        <w:tc>
          <w:tcPr>
            <w:tcW w:w="992" w:type="dxa"/>
            <w:vMerge/>
            <w:tcBorders>
              <w:left w:val="single" w:sz="4" w:space="0" w:color="000000"/>
              <w:bottom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before="3" w:line="328" w:lineRule="exact"/>
              <w:ind w:left="102" w:right="306"/>
              <w:jc w:val="both"/>
              <w:rPr>
                <w:rFonts w:ascii="標楷體" w:eastAsia="標楷體" w:hAnsi="標楷體" w:cs="標楷體"/>
                <w:sz w:val="22"/>
                <w:szCs w:val="22"/>
              </w:rPr>
            </w:pPr>
          </w:p>
        </w:tc>
        <w:tc>
          <w:tcPr>
            <w:tcW w:w="4111"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D2D1F">
            <w:pPr>
              <w:numPr>
                <w:ilvl w:val="0"/>
                <w:numId w:val="29"/>
              </w:numPr>
              <w:kinsoku w:val="0"/>
              <w:overflowPunct w:val="0"/>
              <w:autoSpaceDE w:val="0"/>
              <w:autoSpaceDN w:val="0"/>
              <w:adjustRightInd w:val="0"/>
              <w:spacing w:line="304" w:lineRule="exact"/>
              <w:ind w:left="208" w:hangingChars="100" w:hanging="208"/>
              <w:jc w:val="both"/>
              <w:rPr>
                <w:rFonts w:ascii="標楷體" w:eastAsia="標楷體" w:hAnsi="標楷體" w:cs="標楷體"/>
                <w:spacing w:val="-12"/>
                <w:sz w:val="22"/>
                <w:szCs w:val="22"/>
              </w:rPr>
            </w:pPr>
            <w:r w:rsidRPr="003D2D1F">
              <w:rPr>
                <w:rFonts w:ascii="標楷體" w:eastAsia="標楷體" w:hAnsi="標楷體" w:cs="標楷體" w:hint="eastAsia"/>
                <w:spacing w:val="-12"/>
                <w:sz w:val="22"/>
                <w:szCs w:val="22"/>
              </w:rPr>
              <w:t>安心諮詢</w:t>
            </w:r>
          </w:p>
        </w:tc>
        <w:tc>
          <w:tcPr>
            <w:tcW w:w="1276"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815471">
            <w:pPr>
              <w:kinsoku w:val="0"/>
              <w:overflowPunct w:val="0"/>
              <w:autoSpaceDE w:val="0"/>
              <w:autoSpaceDN w:val="0"/>
              <w:adjustRightInd w:val="0"/>
              <w:spacing w:before="16" w:line="223" w:lineRule="auto"/>
              <w:ind w:left="103" w:right="67"/>
              <w:rPr>
                <w:rFonts w:ascii="標楷體" w:eastAsia="標楷體" w:hAnsi="標楷體" w:cs="標楷體"/>
                <w:sz w:val="22"/>
                <w:szCs w:val="22"/>
              </w:rPr>
            </w:pPr>
            <w:r w:rsidRPr="003D2D1F">
              <w:rPr>
                <w:rFonts w:ascii="標楷體" w:eastAsia="標楷體" w:hAnsi="標楷體" w:cs="標楷體" w:hint="eastAsia"/>
                <w:spacing w:val="24"/>
                <w:sz w:val="22"/>
                <w:szCs w:val="22"/>
              </w:rPr>
              <w:t>輔導</w:t>
            </w:r>
            <w:r w:rsidR="00A77BAE">
              <w:rPr>
                <w:rFonts w:ascii="標楷體" w:eastAsia="標楷體" w:hAnsi="標楷體" w:cs="標楷體" w:hint="eastAsia"/>
                <w:spacing w:val="24"/>
                <w:sz w:val="22"/>
                <w:szCs w:val="22"/>
              </w:rPr>
              <w:t>室</w:t>
            </w:r>
            <w:r w:rsidRPr="003D2D1F">
              <w:rPr>
                <w:rFonts w:ascii="標楷體" w:eastAsia="標楷體" w:hAnsi="標楷體" w:cs="標楷體" w:hint="eastAsia"/>
                <w:spacing w:val="24"/>
                <w:sz w:val="22"/>
                <w:szCs w:val="22"/>
              </w:rPr>
              <w:t>、</w:t>
            </w:r>
            <w:r w:rsidRPr="003D2D1F">
              <w:rPr>
                <w:rFonts w:ascii="標楷體" w:eastAsia="標楷體" w:hAnsi="標楷體" w:cs="標楷體" w:hint="eastAsia"/>
                <w:spacing w:val="29"/>
                <w:sz w:val="22"/>
                <w:szCs w:val="22"/>
              </w:rPr>
              <w:t>安心服務</w:t>
            </w:r>
            <w:r w:rsidRPr="003D2D1F">
              <w:rPr>
                <w:rFonts w:ascii="標楷體" w:eastAsia="標楷體" w:hAnsi="標楷體" w:cs="標楷體" w:hint="eastAsia"/>
                <w:sz w:val="22"/>
                <w:szCs w:val="22"/>
              </w:rPr>
              <w:t>小組</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D2D1F">
            <w:pPr>
              <w:kinsoku w:val="0"/>
              <w:overflowPunct w:val="0"/>
              <w:autoSpaceDE w:val="0"/>
              <w:autoSpaceDN w:val="0"/>
              <w:adjustRightInd w:val="0"/>
              <w:spacing w:line="312"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□已執行</w:t>
            </w:r>
          </w:p>
          <w:p w:rsidR="003D2D1F" w:rsidRPr="003D2D1F" w:rsidRDefault="003D2D1F" w:rsidP="003D2D1F">
            <w:pPr>
              <w:tabs>
                <w:tab w:val="left" w:pos="2678"/>
              </w:tabs>
              <w:kinsoku w:val="0"/>
              <w:overflowPunct w:val="0"/>
              <w:autoSpaceDE w:val="0"/>
              <w:autoSpaceDN w:val="0"/>
              <w:adjustRightInd w:val="0"/>
              <w:spacing w:line="312" w:lineRule="exact"/>
              <w:ind w:left="102"/>
              <w:rPr>
                <w:rFonts w:ascii="標楷體" w:eastAsia="標楷體" w:hAnsi="標楷體"/>
                <w:sz w:val="22"/>
                <w:szCs w:val="22"/>
              </w:rPr>
            </w:pPr>
            <w:r w:rsidRPr="003D2D1F">
              <w:rPr>
                <w:rFonts w:ascii="標楷體" w:eastAsia="標楷體" w:hAnsi="標楷體" w:cs="標楷體" w:hint="eastAsia"/>
                <w:sz w:val="22"/>
                <w:szCs w:val="22"/>
              </w:rPr>
              <w:t>□未執行，因</w:t>
            </w:r>
            <w:r w:rsidRPr="003D2D1F">
              <w:rPr>
                <w:rFonts w:ascii="標楷體" w:eastAsia="標楷體" w:hAnsi="標楷體"/>
                <w:sz w:val="22"/>
                <w:szCs w:val="22"/>
                <w:u w:val="single"/>
              </w:rPr>
              <w:t xml:space="preserve"> </w:t>
            </w:r>
            <w:r w:rsidRPr="003D2D1F">
              <w:rPr>
                <w:rFonts w:ascii="標楷體" w:eastAsia="標楷體" w:hAnsi="標楷體"/>
                <w:sz w:val="22"/>
                <w:szCs w:val="22"/>
                <w:u w:val="single"/>
              </w:rPr>
              <w:tab/>
            </w:r>
          </w:p>
        </w:tc>
      </w:tr>
      <w:tr w:rsidR="003D2D1F" w:rsidRPr="003D2D1F" w:rsidTr="00F34C6B">
        <w:trPr>
          <w:trHeight w:val="436"/>
          <w:jc w:val="center"/>
        </w:trPr>
        <w:tc>
          <w:tcPr>
            <w:tcW w:w="992" w:type="dxa"/>
            <w:vMerge w:val="restart"/>
            <w:tcBorders>
              <w:top w:val="single" w:sz="4" w:space="0" w:color="000000"/>
              <w:left w:val="single" w:sz="4" w:space="0" w:color="000000"/>
              <w:right w:val="single" w:sz="4" w:space="0" w:color="000000"/>
            </w:tcBorders>
            <w:vAlign w:val="center"/>
          </w:tcPr>
          <w:p w:rsidR="003D2D1F" w:rsidRPr="003D2D1F" w:rsidRDefault="003D2D1F" w:rsidP="003C200B">
            <w:pPr>
              <w:kinsoku w:val="0"/>
              <w:overflowPunct w:val="0"/>
              <w:autoSpaceDE w:val="0"/>
              <w:autoSpaceDN w:val="0"/>
              <w:adjustRightInd w:val="0"/>
              <w:spacing w:before="109" w:line="309"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事件者</w:t>
            </w:r>
            <w:r w:rsidRPr="003D2D1F">
              <w:rPr>
                <w:rFonts w:ascii="標楷體" w:eastAsia="標楷體" w:hAnsi="標楷體" w:cs="標楷體" w:hint="eastAsia"/>
                <w:spacing w:val="-2"/>
                <w:sz w:val="22"/>
                <w:szCs w:val="22"/>
              </w:rPr>
              <w:t>告別式</w:t>
            </w:r>
            <w:r w:rsidRPr="003D2D1F">
              <w:rPr>
                <w:rFonts w:ascii="標楷體" w:eastAsia="標楷體" w:hAnsi="標楷體" w:cs="標楷體" w:hint="eastAsia"/>
                <w:spacing w:val="-6"/>
                <w:sz w:val="22"/>
                <w:szCs w:val="22"/>
              </w:rPr>
              <w:t>前一天</w:t>
            </w:r>
            <w:r w:rsidRPr="003D2D1F">
              <w:rPr>
                <w:rFonts w:ascii="標楷體" w:eastAsia="標楷體" w:hAnsi="標楷體" w:cs="標楷體" w:hint="eastAsia"/>
                <w:sz w:val="22"/>
                <w:szCs w:val="22"/>
              </w:rPr>
              <w:t>的第四</w:t>
            </w:r>
          </w:p>
          <w:p w:rsidR="003D2D1F" w:rsidRPr="003D2D1F" w:rsidRDefault="003D2D1F" w:rsidP="003D2D1F">
            <w:pPr>
              <w:kinsoku w:val="0"/>
              <w:overflowPunct w:val="0"/>
              <w:autoSpaceDE w:val="0"/>
              <w:autoSpaceDN w:val="0"/>
              <w:adjustRightInd w:val="0"/>
              <w:spacing w:line="318" w:lineRule="exact"/>
              <w:ind w:left="102"/>
              <w:jc w:val="both"/>
              <w:rPr>
                <w:rFonts w:ascii="標楷體" w:eastAsia="標楷體" w:hAnsi="標楷體" w:cs="標楷體"/>
                <w:sz w:val="22"/>
                <w:szCs w:val="22"/>
              </w:rPr>
            </w:pPr>
            <w:r w:rsidRPr="003D2D1F">
              <w:rPr>
                <w:rFonts w:ascii="標楷體" w:eastAsia="標楷體" w:hAnsi="標楷體" w:cs="標楷體" w:hint="eastAsia"/>
                <w:sz w:val="22"/>
                <w:szCs w:val="22"/>
              </w:rPr>
              <w:t>節課</w:t>
            </w:r>
          </w:p>
        </w:tc>
        <w:tc>
          <w:tcPr>
            <w:tcW w:w="4111" w:type="dxa"/>
            <w:tcBorders>
              <w:top w:val="single" w:sz="4" w:space="0" w:color="000000"/>
              <w:left w:val="single" w:sz="4" w:space="0" w:color="000000"/>
              <w:bottom w:val="dashSmallGap" w:sz="4" w:space="0" w:color="000000"/>
              <w:right w:val="single" w:sz="4" w:space="0" w:color="000000"/>
            </w:tcBorders>
            <w:vAlign w:val="center"/>
          </w:tcPr>
          <w:p w:rsidR="003D2D1F" w:rsidRPr="003D2D1F" w:rsidRDefault="003D2D1F" w:rsidP="003D2D1F">
            <w:pPr>
              <w:kinsoku w:val="0"/>
              <w:overflowPunct w:val="0"/>
              <w:autoSpaceDE w:val="0"/>
              <w:autoSpaceDN w:val="0"/>
              <w:adjustRightInd w:val="0"/>
              <w:spacing w:before="1" w:line="329" w:lineRule="exact"/>
              <w:ind w:left="100"/>
              <w:rPr>
                <w:rFonts w:ascii="標楷體" w:eastAsia="標楷體" w:hAnsi="標楷體" w:cs="標楷體"/>
                <w:sz w:val="22"/>
                <w:szCs w:val="22"/>
              </w:rPr>
            </w:pPr>
            <w:r w:rsidRPr="003D2D1F">
              <w:rPr>
                <w:rFonts w:ascii="標楷體" w:eastAsia="標楷體" w:hAnsi="標楷體" w:cs="標楷體" w:hint="eastAsia"/>
                <w:sz w:val="22"/>
                <w:szCs w:val="22"/>
              </w:rPr>
              <w:t>進行「班級道別活動」</w:t>
            </w:r>
          </w:p>
        </w:tc>
        <w:tc>
          <w:tcPr>
            <w:tcW w:w="1276" w:type="dxa"/>
            <w:vMerge w:val="restart"/>
            <w:tcBorders>
              <w:top w:val="single" w:sz="4" w:space="0" w:color="000000"/>
              <w:left w:val="single" w:sz="4" w:space="0" w:color="000000"/>
              <w:right w:val="single" w:sz="4" w:space="0" w:color="000000"/>
            </w:tcBorders>
            <w:vAlign w:val="center"/>
          </w:tcPr>
          <w:p w:rsidR="00AB4ED7" w:rsidRDefault="003D2D1F" w:rsidP="00815471">
            <w:pPr>
              <w:kinsoku w:val="0"/>
              <w:overflowPunct w:val="0"/>
              <w:autoSpaceDE w:val="0"/>
              <w:autoSpaceDN w:val="0"/>
              <w:adjustRightInd w:val="0"/>
              <w:ind w:leftChars="-11" w:left="-26" w:right="102" w:firstLineChars="67" w:firstLine="163"/>
              <w:rPr>
                <w:rFonts w:ascii="標楷體" w:eastAsia="標楷體" w:hAnsi="標楷體" w:cs="標楷體"/>
                <w:spacing w:val="24"/>
                <w:sz w:val="22"/>
                <w:szCs w:val="22"/>
              </w:rPr>
            </w:pPr>
            <w:r w:rsidRPr="003D2D1F">
              <w:rPr>
                <w:rFonts w:ascii="標楷體" w:eastAsia="標楷體" w:hAnsi="標楷體" w:cs="標楷體" w:hint="eastAsia"/>
                <w:spacing w:val="24"/>
                <w:sz w:val="22"/>
                <w:szCs w:val="22"/>
              </w:rPr>
              <w:t>輔導</w:t>
            </w:r>
            <w:r w:rsidR="00A77BAE">
              <w:rPr>
                <w:rFonts w:ascii="標楷體" w:eastAsia="標楷體" w:hAnsi="標楷體" w:cs="標楷體" w:hint="eastAsia"/>
                <w:spacing w:val="24"/>
                <w:sz w:val="22"/>
                <w:szCs w:val="22"/>
              </w:rPr>
              <w:t>室</w:t>
            </w:r>
            <w:r w:rsidRPr="003D2D1F">
              <w:rPr>
                <w:rFonts w:ascii="標楷體" w:eastAsia="標楷體" w:hAnsi="標楷體" w:cs="標楷體" w:hint="eastAsia"/>
                <w:spacing w:val="24"/>
                <w:sz w:val="22"/>
                <w:szCs w:val="22"/>
              </w:rPr>
              <w:t>、</w:t>
            </w:r>
          </w:p>
          <w:p w:rsidR="003D2D1F" w:rsidRPr="003D2D1F" w:rsidRDefault="003D2D1F" w:rsidP="00815471">
            <w:pPr>
              <w:kinsoku w:val="0"/>
              <w:overflowPunct w:val="0"/>
              <w:autoSpaceDE w:val="0"/>
              <w:autoSpaceDN w:val="0"/>
              <w:adjustRightInd w:val="0"/>
              <w:ind w:leftChars="-14" w:left="-34" w:right="102" w:firstLineChars="78" w:firstLine="172"/>
              <w:rPr>
                <w:rFonts w:ascii="標楷體" w:eastAsia="標楷體" w:hAnsi="標楷體"/>
                <w:sz w:val="22"/>
                <w:szCs w:val="22"/>
              </w:rPr>
            </w:pPr>
            <w:r w:rsidRPr="003D2D1F">
              <w:rPr>
                <w:rFonts w:ascii="標楷體" w:eastAsia="標楷體" w:hAnsi="標楷體" w:cs="標楷體" w:hint="eastAsia"/>
                <w:sz w:val="22"/>
                <w:szCs w:val="22"/>
              </w:rPr>
              <w:t>導師</w:t>
            </w:r>
          </w:p>
        </w:tc>
        <w:tc>
          <w:tcPr>
            <w:tcW w:w="3118" w:type="dxa"/>
            <w:gridSpan w:val="2"/>
            <w:vMerge w:val="restart"/>
            <w:tcBorders>
              <w:top w:val="single" w:sz="4" w:space="0" w:color="000000"/>
              <w:left w:val="single" w:sz="4" w:space="0" w:color="000000"/>
              <w:bottom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line="312"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已執行項目：</w:t>
            </w:r>
          </w:p>
          <w:p w:rsidR="003D2D1F" w:rsidRPr="003D2D1F" w:rsidRDefault="003D2D1F" w:rsidP="003D2D1F">
            <w:pPr>
              <w:kinsoku w:val="0"/>
              <w:overflowPunct w:val="0"/>
              <w:autoSpaceDE w:val="0"/>
              <w:autoSpaceDN w:val="0"/>
              <w:adjustRightInd w:val="0"/>
              <w:spacing w:line="318" w:lineRule="exact"/>
              <w:ind w:left="342"/>
              <w:rPr>
                <w:rFonts w:ascii="標楷體" w:eastAsia="標楷體" w:hAnsi="標楷體" w:cs="標楷體"/>
                <w:sz w:val="22"/>
                <w:szCs w:val="22"/>
              </w:rPr>
            </w:pPr>
            <w:r w:rsidRPr="003D2D1F">
              <w:rPr>
                <w:rFonts w:ascii="標楷體" w:eastAsia="標楷體" w:hAnsi="標楷體" w:cs="標楷體" w:hint="eastAsia"/>
                <w:sz w:val="22"/>
                <w:szCs w:val="22"/>
              </w:rPr>
              <w:t>□</w:t>
            </w:r>
            <w:r w:rsidRPr="003D2D1F">
              <w:rPr>
                <w:rFonts w:ascii="標楷體" w:eastAsia="標楷體" w:hAnsi="標楷體" w:cs="標楷體"/>
                <w:sz w:val="22"/>
                <w:szCs w:val="22"/>
              </w:rPr>
              <w:t xml:space="preserve">1 </w:t>
            </w:r>
            <w:r w:rsidRPr="003D2D1F">
              <w:rPr>
                <w:rFonts w:ascii="標楷體" w:eastAsia="標楷體" w:hAnsi="標楷體" w:cs="標楷體" w:hint="eastAsia"/>
                <w:sz w:val="22"/>
                <w:szCs w:val="22"/>
              </w:rPr>
              <w:t>□</w:t>
            </w:r>
            <w:r w:rsidRPr="003D2D1F">
              <w:rPr>
                <w:rFonts w:ascii="標楷體" w:eastAsia="標楷體" w:hAnsi="標楷體" w:cs="標楷體"/>
                <w:sz w:val="22"/>
                <w:szCs w:val="22"/>
              </w:rPr>
              <w:t xml:space="preserve">2 </w:t>
            </w:r>
            <w:r w:rsidRPr="003D2D1F">
              <w:rPr>
                <w:rFonts w:ascii="標楷體" w:eastAsia="標楷體" w:hAnsi="標楷體" w:cs="標楷體" w:hint="eastAsia"/>
                <w:sz w:val="22"/>
                <w:szCs w:val="22"/>
              </w:rPr>
              <w:t>□</w:t>
            </w:r>
            <w:r w:rsidRPr="003D2D1F">
              <w:rPr>
                <w:rFonts w:ascii="標楷體" w:eastAsia="標楷體" w:hAnsi="標楷體" w:cs="標楷體"/>
                <w:sz w:val="22"/>
                <w:szCs w:val="22"/>
              </w:rPr>
              <w:t>3</w:t>
            </w:r>
          </w:p>
          <w:p w:rsidR="003D2D1F" w:rsidRPr="003D2D1F" w:rsidRDefault="003D2D1F" w:rsidP="003D2D1F">
            <w:pPr>
              <w:kinsoku w:val="0"/>
              <w:overflowPunct w:val="0"/>
              <w:autoSpaceDE w:val="0"/>
              <w:autoSpaceDN w:val="0"/>
              <w:adjustRightInd w:val="0"/>
              <w:spacing w:before="11"/>
              <w:rPr>
                <w:rFonts w:ascii="標楷體" w:eastAsia="標楷體" w:hAnsi="標楷體"/>
                <w:sz w:val="22"/>
                <w:szCs w:val="22"/>
              </w:rPr>
            </w:pPr>
          </w:p>
          <w:p w:rsidR="003D2D1F" w:rsidRPr="003D2D1F" w:rsidRDefault="003D2D1F" w:rsidP="003D2D1F">
            <w:pPr>
              <w:kinsoku w:val="0"/>
              <w:overflowPunct w:val="0"/>
              <w:autoSpaceDE w:val="0"/>
              <w:autoSpaceDN w:val="0"/>
              <w:adjustRightInd w:val="0"/>
              <w:spacing w:line="318"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未執行項目：</w:t>
            </w:r>
          </w:p>
          <w:p w:rsidR="003D2D1F" w:rsidRPr="003D2D1F" w:rsidRDefault="003D2D1F" w:rsidP="00D14E58">
            <w:pPr>
              <w:kinsoku w:val="0"/>
              <w:overflowPunct w:val="0"/>
              <w:autoSpaceDE w:val="0"/>
              <w:autoSpaceDN w:val="0"/>
              <w:adjustRightInd w:val="0"/>
              <w:spacing w:line="294" w:lineRule="exact"/>
              <w:ind w:leftChars="-1" w:left="-2" w:firstLineChars="146" w:firstLine="321"/>
              <w:rPr>
                <w:rFonts w:ascii="標楷體" w:eastAsia="標楷體" w:hAnsi="標楷體" w:cs="標楷體"/>
                <w:sz w:val="22"/>
                <w:szCs w:val="22"/>
              </w:rPr>
            </w:pPr>
            <w:r w:rsidRPr="003D2D1F">
              <w:rPr>
                <w:rFonts w:ascii="標楷體" w:eastAsia="標楷體" w:hAnsi="標楷體" w:cs="標楷體" w:hint="eastAsia"/>
                <w:sz w:val="22"/>
                <w:szCs w:val="22"/>
              </w:rPr>
              <w:t>□</w:t>
            </w:r>
            <w:r w:rsidRPr="003D2D1F">
              <w:rPr>
                <w:rFonts w:ascii="標楷體" w:eastAsia="標楷體" w:hAnsi="標楷體" w:cs="標楷體"/>
                <w:sz w:val="22"/>
                <w:szCs w:val="22"/>
              </w:rPr>
              <w:t xml:space="preserve">1 </w:t>
            </w:r>
            <w:r w:rsidRPr="003D2D1F">
              <w:rPr>
                <w:rFonts w:ascii="標楷體" w:eastAsia="標楷體" w:hAnsi="標楷體" w:cs="標楷體" w:hint="eastAsia"/>
                <w:sz w:val="22"/>
                <w:szCs w:val="22"/>
              </w:rPr>
              <w:t>□</w:t>
            </w:r>
            <w:r w:rsidRPr="003D2D1F">
              <w:rPr>
                <w:rFonts w:ascii="標楷體" w:eastAsia="標楷體" w:hAnsi="標楷體" w:cs="標楷體"/>
                <w:sz w:val="22"/>
                <w:szCs w:val="22"/>
              </w:rPr>
              <w:t xml:space="preserve">2 </w:t>
            </w:r>
            <w:r w:rsidRPr="003D2D1F">
              <w:rPr>
                <w:rFonts w:ascii="標楷體" w:eastAsia="標楷體" w:hAnsi="標楷體" w:cs="標楷體" w:hint="eastAsia"/>
                <w:sz w:val="22"/>
                <w:szCs w:val="22"/>
              </w:rPr>
              <w:t>□</w:t>
            </w:r>
            <w:r w:rsidRPr="003D2D1F">
              <w:rPr>
                <w:rFonts w:ascii="標楷體" w:eastAsia="標楷體" w:hAnsi="標楷體" w:cs="標楷體"/>
                <w:sz w:val="22"/>
                <w:szCs w:val="22"/>
              </w:rPr>
              <w:t>3</w:t>
            </w:r>
          </w:p>
          <w:p w:rsidR="003D2D1F" w:rsidRPr="003D2D1F" w:rsidRDefault="003D2D1F" w:rsidP="003D2D1F">
            <w:pPr>
              <w:tabs>
                <w:tab w:val="left" w:pos="2678"/>
              </w:tabs>
              <w:kinsoku w:val="0"/>
              <w:overflowPunct w:val="0"/>
              <w:autoSpaceDE w:val="0"/>
              <w:autoSpaceDN w:val="0"/>
              <w:adjustRightInd w:val="0"/>
              <w:spacing w:line="286" w:lineRule="exact"/>
              <w:ind w:left="102"/>
              <w:rPr>
                <w:rFonts w:ascii="標楷體" w:eastAsia="標楷體" w:hAnsi="標楷體"/>
                <w:sz w:val="22"/>
                <w:szCs w:val="22"/>
              </w:rPr>
            </w:pPr>
            <w:r w:rsidRPr="003D2D1F">
              <w:rPr>
                <w:rFonts w:ascii="標楷體" w:eastAsia="標楷體" w:hAnsi="標楷體" w:cs="標楷體" w:hint="eastAsia"/>
                <w:sz w:val="22"/>
                <w:szCs w:val="22"/>
              </w:rPr>
              <w:t>因</w:t>
            </w:r>
            <w:r w:rsidRPr="003D2D1F">
              <w:rPr>
                <w:rFonts w:ascii="標楷體" w:eastAsia="標楷體" w:hAnsi="標楷體"/>
                <w:sz w:val="22"/>
                <w:szCs w:val="22"/>
                <w:u w:val="single"/>
              </w:rPr>
              <w:t xml:space="preserve"> </w:t>
            </w:r>
            <w:r w:rsidRPr="003D2D1F">
              <w:rPr>
                <w:rFonts w:ascii="標楷體" w:eastAsia="標楷體" w:hAnsi="標楷體"/>
                <w:sz w:val="22"/>
                <w:szCs w:val="22"/>
                <w:u w:val="single"/>
              </w:rPr>
              <w:tab/>
            </w:r>
          </w:p>
        </w:tc>
      </w:tr>
      <w:tr w:rsidR="003D2D1F" w:rsidRPr="003D2D1F" w:rsidTr="00F34C6B">
        <w:trPr>
          <w:trHeight w:val="449"/>
          <w:jc w:val="center"/>
        </w:trPr>
        <w:tc>
          <w:tcPr>
            <w:tcW w:w="992" w:type="dxa"/>
            <w:vMerge/>
            <w:tcBorders>
              <w:left w:val="single" w:sz="4" w:space="0" w:color="000000"/>
              <w:bottom w:val="nil"/>
              <w:right w:val="single" w:sz="4" w:space="0" w:color="000000"/>
            </w:tcBorders>
          </w:tcPr>
          <w:p w:rsidR="003D2D1F" w:rsidRPr="003D2D1F" w:rsidRDefault="003D2D1F" w:rsidP="003D2D1F">
            <w:pPr>
              <w:kinsoku w:val="0"/>
              <w:overflowPunct w:val="0"/>
              <w:autoSpaceDE w:val="0"/>
              <w:autoSpaceDN w:val="0"/>
              <w:adjustRightInd w:val="0"/>
              <w:spacing w:line="318" w:lineRule="exact"/>
              <w:ind w:left="102"/>
              <w:rPr>
                <w:rFonts w:ascii="標楷體" w:eastAsia="標楷體" w:hAnsi="標楷體"/>
                <w:sz w:val="22"/>
                <w:szCs w:val="22"/>
              </w:rPr>
            </w:pPr>
          </w:p>
        </w:tc>
        <w:tc>
          <w:tcPr>
            <w:tcW w:w="4111" w:type="dxa"/>
            <w:tcBorders>
              <w:top w:val="dashSmallGap" w:sz="4" w:space="0" w:color="000000"/>
              <w:left w:val="single" w:sz="4" w:space="0" w:color="000000"/>
              <w:bottom w:val="dashSmallGap" w:sz="4" w:space="0" w:color="000000"/>
              <w:right w:val="single" w:sz="4" w:space="0" w:color="000000"/>
            </w:tcBorders>
            <w:vAlign w:val="center"/>
          </w:tcPr>
          <w:p w:rsidR="003D2D1F" w:rsidRPr="003D2D1F" w:rsidRDefault="003D2D1F" w:rsidP="003C200B">
            <w:pPr>
              <w:numPr>
                <w:ilvl w:val="0"/>
                <w:numId w:val="28"/>
              </w:numPr>
              <w:kinsoku w:val="0"/>
              <w:overflowPunct w:val="0"/>
              <w:autoSpaceDE w:val="0"/>
              <w:autoSpaceDN w:val="0"/>
              <w:adjustRightInd w:val="0"/>
              <w:spacing w:line="304" w:lineRule="exact"/>
              <w:rPr>
                <w:rFonts w:ascii="標楷體" w:eastAsia="標楷體" w:hAnsi="標楷體" w:cs="標楷體"/>
                <w:spacing w:val="-12"/>
                <w:sz w:val="22"/>
                <w:szCs w:val="22"/>
              </w:rPr>
            </w:pPr>
            <w:r w:rsidRPr="003D2D1F">
              <w:rPr>
                <w:rFonts w:ascii="標楷體" w:eastAsia="標楷體" w:hAnsi="標楷體" w:cs="標楷體" w:hint="eastAsia"/>
                <w:spacing w:val="-12"/>
                <w:sz w:val="22"/>
                <w:szCs w:val="22"/>
              </w:rPr>
              <w:t>以班級輔導形式為事件做「</w:t>
            </w:r>
            <w:r w:rsidRPr="003D2D1F">
              <w:rPr>
                <w:rFonts w:ascii="標楷體" w:eastAsia="標楷體" w:hAnsi="標楷體" w:cs="標楷體"/>
                <w:spacing w:val="-12"/>
                <w:sz w:val="22"/>
                <w:szCs w:val="22"/>
              </w:rPr>
              <w:t>Ending</w:t>
            </w:r>
            <w:r w:rsidRPr="003D2D1F">
              <w:rPr>
                <w:rFonts w:ascii="標楷體" w:eastAsia="標楷體" w:hAnsi="標楷體" w:cs="標楷體" w:hint="eastAsia"/>
                <w:spacing w:val="-12"/>
                <w:sz w:val="22"/>
                <w:szCs w:val="22"/>
              </w:rPr>
              <w:t>」</w:t>
            </w:r>
          </w:p>
        </w:tc>
        <w:tc>
          <w:tcPr>
            <w:tcW w:w="1276" w:type="dxa"/>
            <w:vMerge/>
            <w:tcBorders>
              <w:left w:val="single" w:sz="4" w:space="0" w:color="000000"/>
              <w:bottom w:val="nil"/>
              <w:right w:val="single" w:sz="4" w:space="0" w:color="000000"/>
            </w:tcBorders>
          </w:tcPr>
          <w:p w:rsidR="003D2D1F" w:rsidRPr="003D2D1F" w:rsidRDefault="003D2D1F" w:rsidP="00815471">
            <w:pPr>
              <w:kinsoku w:val="0"/>
              <w:overflowPunct w:val="0"/>
              <w:autoSpaceDE w:val="0"/>
              <w:autoSpaceDN w:val="0"/>
              <w:adjustRightInd w:val="0"/>
              <w:spacing w:before="155" w:line="223" w:lineRule="auto"/>
              <w:ind w:left="103" w:right="101"/>
              <w:rPr>
                <w:rFonts w:ascii="標楷體" w:eastAsia="標楷體" w:hAnsi="標楷體"/>
                <w:sz w:val="22"/>
                <w:szCs w:val="22"/>
              </w:rPr>
            </w:pPr>
          </w:p>
        </w:tc>
        <w:tc>
          <w:tcPr>
            <w:tcW w:w="3118" w:type="dxa"/>
            <w:gridSpan w:val="2"/>
            <w:vMerge/>
            <w:tcBorders>
              <w:top w:val="nil"/>
              <w:left w:val="single" w:sz="4" w:space="0" w:color="000000"/>
              <w:bottom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before="299"/>
              <w:ind w:left="2143" w:right="1099"/>
              <w:jc w:val="center"/>
              <w:rPr>
                <w:rFonts w:ascii="標楷體" w:eastAsia="標楷體" w:hAnsi="標楷體"/>
                <w:sz w:val="22"/>
                <w:szCs w:val="22"/>
              </w:rPr>
            </w:pPr>
          </w:p>
        </w:tc>
      </w:tr>
      <w:tr w:rsidR="003D2D1F" w:rsidRPr="003D2D1F" w:rsidTr="00F34C6B">
        <w:trPr>
          <w:trHeight w:hRule="exact" w:val="633"/>
          <w:jc w:val="center"/>
        </w:trPr>
        <w:tc>
          <w:tcPr>
            <w:tcW w:w="992" w:type="dxa"/>
            <w:vMerge/>
            <w:tcBorders>
              <w:left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line="318" w:lineRule="exact"/>
              <w:ind w:left="102"/>
              <w:rPr>
                <w:rFonts w:ascii="標楷體" w:eastAsia="標楷體" w:hAnsi="標楷體"/>
                <w:sz w:val="22"/>
                <w:szCs w:val="22"/>
              </w:rPr>
            </w:pPr>
          </w:p>
        </w:tc>
        <w:tc>
          <w:tcPr>
            <w:tcW w:w="4111" w:type="dxa"/>
            <w:tcBorders>
              <w:top w:val="dashSmallGap" w:sz="4" w:space="0" w:color="000000"/>
              <w:left w:val="single" w:sz="4" w:space="0" w:color="000000"/>
              <w:bottom w:val="dashSmallGap" w:sz="4" w:space="0" w:color="000000"/>
              <w:right w:val="single" w:sz="4" w:space="0" w:color="000000"/>
            </w:tcBorders>
            <w:vAlign w:val="center"/>
          </w:tcPr>
          <w:p w:rsidR="003D2D1F" w:rsidRPr="003D2D1F" w:rsidRDefault="003D2D1F" w:rsidP="00815471">
            <w:pPr>
              <w:numPr>
                <w:ilvl w:val="0"/>
                <w:numId w:val="28"/>
              </w:numPr>
              <w:kinsoku w:val="0"/>
              <w:overflowPunct w:val="0"/>
              <w:autoSpaceDE w:val="0"/>
              <w:autoSpaceDN w:val="0"/>
              <w:adjustRightInd w:val="0"/>
              <w:spacing w:line="304" w:lineRule="exact"/>
              <w:ind w:left="208" w:rightChars="60" w:right="144" w:hangingChars="100" w:hanging="208"/>
              <w:jc w:val="both"/>
              <w:rPr>
                <w:rFonts w:ascii="標楷體" w:eastAsia="標楷體" w:hAnsi="標楷體" w:cs="標楷體"/>
                <w:spacing w:val="-12"/>
                <w:sz w:val="22"/>
                <w:szCs w:val="22"/>
              </w:rPr>
            </w:pPr>
            <w:r w:rsidRPr="003D2D1F">
              <w:rPr>
                <w:rFonts w:ascii="標楷體" w:eastAsia="標楷體" w:hAnsi="標楷體" w:cs="標楷體" w:hint="eastAsia"/>
                <w:spacing w:val="-12"/>
                <w:sz w:val="22"/>
                <w:szCs w:val="22"/>
              </w:rPr>
              <w:t>在班級中進行以學生為主的小型「道別活動」，協助學生向事件者道別。</w:t>
            </w:r>
          </w:p>
        </w:tc>
        <w:tc>
          <w:tcPr>
            <w:tcW w:w="1276" w:type="dxa"/>
            <w:vMerge/>
            <w:tcBorders>
              <w:left w:val="single" w:sz="4" w:space="0" w:color="000000"/>
              <w:right w:val="single" w:sz="4" w:space="0" w:color="000000"/>
            </w:tcBorders>
          </w:tcPr>
          <w:p w:rsidR="003D2D1F" w:rsidRPr="003D2D1F" w:rsidRDefault="003D2D1F" w:rsidP="00815471">
            <w:pPr>
              <w:kinsoku w:val="0"/>
              <w:overflowPunct w:val="0"/>
              <w:autoSpaceDE w:val="0"/>
              <w:autoSpaceDN w:val="0"/>
              <w:adjustRightInd w:val="0"/>
              <w:spacing w:before="299"/>
              <w:ind w:left="2143" w:right="1099"/>
              <w:rPr>
                <w:rFonts w:ascii="標楷體" w:eastAsia="標楷體" w:hAnsi="標楷體"/>
                <w:sz w:val="22"/>
                <w:szCs w:val="22"/>
              </w:rPr>
            </w:pPr>
          </w:p>
        </w:tc>
        <w:tc>
          <w:tcPr>
            <w:tcW w:w="3118" w:type="dxa"/>
            <w:gridSpan w:val="2"/>
            <w:vMerge/>
            <w:tcBorders>
              <w:top w:val="nil"/>
              <w:left w:val="single" w:sz="4" w:space="0" w:color="000000"/>
              <w:bottom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before="299"/>
              <w:ind w:left="2143" w:right="1099"/>
              <w:jc w:val="center"/>
              <w:rPr>
                <w:rFonts w:ascii="標楷體" w:eastAsia="標楷體" w:hAnsi="標楷體"/>
                <w:sz w:val="22"/>
                <w:szCs w:val="22"/>
              </w:rPr>
            </w:pPr>
          </w:p>
        </w:tc>
      </w:tr>
      <w:tr w:rsidR="003D2D1F" w:rsidRPr="003D2D1F" w:rsidTr="00F34C6B">
        <w:trPr>
          <w:trHeight w:val="477"/>
          <w:jc w:val="center"/>
        </w:trPr>
        <w:tc>
          <w:tcPr>
            <w:tcW w:w="992" w:type="dxa"/>
            <w:vMerge/>
            <w:tcBorders>
              <w:left w:val="single" w:sz="4" w:space="0" w:color="000000"/>
              <w:bottom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line="318" w:lineRule="exact"/>
              <w:ind w:left="102"/>
              <w:rPr>
                <w:rFonts w:ascii="標楷體" w:eastAsia="標楷體" w:hAnsi="標楷體"/>
                <w:sz w:val="22"/>
                <w:szCs w:val="22"/>
              </w:rPr>
            </w:pPr>
          </w:p>
        </w:tc>
        <w:tc>
          <w:tcPr>
            <w:tcW w:w="4111" w:type="dxa"/>
            <w:tcBorders>
              <w:top w:val="dashSmallGap" w:sz="4" w:space="0" w:color="000000"/>
              <w:left w:val="single" w:sz="4" w:space="0" w:color="000000"/>
              <w:bottom w:val="single" w:sz="4" w:space="0" w:color="000000"/>
              <w:right w:val="single" w:sz="4" w:space="0" w:color="000000"/>
            </w:tcBorders>
            <w:vAlign w:val="center"/>
          </w:tcPr>
          <w:p w:rsidR="003D2D1F" w:rsidRPr="003D2D1F" w:rsidRDefault="003D2D1F" w:rsidP="003D2D1F">
            <w:pPr>
              <w:numPr>
                <w:ilvl w:val="0"/>
                <w:numId w:val="28"/>
              </w:numPr>
              <w:kinsoku w:val="0"/>
              <w:overflowPunct w:val="0"/>
              <w:autoSpaceDE w:val="0"/>
              <w:autoSpaceDN w:val="0"/>
              <w:adjustRightInd w:val="0"/>
              <w:spacing w:line="304" w:lineRule="exact"/>
              <w:ind w:left="208" w:hangingChars="100" w:hanging="208"/>
              <w:jc w:val="both"/>
              <w:rPr>
                <w:rFonts w:ascii="標楷體" w:eastAsia="標楷體" w:hAnsi="標楷體" w:cs="標楷體"/>
                <w:spacing w:val="-12"/>
                <w:sz w:val="22"/>
                <w:szCs w:val="22"/>
              </w:rPr>
            </w:pPr>
            <w:r w:rsidRPr="003D2D1F">
              <w:rPr>
                <w:rFonts w:ascii="標楷體" w:eastAsia="標楷體" w:hAnsi="標楷體" w:cs="標楷體" w:hint="eastAsia"/>
                <w:spacing w:val="-12"/>
                <w:sz w:val="22"/>
                <w:szCs w:val="22"/>
              </w:rPr>
              <w:t>事件者的課桌椅搬離班級</w:t>
            </w:r>
          </w:p>
        </w:tc>
        <w:tc>
          <w:tcPr>
            <w:tcW w:w="1276" w:type="dxa"/>
            <w:vMerge/>
            <w:tcBorders>
              <w:left w:val="single" w:sz="4" w:space="0" w:color="000000"/>
              <w:bottom w:val="single" w:sz="4" w:space="0" w:color="000000"/>
              <w:right w:val="single" w:sz="4" w:space="0" w:color="000000"/>
            </w:tcBorders>
          </w:tcPr>
          <w:p w:rsidR="003D2D1F" w:rsidRPr="003D2D1F" w:rsidRDefault="003D2D1F" w:rsidP="00815471">
            <w:pPr>
              <w:kinsoku w:val="0"/>
              <w:overflowPunct w:val="0"/>
              <w:autoSpaceDE w:val="0"/>
              <w:autoSpaceDN w:val="0"/>
              <w:adjustRightInd w:val="0"/>
              <w:spacing w:before="299"/>
              <w:ind w:left="2143" w:right="1099"/>
              <w:rPr>
                <w:rFonts w:ascii="標楷體" w:eastAsia="標楷體" w:hAnsi="標楷體"/>
                <w:sz w:val="22"/>
                <w:szCs w:val="22"/>
              </w:rPr>
            </w:pPr>
          </w:p>
        </w:tc>
        <w:tc>
          <w:tcPr>
            <w:tcW w:w="3118" w:type="dxa"/>
            <w:gridSpan w:val="2"/>
            <w:vMerge/>
            <w:tcBorders>
              <w:top w:val="nil"/>
              <w:left w:val="single" w:sz="4" w:space="0" w:color="000000"/>
              <w:bottom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before="299"/>
              <w:ind w:left="2143" w:right="1099"/>
              <w:jc w:val="center"/>
              <w:rPr>
                <w:rFonts w:ascii="標楷體" w:eastAsia="標楷體" w:hAnsi="標楷體"/>
                <w:sz w:val="22"/>
                <w:szCs w:val="22"/>
              </w:rPr>
            </w:pPr>
          </w:p>
        </w:tc>
      </w:tr>
      <w:tr w:rsidR="003D2D1F" w:rsidRPr="003D2D1F" w:rsidTr="009F4D38">
        <w:trPr>
          <w:trHeight w:val="519"/>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C200B">
            <w:pPr>
              <w:kinsoku w:val="0"/>
              <w:overflowPunct w:val="0"/>
              <w:autoSpaceDE w:val="0"/>
              <w:autoSpaceDN w:val="0"/>
              <w:adjustRightInd w:val="0"/>
              <w:spacing w:line="223" w:lineRule="auto"/>
              <w:ind w:left="105" w:right="103"/>
              <w:rPr>
                <w:rFonts w:ascii="標楷體" w:eastAsia="標楷體" w:hAnsi="標楷體" w:cs="標楷體"/>
                <w:spacing w:val="-2"/>
                <w:sz w:val="22"/>
                <w:szCs w:val="22"/>
              </w:rPr>
            </w:pPr>
            <w:r w:rsidRPr="003D2D1F">
              <w:rPr>
                <w:rFonts w:ascii="標楷體" w:eastAsia="標楷體" w:hAnsi="標楷體" w:cs="標楷體" w:hint="eastAsia"/>
                <w:spacing w:val="-2"/>
                <w:sz w:val="22"/>
                <w:szCs w:val="22"/>
              </w:rPr>
              <w:t>事件者的告別式前後</w:t>
            </w:r>
          </w:p>
        </w:tc>
        <w:tc>
          <w:tcPr>
            <w:tcW w:w="4111" w:type="dxa"/>
            <w:tcBorders>
              <w:top w:val="single" w:sz="4" w:space="0" w:color="000000"/>
              <w:left w:val="single" w:sz="4" w:space="0" w:color="000000"/>
              <w:bottom w:val="dashSmallGap" w:sz="4" w:space="0" w:color="000000"/>
              <w:right w:val="single" w:sz="4" w:space="0" w:color="000000"/>
            </w:tcBorders>
            <w:vAlign w:val="center"/>
          </w:tcPr>
          <w:p w:rsidR="003D2D1F" w:rsidRPr="003D2D1F" w:rsidRDefault="003D2D1F" w:rsidP="003D2D1F">
            <w:pPr>
              <w:kinsoku w:val="0"/>
              <w:overflowPunct w:val="0"/>
              <w:autoSpaceDE w:val="0"/>
              <w:autoSpaceDN w:val="0"/>
              <w:adjustRightInd w:val="0"/>
              <w:spacing w:before="42" w:line="297" w:lineRule="exact"/>
              <w:ind w:left="100"/>
              <w:rPr>
                <w:rFonts w:ascii="標楷體" w:eastAsia="標楷體" w:hAnsi="標楷體" w:cs="標楷體"/>
                <w:sz w:val="22"/>
                <w:szCs w:val="22"/>
              </w:rPr>
            </w:pPr>
            <w:r w:rsidRPr="003D2D1F">
              <w:rPr>
                <w:rFonts w:ascii="標楷體" w:eastAsia="標楷體" w:hAnsi="標楷體" w:cs="標楷體" w:hint="eastAsia"/>
                <w:sz w:val="22"/>
                <w:szCs w:val="22"/>
              </w:rPr>
              <w:t>班級其他事件處理</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9345AC">
            <w:pPr>
              <w:kinsoku w:val="0"/>
              <w:overflowPunct w:val="0"/>
              <w:autoSpaceDE w:val="0"/>
              <w:autoSpaceDN w:val="0"/>
              <w:adjustRightInd w:val="0"/>
              <w:ind w:leftChars="60" w:left="171" w:right="102" w:hangingChars="11" w:hanging="27"/>
              <w:rPr>
                <w:rFonts w:ascii="標楷體" w:eastAsia="標楷體" w:hAnsi="標楷體" w:cs="標楷體"/>
                <w:spacing w:val="-2"/>
                <w:sz w:val="22"/>
                <w:szCs w:val="22"/>
              </w:rPr>
            </w:pPr>
            <w:r w:rsidRPr="00815471">
              <w:rPr>
                <w:rFonts w:ascii="標楷體" w:eastAsia="標楷體" w:hAnsi="標楷體" w:cs="標楷體" w:hint="eastAsia"/>
                <w:spacing w:val="24"/>
                <w:sz w:val="22"/>
                <w:szCs w:val="22"/>
              </w:rPr>
              <w:t>學務處</w:t>
            </w:r>
            <w:r w:rsidRPr="003D2D1F">
              <w:rPr>
                <w:rFonts w:ascii="標楷體" w:eastAsia="標楷體" w:hAnsi="標楷體" w:cs="標楷體" w:hint="eastAsia"/>
                <w:spacing w:val="-2"/>
                <w:sz w:val="22"/>
                <w:szCs w:val="22"/>
              </w:rPr>
              <w:t>、</w:t>
            </w:r>
            <w:r w:rsidRPr="003D2D1F">
              <w:rPr>
                <w:rFonts w:ascii="標楷體" w:eastAsia="標楷體" w:hAnsi="標楷體" w:cs="標楷體"/>
                <w:spacing w:val="-2"/>
                <w:sz w:val="22"/>
                <w:szCs w:val="22"/>
              </w:rPr>
              <w:br/>
            </w:r>
            <w:r w:rsidRPr="00815471">
              <w:rPr>
                <w:rFonts w:ascii="標楷體" w:eastAsia="標楷體" w:hAnsi="標楷體" w:cs="標楷體" w:hint="eastAsia"/>
                <w:spacing w:val="24"/>
                <w:sz w:val="22"/>
                <w:szCs w:val="22"/>
              </w:rPr>
              <w:t>教務處</w:t>
            </w:r>
          </w:p>
        </w:tc>
        <w:tc>
          <w:tcPr>
            <w:tcW w:w="3118" w:type="dxa"/>
            <w:gridSpan w:val="2"/>
            <w:vMerge w:val="restart"/>
            <w:tcBorders>
              <w:top w:val="single" w:sz="4" w:space="0" w:color="000000"/>
              <w:left w:val="single" w:sz="4" w:space="0" w:color="000000"/>
              <w:bottom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line="312"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已執行項目：</w:t>
            </w:r>
          </w:p>
          <w:p w:rsidR="003D2D1F" w:rsidRPr="003D2D1F" w:rsidRDefault="003D2D1F" w:rsidP="003D2D1F">
            <w:pPr>
              <w:kinsoku w:val="0"/>
              <w:overflowPunct w:val="0"/>
              <w:autoSpaceDE w:val="0"/>
              <w:autoSpaceDN w:val="0"/>
              <w:adjustRightInd w:val="0"/>
              <w:spacing w:line="300" w:lineRule="exact"/>
              <w:ind w:left="342"/>
              <w:rPr>
                <w:rFonts w:ascii="標楷體" w:eastAsia="標楷體" w:hAnsi="標楷體" w:cs="標楷體"/>
                <w:sz w:val="22"/>
                <w:szCs w:val="22"/>
              </w:rPr>
            </w:pPr>
            <w:r w:rsidRPr="003D2D1F">
              <w:rPr>
                <w:rFonts w:ascii="標楷體" w:eastAsia="標楷體" w:hAnsi="標楷體" w:cs="標楷體" w:hint="eastAsia"/>
                <w:sz w:val="22"/>
                <w:szCs w:val="22"/>
              </w:rPr>
              <w:t>□</w:t>
            </w:r>
            <w:r w:rsidRPr="003D2D1F">
              <w:rPr>
                <w:rFonts w:ascii="標楷體" w:eastAsia="標楷體" w:hAnsi="標楷體" w:cs="標楷體"/>
                <w:sz w:val="22"/>
                <w:szCs w:val="22"/>
              </w:rPr>
              <w:t xml:space="preserve">1 </w:t>
            </w:r>
            <w:r w:rsidRPr="003D2D1F">
              <w:rPr>
                <w:rFonts w:ascii="標楷體" w:eastAsia="標楷體" w:hAnsi="標楷體" w:cs="標楷體" w:hint="eastAsia"/>
                <w:sz w:val="22"/>
                <w:szCs w:val="22"/>
              </w:rPr>
              <w:t>□</w:t>
            </w:r>
            <w:r w:rsidRPr="003D2D1F">
              <w:rPr>
                <w:rFonts w:ascii="標楷體" w:eastAsia="標楷體" w:hAnsi="標楷體" w:cs="標楷體"/>
                <w:sz w:val="22"/>
                <w:szCs w:val="22"/>
              </w:rPr>
              <w:t>2</w:t>
            </w:r>
          </w:p>
          <w:p w:rsidR="003D2D1F" w:rsidRPr="003D2D1F" w:rsidRDefault="003D2D1F" w:rsidP="003D2D1F">
            <w:pPr>
              <w:kinsoku w:val="0"/>
              <w:overflowPunct w:val="0"/>
              <w:autoSpaceDE w:val="0"/>
              <w:autoSpaceDN w:val="0"/>
              <w:adjustRightInd w:val="0"/>
              <w:spacing w:line="300"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未執行項目：</w:t>
            </w:r>
          </w:p>
          <w:p w:rsidR="003D2D1F" w:rsidRPr="003D2D1F" w:rsidRDefault="003D2D1F" w:rsidP="00D14E58">
            <w:pPr>
              <w:kinsoku w:val="0"/>
              <w:overflowPunct w:val="0"/>
              <w:autoSpaceDE w:val="0"/>
              <w:autoSpaceDN w:val="0"/>
              <w:adjustRightInd w:val="0"/>
              <w:spacing w:line="294" w:lineRule="exact"/>
              <w:ind w:firstLineChars="145" w:firstLine="319"/>
              <w:rPr>
                <w:rFonts w:ascii="標楷體" w:eastAsia="標楷體" w:hAnsi="標楷體" w:cs="標楷體"/>
                <w:sz w:val="22"/>
                <w:szCs w:val="22"/>
              </w:rPr>
            </w:pPr>
            <w:r w:rsidRPr="003D2D1F">
              <w:rPr>
                <w:rFonts w:ascii="標楷體" w:eastAsia="標楷體" w:hAnsi="標楷體" w:cs="標楷體" w:hint="eastAsia"/>
                <w:sz w:val="22"/>
                <w:szCs w:val="22"/>
              </w:rPr>
              <w:t>□</w:t>
            </w:r>
            <w:r w:rsidRPr="003D2D1F">
              <w:rPr>
                <w:rFonts w:ascii="標楷體" w:eastAsia="標楷體" w:hAnsi="標楷體" w:cs="標楷體"/>
                <w:sz w:val="22"/>
                <w:szCs w:val="22"/>
              </w:rPr>
              <w:t xml:space="preserve">1 </w:t>
            </w:r>
            <w:r w:rsidRPr="003D2D1F">
              <w:rPr>
                <w:rFonts w:ascii="標楷體" w:eastAsia="標楷體" w:hAnsi="標楷體" w:cs="標楷體" w:hint="eastAsia"/>
                <w:sz w:val="22"/>
                <w:szCs w:val="22"/>
              </w:rPr>
              <w:t>□</w:t>
            </w:r>
            <w:r w:rsidRPr="003D2D1F">
              <w:rPr>
                <w:rFonts w:ascii="標楷體" w:eastAsia="標楷體" w:hAnsi="標楷體" w:cs="標楷體"/>
                <w:sz w:val="22"/>
                <w:szCs w:val="22"/>
              </w:rPr>
              <w:t>2</w:t>
            </w:r>
          </w:p>
          <w:p w:rsidR="003D2D1F" w:rsidRPr="003D2D1F" w:rsidRDefault="003D2D1F" w:rsidP="003D2D1F">
            <w:pPr>
              <w:tabs>
                <w:tab w:val="left" w:pos="2678"/>
              </w:tabs>
              <w:kinsoku w:val="0"/>
              <w:overflowPunct w:val="0"/>
              <w:autoSpaceDE w:val="0"/>
              <w:autoSpaceDN w:val="0"/>
              <w:adjustRightInd w:val="0"/>
              <w:spacing w:line="288" w:lineRule="exact"/>
              <w:ind w:left="102"/>
              <w:rPr>
                <w:rFonts w:ascii="標楷體" w:eastAsia="標楷體" w:hAnsi="標楷體"/>
                <w:sz w:val="22"/>
                <w:szCs w:val="22"/>
              </w:rPr>
            </w:pPr>
            <w:r w:rsidRPr="003D2D1F">
              <w:rPr>
                <w:rFonts w:ascii="標楷體" w:eastAsia="標楷體" w:hAnsi="標楷體" w:cs="標楷體" w:hint="eastAsia"/>
                <w:sz w:val="22"/>
                <w:szCs w:val="22"/>
              </w:rPr>
              <w:t>因</w:t>
            </w:r>
            <w:r w:rsidRPr="003D2D1F">
              <w:rPr>
                <w:rFonts w:ascii="標楷體" w:eastAsia="標楷體" w:hAnsi="標楷體"/>
                <w:sz w:val="22"/>
                <w:szCs w:val="22"/>
                <w:u w:val="single"/>
              </w:rPr>
              <w:t xml:space="preserve"> </w:t>
            </w:r>
            <w:r w:rsidRPr="003D2D1F">
              <w:rPr>
                <w:rFonts w:ascii="標楷體" w:eastAsia="標楷體" w:hAnsi="標楷體"/>
                <w:sz w:val="22"/>
                <w:szCs w:val="22"/>
                <w:u w:val="single"/>
              </w:rPr>
              <w:tab/>
            </w:r>
          </w:p>
        </w:tc>
      </w:tr>
      <w:tr w:rsidR="003D2D1F" w:rsidRPr="003D2D1F" w:rsidTr="00F34C6B">
        <w:trPr>
          <w:trHeight w:val="519"/>
          <w:jc w:val="center"/>
        </w:trPr>
        <w:tc>
          <w:tcPr>
            <w:tcW w:w="992" w:type="dxa"/>
            <w:vMerge/>
            <w:tcBorders>
              <w:top w:val="nil"/>
              <w:left w:val="single" w:sz="4" w:space="0" w:color="000000"/>
              <w:bottom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before="299"/>
              <w:ind w:left="2143" w:right="1099"/>
              <w:jc w:val="center"/>
              <w:rPr>
                <w:rFonts w:ascii="標楷體" w:eastAsia="標楷體" w:hAnsi="標楷體"/>
                <w:sz w:val="22"/>
                <w:szCs w:val="22"/>
              </w:rPr>
            </w:pPr>
          </w:p>
        </w:tc>
        <w:tc>
          <w:tcPr>
            <w:tcW w:w="4111" w:type="dxa"/>
            <w:tcBorders>
              <w:top w:val="dashSmallGap" w:sz="4" w:space="0" w:color="000000"/>
              <w:left w:val="single" w:sz="4" w:space="0" w:color="000000"/>
              <w:bottom w:val="dashSmallGap" w:sz="4" w:space="0" w:color="000000"/>
              <w:right w:val="single" w:sz="4" w:space="0" w:color="000000"/>
            </w:tcBorders>
            <w:vAlign w:val="center"/>
          </w:tcPr>
          <w:p w:rsidR="003D2D1F" w:rsidRPr="003D2D1F" w:rsidRDefault="003D2D1F" w:rsidP="003C200B">
            <w:pPr>
              <w:numPr>
                <w:ilvl w:val="0"/>
                <w:numId w:val="31"/>
              </w:numPr>
              <w:kinsoku w:val="0"/>
              <w:overflowPunct w:val="0"/>
              <w:autoSpaceDE w:val="0"/>
              <w:autoSpaceDN w:val="0"/>
              <w:adjustRightInd w:val="0"/>
              <w:spacing w:line="304" w:lineRule="exact"/>
              <w:rPr>
                <w:rFonts w:ascii="標楷體" w:eastAsia="標楷體" w:hAnsi="標楷體" w:cs="標楷體"/>
                <w:spacing w:val="-12"/>
                <w:sz w:val="22"/>
                <w:szCs w:val="22"/>
              </w:rPr>
            </w:pPr>
            <w:r w:rsidRPr="003D2D1F">
              <w:rPr>
                <w:rFonts w:ascii="標楷體" w:eastAsia="標楷體" w:hAnsi="標楷體" w:cs="標楷體" w:hint="eastAsia"/>
                <w:spacing w:val="-12"/>
                <w:sz w:val="22"/>
                <w:szCs w:val="22"/>
              </w:rPr>
              <w:t>班級或校內其他學生參加事件者告別式</w:t>
            </w:r>
          </w:p>
        </w:tc>
        <w:tc>
          <w:tcPr>
            <w:tcW w:w="1276" w:type="dxa"/>
            <w:vMerge/>
            <w:tcBorders>
              <w:top w:val="nil"/>
              <w:left w:val="single" w:sz="4" w:space="0" w:color="000000"/>
              <w:bottom w:val="single" w:sz="4" w:space="0" w:color="000000"/>
              <w:right w:val="single" w:sz="4" w:space="0" w:color="000000"/>
            </w:tcBorders>
          </w:tcPr>
          <w:p w:rsidR="003D2D1F" w:rsidRPr="003D2D1F" w:rsidRDefault="003D2D1F" w:rsidP="00815471">
            <w:pPr>
              <w:kinsoku w:val="0"/>
              <w:overflowPunct w:val="0"/>
              <w:autoSpaceDE w:val="0"/>
              <w:autoSpaceDN w:val="0"/>
              <w:adjustRightInd w:val="0"/>
              <w:spacing w:before="299"/>
              <w:ind w:left="2143" w:right="1099"/>
              <w:rPr>
                <w:rFonts w:ascii="標楷體" w:eastAsia="標楷體" w:hAnsi="標楷體"/>
                <w:sz w:val="22"/>
                <w:szCs w:val="22"/>
              </w:rPr>
            </w:pPr>
          </w:p>
        </w:tc>
        <w:tc>
          <w:tcPr>
            <w:tcW w:w="3118" w:type="dxa"/>
            <w:gridSpan w:val="2"/>
            <w:vMerge/>
            <w:tcBorders>
              <w:top w:val="nil"/>
              <w:left w:val="single" w:sz="4" w:space="0" w:color="000000"/>
              <w:bottom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before="299"/>
              <w:ind w:left="2143" w:right="1099"/>
              <w:jc w:val="center"/>
              <w:rPr>
                <w:rFonts w:ascii="標楷體" w:eastAsia="標楷體" w:hAnsi="標楷體"/>
                <w:sz w:val="22"/>
                <w:szCs w:val="22"/>
              </w:rPr>
            </w:pPr>
          </w:p>
        </w:tc>
      </w:tr>
      <w:tr w:rsidR="003D2D1F" w:rsidRPr="003D2D1F" w:rsidTr="00D14E58">
        <w:trPr>
          <w:trHeight w:val="519"/>
          <w:jc w:val="center"/>
        </w:trPr>
        <w:tc>
          <w:tcPr>
            <w:tcW w:w="992" w:type="dxa"/>
            <w:vMerge/>
            <w:tcBorders>
              <w:top w:val="nil"/>
              <w:left w:val="single" w:sz="4" w:space="0" w:color="000000"/>
              <w:bottom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before="299"/>
              <w:ind w:left="2143" w:right="1099"/>
              <w:jc w:val="center"/>
              <w:rPr>
                <w:rFonts w:ascii="標楷體" w:eastAsia="標楷體" w:hAnsi="標楷體"/>
                <w:sz w:val="22"/>
                <w:szCs w:val="22"/>
              </w:rPr>
            </w:pPr>
          </w:p>
        </w:tc>
        <w:tc>
          <w:tcPr>
            <w:tcW w:w="4111" w:type="dxa"/>
            <w:tcBorders>
              <w:top w:val="dashSmallGap" w:sz="4" w:space="0" w:color="000000"/>
              <w:left w:val="single" w:sz="4" w:space="0" w:color="000000"/>
              <w:bottom w:val="single" w:sz="4" w:space="0" w:color="000000"/>
              <w:right w:val="single" w:sz="4" w:space="0" w:color="000000"/>
            </w:tcBorders>
            <w:vAlign w:val="center"/>
          </w:tcPr>
          <w:p w:rsidR="003D2D1F" w:rsidRPr="003D2D1F" w:rsidRDefault="003D2D1F" w:rsidP="003D2D1F">
            <w:pPr>
              <w:numPr>
                <w:ilvl w:val="0"/>
                <w:numId w:val="31"/>
              </w:numPr>
              <w:kinsoku w:val="0"/>
              <w:overflowPunct w:val="0"/>
              <w:autoSpaceDE w:val="0"/>
              <w:autoSpaceDN w:val="0"/>
              <w:adjustRightInd w:val="0"/>
              <w:spacing w:line="304" w:lineRule="exact"/>
              <w:ind w:left="208" w:hangingChars="100" w:hanging="208"/>
              <w:jc w:val="both"/>
              <w:rPr>
                <w:rFonts w:ascii="標楷體" w:eastAsia="標楷體" w:hAnsi="標楷體" w:cs="標楷體"/>
                <w:spacing w:val="-12"/>
                <w:sz w:val="22"/>
                <w:szCs w:val="22"/>
              </w:rPr>
            </w:pPr>
            <w:r w:rsidRPr="003D2D1F">
              <w:rPr>
                <w:rFonts w:ascii="標楷體" w:eastAsia="標楷體" w:hAnsi="標楷體" w:cs="標楷體" w:hint="eastAsia"/>
                <w:spacing w:val="-12"/>
                <w:sz w:val="22"/>
                <w:szCs w:val="22"/>
              </w:rPr>
              <w:t>協助事件者家長處理在校相關事務</w:t>
            </w:r>
          </w:p>
        </w:tc>
        <w:tc>
          <w:tcPr>
            <w:tcW w:w="1276" w:type="dxa"/>
            <w:vMerge/>
            <w:tcBorders>
              <w:top w:val="nil"/>
              <w:left w:val="single" w:sz="4" w:space="0" w:color="000000"/>
              <w:bottom w:val="single" w:sz="4" w:space="0" w:color="000000"/>
              <w:right w:val="single" w:sz="4" w:space="0" w:color="000000"/>
            </w:tcBorders>
          </w:tcPr>
          <w:p w:rsidR="003D2D1F" w:rsidRPr="003D2D1F" w:rsidRDefault="003D2D1F" w:rsidP="00815471">
            <w:pPr>
              <w:kinsoku w:val="0"/>
              <w:overflowPunct w:val="0"/>
              <w:autoSpaceDE w:val="0"/>
              <w:autoSpaceDN w:val="0"/>
              <w:adjustRightInd w:val="0"/>
              <w:spacing w:before="299"/>
              <w:ind w:left="2143" w:right="1099"/>
              <w:rPr>
                <w:rFonts w:ascii="標楷體" w:eastAsia="標楷體" w:hAnsi="標楷體"/>
                <w:sz w:val="22"/>
                <w:szCs w:val="22"/>
              </w:rPr>
            </w:pPr>
          </w:p>
        </w:tc>
        <w:tc>
          <w:tcPr>
            <w:tcW w:w="3118" w:type="dxa"/>
            <w:gridSpan w:val="2"/>
            <w:vMerge/>
            <w:tcBorders>
              <w:top w:val="nil"/>
              <w:left w:val="single" w:sz="4" w:space="0" w:color="000000"/>
              <w:bottom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before="299"/>
              <w:ind w:left="2143" w:right="1099"/>
              <w:jc w:val="center"/>
              <w:rPr>
                <w:rFonts w:ascii="標楷體" w:eastAsia="標楷體" w:hAnsi="標楷體"/>
                <w:sz w:val="22"/>
                <w:szCs w:val="22"/>
              </w:rPr>
            </w:pPr>
          </w:p>
        </w:tc>
      </w:tr>
      <w:tr w:rsidR="003D2D1F" w:rsidRPr="003D2D1F" w:rsidTr="00D14E58">
        <w:trPr>
          <w:trHeight w:hRule="exact" w:val="370"/>
          <w:jc w:val="center"/>
        </w:trPr>
        <w:tc>
          <w:tcPr>
            <w:tcW w:w="992" w:type="dxa"/>
            <w:vMerge w:val="restart"/>
            <w:tcBorders>
              <w:top w:val="single" w:sz="4" w:space="0" w:color="000000"/>
              <w:left w:val="single" w:sz="4" w:space="0" w:color="000000"/>
              <w:right w:val="single" w:sz="4" w:space="0" w:color="000000"/>
            </w:tcBorders>
            <w:vAlign w:val="center"/>
          </w:tcPr>
          <w:p w:rsidR="003D2D1F" w:rsidRPr="003D2D1F" w:rsidRDefault="003D2D1F" w:rsidP="003C200B">
            <w:pPr>
              <w:kinsoku w:val="0"/>
              <w:overflowPunct w:val="0"/>
              <w:autoSpaceDE w:val="0"/>
              <w:autoSpaceDN w:val="0"/>
              <w:adjustRightInd w:val="0"/>
              <w:spacing w:before="136" w:line="256" w:lineRule="auto"/>
              <w:ind w:left="102" w:right="106"/>
              <w:rPr>
                <w:rFonts w:ascii="標楷體" w:eastAsia="標楷體" w:hAnsi="標楷體" w:cs="標楷體"/>
                <w:spacing w:val="-2"/>
                <w:sz w:val="22"/>
                <w:szCs w:val="22"/>
              </w:rPr>
            </w:pPr>
            <w:r w:rsidRPr="003D2D1F">
              <w:rPr>
                <w:rFonts w:ascii="標楷體" w:eastAsia="標楷體" w:hAnsi="標楷體" w:cs="標楷體" w:hint="eastAsia"/>
                <w:spacing w:val="-2"/>
                <w:sz w:val="22"/>
                <w:szCs w:val="22"/>
              </w:rPr>
              <w:t>事件發生後一週至一</w:t>
            </w:r>
            <w:r w:rsidR="00A11835" w:rsidRPr="00C66539">
              <w:rPr>
                <w:rFonts w:ascii="標楷體" w:eastAsia="標楷體" w:hAnsi="標楷體" w:cs="標楷體" w:hint="eastAsia"/>
                <w:spacing w:val="-2"/>
                <w:sz w:val="22"/>
                <w:szCs w:val="22"/>
              </w:rPr>
              <w:t>個月內</w:t>
            </w:r>
          </w:p>
        </w:tc>
        <w:tc>
          <w:tcPr>
            <w:tcW w:w="4111" w:type="dxa"/>
            <w:tcBorders>
              <w:top w:val="single" w:sz="4" w:space="0" w:color="000000"/>
              <w:left w:val="single" w:sz="4" w:space="0" w:color="000000"/>
              <w:bottom w:val="dashSmallGap" w:sz="4" w:space="0" w:color="000000"/>
              <w:right w:val="single" w:sz="4" w:space="0" w:color="000000"/>
            </w:tcBorders>
          </w:tcPr>
          <w:p w:rsidR="003D2D1F" w:rsidRPr="003D2D1F" w:rsidRDefault="003D2D1F" w:rsidP="003D2D1F">
            <w:pPr>
              <w:kinsoku w:val="0"/>
              <w:overflowPunct w:val="0"/>
              <w:autoSpaceDE w:val="0"/>
              <w:autoSpaceDN w:val="0"/>
              <w:adjustRightInd w:val="0"/>
              <w:spacing w:before="42" w:line="298" w:lineRule="exact"/>
              <w:ind w:left="100"/>
              <w:rPr>
                <w:rFonts w:ascii="標楷體" w:eastAsia="標楷體" w:hAnsi="標楷體" w:cs="標楷體"/>
                <w:sz w:val="22"/>
                <w:szCs w:val="22"/>
              </w:rPr>
            </w:pPr>
            <w:r w:rsidRPr="003D2D1F">
              <w:rPr>
                <w:rFonts w:ascii="標楷體" w:eastAsia="標楷體" w:hAnsi="標楷體" w:cs="標楷體" w:hint="eastAsia"/>
                <w:sz w:val="22"/>
                <w:szCs w:val="22"/>
              </w:rPr>
              <w:t>專題講座</w:t>
            </w:r>
          </w:p>
        </w:tc>
        <w:tc>
          <w:tcPr>
            <w:tcW w:w="1276" w:type="dxa"/>
            <w:vMerge w:val="restart"/>
            <w:tcBorders>
              <w:top w:val="single" w:sz="4" w:space="0" w:color="000000"/>
              <w:left w:val="single" w:sz="4" w:space="0" w:color="000000"/>
              <w:right w:val="single" w:sz="4" w:space="0" w:color="000000"/>
            </w:tcBorders>
            <w:vAlign w:val="center"/>
          </w:tcPr>
          <w:p w:rsidR="003D2D1F" w:rsidRPr="003D2D1F" w:rsidRDefault="00826F35" w:rsidP="00815471">
            <w:pPr>
              <w:kinsoku w:val="0"/>
              <w:overflowPunct w:val="0"/>
              <w:autoSpaceDE w:val="0"/>
              <w:autoSpaceDN w:val="0"/>
              <w:adjustRightInd w:val="0"/>
              <w:ind w:left="103"/>
              <w:rPr>
                <w:rFonts w:ascii="標楷體" w:eastAsia="標楷體" w:hAnsi="標楷體" w:cs="標楷體"/>
                <w:sz w:val="22"/>
                <w:szCs w:val="22"/>
              </w:rPr>
            </w:pPr>
            <w:r w:rsidRPr="003D2D1F">
              <w:rPr>
                <w:rFonts w:ascii="標楷體" w:eastAsia="標楷體" w:hAnsi="標楷體" w:cs="標楷體" w:hint="eastAsia"/>
                <w:spacing w:val="33"/>
                <w:sz w:val="22"/>
                <w:szCs w:val="22"/>
              </w:rPr>
              <w:t>安心服務</w:t>
            </w:r>
            <w:r w:rsidRPr="003D2D1F">
              <w:rPr>
                <w:rFonts w:ascii="標楷體" w:eastAsia="標楷體" w:hAnsi="標楷體" w:cs="標楷體" w:hint="eastAsia"/>
                <w:sz w:val="22"/>
                <w:szCs w:val="22"/>
              </w:rPr>
              <w:t>小組</w:t>
            </w:r>
          </w:p>
        </w:tc>
        <w:tc>
          <w:tcPr>
            <w:tcW w:w="3118" w:type="dxa"/>
            <w:gridSpan w:val="2"/>
            <w:vMerge w:val="restart"/>
            <w:tcBorders>
              <w:top w:val="single" w:sz="4" w:space="0" w:color="000000"/>
              <w:left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before="51" w:line="318"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已執行項目：</w:t>
            </w:r>
          </w:p>
          <w:p w:rsidR="003D2D1F" w:rsidRPr="003D2D1F" w:rsidRDefault="003D2D1F" w:rsidP="003D2D1F">
            <w:pPr>
              <w:kinsoku w:val="0"/>
              <w:overflowPunct w:val="0"/>
              <w:autoSpaceDE w:val="0"/>
              <w:autoSpaceDN w:val="0"/>
              <w:adjustRightInd w:val="0"/>
              <w:spacing w:line="300" w:lineRule="exact"/>
              <w:ind w:left="342"/>
              <w:rPr>
                <w:rFonts w:ascii="標楷體" w:eastAsia="標楷體" w:hAnsi="標楷體" w:cs="標楷體"/>
                <w:sz w:val="22"/>
                <w:szCs w:val="22"/>
              </w:rPr>
            </w:pPr>
            <w:r w:rsidRPr="003D2D1F">
              <w:rPr>
                <w:rFonts w:ascii="標楷體" w:eastAsia="標楷體" w:hAnsi="標楷體" w:cs="標楷體" w:hint="eastAsia"/>
                <w:sz w:val="22"/>
                <w:szCs w:val="22"/>
              </w:rPr>
              <w:t>□</w:t>
            </w:r>
            <w:r w:rsidRPr="003D2D1F">
              <w:rPr>
                <w:rFonts w:ascii="標楷體" w:eastAsia="標楷體" w:hAnsi="標楷體" w:cs="標楷體"/>
                <w:sz w:val="22"/>
                <w:szCs w:val="22"/>
              </w:rPr>
              <w:t xml:space="preserve">1 </w:t>
            </w:r>
            <w:r w:rsidRPr="003D2D1F">
              <w:rPr>
                <w:rFonts w:ascii="標楷體" w:eastAsia="標楷體" w:hAnsi="標楷體" w:cs="標楷體" w:hint="eastAsia"/>
                <w:sz w:val="22"/>
                <w:szCs w:val="22"/>
              </w:rPr>
              <w:t>□</w:t>
            </w:r>
            <w:r w:rsidRPr="003D2D1F">
              <w:rPr>
                <w:rFonts w:ascii="標楷體" w:eastAsia="標楷體" w:hAnsi="標楷體" w:cs="標楷體"/>
                <w:sz w:val="22"/>
                <w:szCs w:val="22"/>
              </w:rPr>
              <w:t>2</w:t>
            </w:r>
          </w:p>
          <w:p w:rsidR="003D2D1F" w:rsidRPr="003D2D1F" w:rsidRDefault="003D2D1F" w:rsidP="003D2D1F">
            <w:pPr>
              <w:kinsoku w:val="0"/>
              <w:overflowPunct w:val="0"/>
              <w:autoSpaceDE w:val="0"/>
              <w:autoSpaceDN w:val="0"/>
              <w:adjustRightInd w:val="0"/>
              <w:spacing w:line="300"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未執行項目：</w:t>
            </w:r>
          </w:p>
          <w:p w:rsidR="003D2D1F" w:rsidRPr="003D2D1F" w:rsidRDefault="003D2D1F" w:rsidP="00D14E58">
            <w:pPr>
              <w:kinsoku w:val="0"/>
              <w:overflowPunct w:val="0"/>
              <w:autoSpaceDE w:val="0"/>
              <w:autoSpaceDN w:val="0"/>
              <w:adjustRightInd w:val="0"/>
              <w:spacing w:line="294" w:lineRule="exact"/>
              <w:ind w:leftChars="-1" w:left="-2" w:firstLineChars="145" w:firstLine="319"/>
              <w:rPr>
                <w:rFonts w:ascii="標楷體" w:eastAsia="標楷體" w:hAnsi="標楷體" w:cs="標楷體"/>
                <w:sz w:val="22"/>
                <w:szCs w:val="22"/>
              </w:rPr>
            </w:pPr>
            <w:r w:rsidRPr="003D2D1F">
              <w:rPr>
                <w:rFonts w:ascii="標楷體" w:eastAsia="標楷體" w:hAnsi="標楷體" w:cs="標楷體" w:hint="eastAsia"/>
                <w:sz w:val="22"/>
                <w:szCs w:val="22"/>
              </w:rPr>
              <w:t>□</w:t>
            </w:r>
            <w:r w:rsidRPr="003D2D1F">
              <w:rPr>
                <w:rFonts w:ascii="標楷體" w:eastAsia="標楷體" w:hAnsi="標楷體" w:cs="標楷體"/>
                <w:sz w:val="22"/>
                <w:szCs w:val="22"/>
              </w:rPr>
              <w:t xml:space="preserve">1 </w:t>
            </w:r>
            <w:r w:rsidRPr="003D2D1F">
              <w:rPr>
                <w:rFonts w:ascii="標楷體" w:eastAsia="標楷體" w:hAnsi="標楷體" w:cs="標楷體" w:hint="eastAsia"/>
                <w:sz w:val="22"/>
                <w:szCs w:val="22"/>
              </w:rPr>
              <w:t>□</w:t>
            </w:r>
            <w:r w:rsidRPr="003D2D1F">
              <w:rPr>
                <w:rFonts w:ascii="標楷體" w:eastAsia="標楷體" w:hAnsi="標楷體" w:cs="標楷體"/>
                <w:sz w:val="22"/>
                <w:szCs w:val="22"/>
              </w:rPr>
              <w:t>2</w:t>
            </w:r>
          </w:p>
          <w:p w:rsidR="003D2D1F" w:rsidRPr="003D2D1F" w:rsidRDefault="003D2D1F" w:rsidP="003D2D1F">
            <w:pPr>
              <w:tabs>
                <w:tab w:val="left" w:pos="2678"/>
              </w:tabs>
              <w:kinsoku w:val="0"/>
              <w:overflowPunct w:val="0"/>
              <w:autoSpaceDE w:val="0"/>
              <w:autoSpaceDN w:val="0"/>
              <w:adjustRightInd w:val="0"/>
              <w:spacing w:line="312" w:lineRule="exact"/>
              <w:ind w:left="102"/>
              <w:rPr>
                <w:rFonts w:ascii="標楷體" w:eastAsia="標楷體" w:hAnsi="標楷體"/>
                <w:sz w:val="22"/>
                <w:szCs w:val="22"/>
              </w:rPr>
            </w:pPr>
            <w:r w:rsidRPr="003D2D1F">
              <w:rPr>
                <w:rFonts w:ascii="標楷體" w:eastAsia="標楷體" w:hAnsi="標楷體" w:cs="標楷體" w:hint="eastAsia"/>
                <w:sz w:val="22"/>
                <w:szCs w:val="22"/>
              </w:rPr>
              <w:t>因</w:t>
            </w:r>
            <w:r w:rsidRPr="003D2D1F">
              <w:rPr>
                <w:rFonts w:ascii="標楷體" w:eastAsia="標楷體" w:hAnsi="標楷體"/>
                <w:sz w:val="22"/>
                <w:szCs w:val="22"/>
                <w:u w:val="single"/>
              </w:rPr>
              <w:t xml:space="preserve"> </w:t>
            </w:r>
            <w:r w:rsidRPr="003D2D1F">
              <w:rPr>
                <w:rFonts w:ascii="標楷體" w:eastAsia="標楷體" w:hAnsi="標楷體"/>
                <w:sz w:val="22"/>
                <w:szCs w:val="22"/>
                <w:u w:val="single"/>
              </w:rPr>
              <w:tab/>
            </w:r>
          </w:p>
        </w:tc>
      </w:tr>
      <w:tr w:rsidR="003D2D1F" w:rsidRPr="003D2D1F" w:rsidTr="00D14E58">
        <w:trPr>
          <w:trHeight w:val="630"/>
          <w:jc w:val="center"/>
        </w:trPr>
        <w:tc>
          <w:tcPr>
            <w:tcW w:w="992" w:type="dxa"/>
            <w:vMerge/>
            <w:tcBorders>
              <w:left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before="299"/>
              <w:ind w:left="2143" w:right="1099"/>
              <w:jc w:val="center"/>
              <w:rPr>
                <w:rFonts w:ascii="標楷體" w:eastAsia="標楷體" w:hAnsi="標楷體"/>
                <w:sz w:val="22"/>
                <w:szCs w:val="22"/>
              </w:rPr>
            </w:pPr>
          </w:p>
        </w:tc>
        <w:tc>
          <w:tcPr>
            <w:tcW w:w="4111" w:type="dxa"/>
            <w:tcBorders>
              <w:top w:val="dashSmallGap" w:sz="4" w:space="0" w:color="000000"/>
              <w:left w:val="single" w:sz="4" w:space="0" w:color="000000"/>
              <w:bottom w:val="dashSmallGap" w:sz="4" w:space="0" w:color="000000"/>
              <w:right w:val="single" w:sz="4" w:space="0" w:color="000000"/>
            </w:tcBorders>
          </w:tcPr>
          <w:p w:rsidR="003D2D1F" w:rsidRPr="003D2D1F" w:rsidRDefault="003D2D1F" w:rsidP="003C200B">
            <w:pPr>
              <w:numPr>
                <w:ilvl w:val="0"/>
                <w:numId w:val="32"/>
              </w:numPr>
              <w:kinsoku w:val="0"/>
              <w:overflowPunct w:val="0"/>
              <w:autoSpaceDE w:val="0"/>
              <w:autoSpaceDN w:val="0"/>
              <w:adjustRightInd w:val="0"/>
              <w:spacing w:line="304" w:lineRule="exact"/>
              <w:ind w:left="208" w:hangingChars="100" w:hanging="208"/>
              <w:rPr>
                <w:rFonts w:ascii="標楷體" w:eastAsia="標楷體" w:hAnsi="標楷體" w:cs="標楷體"/>
                <w:spacing w:val="-12"/>
                <w:sz w:val="22"/>
                <w:szCs w:val="22"/>
              </w:rPr>
            </w:pPr>
            <w:r w:rsidRPr="003D2D1F">
              <w:rPr>
                <w:rFonts w:ascii="標楷體" w:eastAsia="標楷體" w:hAnsi="標楷體" w:cs="標楷體" w:hint="eastAsia"/>
                <w:spacing w:val="-12"/>
                <w:sz w:val="22"/>
                <w:szCs w:val="22"/>
              </w:rPr>
              <w:t>家長如何協助子女面對同學意外死亡的心情調適</w:t>
            </w:r>
          </w:p>
        </w:tc>
        <w:tc>
          <w:tcPr>
            <w:tcW w:w="1276" w:type="dxa"/>
            <w:vMerge/>
            <w:tcBorders>
              <w:left w:val="single" w:sz="4" w:space="0" w:color="000000"/>
              <w:right w:val="single" w:sz="4" w:space="0" w:color="000000"/>
            </w:tcBorders>
          </w:tcPr>
          <w:p w:rsidR="003D2D1F" w:rsidRPr="003D2D1F" w:rsidRDefault="003D2D1F" w:rsidP="00815471">
            <w:pPr>
              <w:kinsoku w:val="0"/>
              <w:overflowPunct w:val="0"/>
              <w:autoSpaceDE w:val="0"/>
              <w:autoSpaceDN w:val="0"/>
              <w:adjustRightInd w:val="0"/>
              <w:spacing w:before="299"/>
              <w:ind w:left="2143" w:right="1099"/>
              <w:rPr>
                <w:rFonts w:ascii="標楷體" w:eastAsia="標楷體" w:hAnsi="標楷體"/>
                <w:sz w:val="22"/>
                <w:szCs w:val="22"/>
              </w:rPr>
            </w:pPr>
          </w:p>
        </w:tc>
        <w:tc>
          <w:tcPr>
            <w:tcW w:w="3118" w:type="dxa"/>
            <w:gridSpan w:val="2"/>
            <w:vMerge/>
            <w:tcBorders>
              <w:left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before="299"/>
              <w:ind w:left="2143" w:right="1099"/>
              <w:jc w:val="center"/>
              <w:rPr>
                <w:rFonts w:ascii="標楷體" w:eastAsia="標楷體" w:hAnsi="標楷體"/>
                <w:sz w:val="22"/>
                <w:szCs w:val="22"/>
              </w:rPr>
            </w:pPr>
          </w:p>
        </w:tc>
      </w:tr>
      <w:tr w:rsidR="003D2D1F" w:rsidRPr="003D2D1F" w:rsidTr="00D14E58">
        <w:trPr>
          <w:trHeight w:hRule="exact" w:val="658"/>
          <w:jc w:val="center"/>
        </w:trPr>
        <w:tc>
          <w:tcPr>
            <w:tcW w:w="992" w:type="dxa"/>
            <w:vMerge/>
            <w:tcBorders>
              <w:left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before="299"/>
              <w:ind w:left="2143" w:right="1099"/>
              <w:jc w:val="center"/>
              <w:rPr>
                <w:rFonts w:ascii="標楷體" w:eastAsia="標楷體" w:hAnsi="標楷體"/>
                <w:sz w:val="22"/>
                <w:szCs w:val="22"/>
              </w:rPr>
            </w:pPr>
          </w:p>
        </w:tc>
        <w:tc>
          <w:tcPr>
            <w:tcW w:w="4111" w:type="dxa"/>
            <w:tcBorders>
              <w:top w:val="dashSmallGap" w:sz="4" w:space="0" w:color="000000"/>
              <w:left w:val="single" w:sz="4" w:space="0" w:color="000000"/>
              <w:bottom w:val="dashSmallGap" w:sz="4" w:space="0" w:color="000000"/>
              <w:right w:val="single" w:sz="4" w:space="0" w:color="000000"/>
            </w:tcBorders>
          </w:tcPr>
          <w:p w:rsidR="003D2D1F" w:rsidRPr="003D2D1F" w:rsidRDefault="003D2D1F" w:rsidP="00A11835">
            <w:pPr>
              <w:numPr>
                <w:ilvl w:val="0"/>
                <w:numId w:val="32"/>
              </w:numPr>
              <w:kinsoku w:val="0"/>
              <w:overflowPunct w:val="0"/>
              <w:autoSpaceDE w:val="0"/>
              <w:autoSpaceDN w:val="0"/>
              <w:adjustRightInd w:val="0"/>
              <w:spacing w:line="304" w:lineRule="exact"/>
              <w:ind w:left="208" w:hangingChars="100" w:hanging="208"/>
              <w:jc w:val="both"/>
              <w:rPr>
                <w:rFonts w:ascii="標楷體" w:eastAsia="標楷體" w:hAnsi="標楷體" w:cs="標楷體"/>
                <w:spacing w:val="-12"/>
                <w:sz w:val="22"/>
                <w:szCs w:val="22"/>
              </w:rPr>
            </w:pPr>
            <w:r w:rsidRPr="003D2D1F">
              <w:rPr>
                <w:rFonts w:ascii="標楷體" w:eastAsia="標楷體" w:hAnsi="標楷體" w:cs="標楷體" w:hint="eastAsia"/>
                <w:spacing w:val="-12"/>
                <w:sz w:val="22"/>
                <w:szCs w:val="22"/>
              </w:rPr>
              <w:t>全校教職員工輔導知能講座－如何協助學生（或自己）走出意外的陰</w:t>
            </w:r>
            <w:r w:rsidR="00A11835" w:rsidRPr="00C66539">
              <w:rPr>
                <w:rFonts w:ascii="標楷體" w:eastAsia="標楷體" w:hAnsi="標楷體" w:cs="標楷體" w:hint="eastAsia"/>
                <w:spacing w:val="-12"/>
                <w:sz w:val="22"/>
                <w:szCs w:val="22"/>
              </w:rPr>
              <w:t>影</w:t>
            </w:r>
          </w:p>
        </w:tc>
        <w:tc>
          <w:tcPr>
            <w:tcW w:w="1276" w:type="dxa"/>
            <w:vMerge/>
            <w:tcBorders>
              <w:left w:val="single" w:sz="4" w:space="0" w:color="000000"/>
              <w:right w:val="single" w:sz="4" w:space="0" w:color="000000"/>
            </w:tcBorders>
          </w:tcPr>
          <w:p w:rsidR="003D2D1F" w:rsidRPr="003D2D1F" w:rsidRDefault="003D2D1F" w:rsidP="00815471">
            <w:pPr>
              <w:kinsoku w:val="0"/>
              <w:overflowPunct w:val="0"/>
              <w:autoSpaceDE w:val="0"/>
              <w:autoSpaceDN w:val="0"/>
              <w:adjustRightInd w:val="0"/>
              <w:spacing w:before="299"/>
              <w:ind w:left="2143" w:right="1099"/>
              <w:rPr>
                <w:rFonts w:ascii="標楷體" w:eastAsia="標楷體" w:hAnsi="標楷體"/>
                <w:sz w:val="22"/>
                <w:szCs w:val="22"/>
              </w:rPr>
            </w:pPr>
          </w:p>
        </w:tc>
        <w:tc>
          <w:tcPr>
            <w:tcW w:w="3118" w:type="dxa"/>
            <w:gridSpan w:val="2"/>
            <w:vMerge/>
            <w:tcBorders>
              <w:left w:val="single" w:sz="4" w:space="0" w:color="000000"/>
              <w:right w:val="single" w:sz="4" w:space="0" w:color="000000"/>
            </w:tcBorders>
          </w:tcPr>
          <w:p w:rsidR="003D2D1F" w:rsidRPr="003D2D1F" w:rsidRDefault="003D2D1F" w:rsidP="003D2D1F">
            <w:pPr>
              <w:kinsoku w:val="0"/>
              <w:overflowPunct w:val="0"/>
              <w:autoSpaceDE w:val="0"/>
              <w:autoSpaceDN w:val="0"/>
              <w:adjustRightInd w:val="0"/>
              <w:spacing w:before="299"/>
              <w:ind w:left="2143" w:right="1099"/>
              <w:jc w:val="center"/>
              <w:rPr>
                <w:rFonts w:ascii="標楷體" w:eastAsia="標楷體" w:hAnsi="標楷體"/>
                <w:sz w:val="22"/>
                <w:szCs w:val="22"/>
              </w:rPr>
            </w:pPr>
          </w:p>
        </w:tc>
      </w:tr>
      <w:tr w:rsidR="003D2D1F" w:rsidRPr="003D2D1F" w:rsidTr="00D14E58">
        <w:trPr>
          <w:trHeight w:val="960"/>
          <w:jc w:val="center"/>
        </w:trPr>
        <w:tc>
          <w:tcPr>
            <w:tcW w:w="992" w:type="dxa"/>
            <w:tcBorders>
              <w:top w:val="single" w:sz="4" w:space="0" w:color="000000"/>
              <w:left w:val="single" w:sz="4" w:space="0" w:color="000000"/>
              <w:right w:val="single" w:sz="4" w:space="0" w:color="000000"/>
            </w:tcBorders>
            <w:vAlign w:val="center"/>
          </w:tcPr>
          <w:p w:rsidR="003D2D1F" w:rsidRPr="003D2D1F" w:rsidRDefault="003D2D1F" w:rsidP="003C200B">
            <w:pPr>
              <w:kinsoku w:val="0"/>
              <w:overflowPunct w:val="0"/>
              <w:autoSpaceDE w:val="0"/>
              <w:autoSpaceDN w:val="0"/>
              <w:adjustRightInd w:val="0"/>
              <w:spacing w:line="293"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事件處理完成後一週內</w:t>
            </w:r>
          </w:p>
        </w:tc>
        <w:tc>
          <w:tcPr>
            <w:tcW w:w="4111"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8D6FB8">
            <w:pPr>
              <w:kinsoku w:val="0"/>
              <w:overflowPunct w:val="0"/>
              <w:autoSpaceDE w:val="0"/>
              <w:autoSpaceDN w:val="0"/>
              <w:adjustRightInd w:val="0"/>
              <w:spacing w:before="140" w:line="324" w:lineRule="exact"/>
              <w:ind w:firstLineChars="49" w:firstLine="108"/>
              <w:rPr>
                <w:rFonts w:ascii="標楷體" w:eastAsia="標楷體" w:hAnsi="標楷體" w:cs="標楷體"/>
                <w:sz w:val="22"/>
                <w:szCs w:val="22"/>
              </w:rPr>
            </w:pPr>
            <w:r w:rsidRPr="003D2D1F">
              <w:rPr>
                <w:rFonts w:ascii="標楷體" w:eastAsia="標楷體" w:hAnsi="標楷體" w:cs="標楷體" w:hint="eastAsia"/>
                <w:sz w:val="22"/>
                <w:szCs w:val="22"/>
              </w:rPr>
              <w:t>校長的一封信</w:t>
            </w:r>
            <w:r w:rsidRPr="003D2D1F">
              <w:rPr>
                <w:rFonts w:ascii="標楷體" w:eastAsia="標楷體" w:hAnsi="標楷體" w:cs="標楷體"/>
                <w:sz w:val="22"/>
                <w:szCs w:val="22"/>
              </w:rPr>
              <w:t>:</w:t>
            </w:r>
          </w:p>
          <w:p w:rsidR="003D2D1F" w:rsidRPr="003D2D1F" w:rsidRDefault="003D2D1F" w:rsidP="008D6FB8">
            <w:pPr>
              <w:kinsoku w:val="0"/>
              <w:overflowPunct w:val="0"/>
              <w:autoSpaceDE w:val="0"/>
              <w:autoSpaceDN w:val="0"/>
              <w:adjustRightInd w:val="0"/>
              <w:spacing w:before="5" w:line="223" w:lineRule="auto"/>
              <w:ind w:leftChars="39" w:left="94" w:right="108" w:firstLineChars="20" w:firstLine="41"/>
              <w:jc w:val="both"/>
              <w:rPr>
                <w:rFonts w:ascii="標楷體" w:eastAsia="標楷體" w:hAnsi="標楷體" w:cs="標楷體"/>
                <w:sz w:val="22"/>
                <w:szCs w:val="22"/>
              </w:rPr>
            </w:pPr>
            <w:r w:rsidRPr="003D2D1F">
              <w:rPr>
                <w:rFonts w:ascii="標楷體" w:eastAsia="標楷體" w:hAnsi="標楷體" w:cs="標楷體" w:hint="eastAsia"/>
                <w:spacing w:val="-13"/>
                <w:sz w:val="22"/>
                <w:szCs w:val="22"/>
              </w:rPr>
              <w:t>給「全校教職員工」、「家長」及「學</w:t>
            </w:r>
            <w:r w:rsidRPr="003D2D1F">
              <w:rPr>
                <w:rFonts w:ascii="標楷體" w:eastAsia="標楷體" w:hAnsi="標楷體" w:cs="標楷體" w:hint="eastAsia"/>
                <w:sz w:val="22"/>
                <w:szCs w:val="22"/>
              </w:rPr>
              <w:t>生」</w:t>
            </w:r>
          </w:p>
        </w:tc>
        <w:tc>
          <w:tcPr>
            <w:tcW w:w="1276" w:type="dxa"/>
            <w:tcBorders>
              <w:top w:val="single" w:sz="4" w:space="0" w:color="000000"/>
              <w:left w:val="single" w:sz="4" w:space="0" w:color="000000"/>
              <w:right w:val="single" w:sz="4" w:space="0" w:color="000000"/>
            </w:tcBorders>
            <w:vAlign w:val="center"/>
          </w:tcPr>
          <w:p w:rsidR="003D2D1F" w:rsidRPr="003D2D1F" w:rsidRDefault="003D2D1F" w:rsidP="00815471">
            <w:pPr>
              <w:kinsoku w:val="0"/>
              <w:overflowPunct w:val="0"/>
              <w:autoSpaceDE w:val="0"/>
              <w:autoSpaceDN w:val="0"/>
              <w:adjustRightInd w:val="0"/>
              <w:spacing w:before="139"/>
              <w:ind w:leftChars="13" w:left="31" w:firstLineChars="46" w:firstLine="101"/>
              <w:rPr>
                <w:rFonts w:ascii="標楷體" w:eastAsia="標楷體" w:hAnsi="標楷體"/>
                <w:sz w:val="22"/>
                <w:szCs w:val="22"/>
              </w:rPr>
            </w:pPr>
            <w:r w:rsidRPr="003D2D1F">
              <w:rPr>
                <w:rFonts w:ascii="標楷體" w:eastAsia="標楷體" w:hAnsi="標楷體" w:cs="標楷體" w:hint="eastAsia"/>
                <w:sz w:val="22"/>
                <w:szCs w:val="22"/>
              </w:rPr>
              <w:t>校長</w:t>
            </w:r>
          </w:p>
        </w:tc>
        <w:tc>
          <w:tcPr>
            <w:tcW w:w="3118" w:type="dxa"/>
            <w:gridSpan w:val="2"/>
            <w:tcBorders>
              <w:top w:val="single" w:sz="4" w:space="0" w:color="000000"/>
              <w:left w:val="single" w:sz="4" w:space="0" w:color="000000"/>
              <w:right w:val="single" w:sz="4" w:space="0" w:color="000000"/>
            </w:tcBorders>
            <w:vAlign w:val="center"/>
          </w:tcPr>
          <w:p w:rsidR="003D2D1F" w:rsidRPr="003D2D1F" w:rsidRDefault="003D2D1F" w:rsidP="003D2D1F">
            <w:pPr>
              <w:kinsoku w:val="0"/>
              <w:overflowPunct w:val="0"/>
              <w:autoSpaceDE w:val="0"/>
              <w:autoSpaceDN w:val="0"/>
              <w:adjustRightInd w:val="0"/>
              <w:spacing w:line="312"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□已執行</w:t>
            </w:r>
          </w:p>
          <w:p w:rsidR="003D2D1F" w:rsidRPr="003D2D1F" w:rsidRDefault="003D2D1F" w:rsidP="003D2D1F">
            <w:pPr>
              <w:tabs>
                <w:tab w:val="left" w:pos="2678"/>
              </w:tabs>
              <w:kinsoku w:val="0"/>
              <w:overflowPunct w:val="0"/>
              <w:autoSpaceDE w:val="0"/>
              <w:autoSpaceDN w:val="0"/>
              <w:adjustRightInd w:val="0"/>
              <w:spacing w:line="293" w:lineRule="exact"/>
              <w:ind w:left="102"/>
              <w:rPr>
                <w:rFonts w:ascii="標楷體" w:eastAsia="標楷體" w:hAnsi="標楷體"/>
                <w:sz w:val="22"/>
                <w:szCs w:val="22"/>
              </w:rPr>
            </w:pPr>
            <w:r w:rsidRPr="003D2D1F">
              <w:rPr>
                <w:rFonts w:ascii="標楷體" w:eastAsia="標楷體" w:hAnsi="標楷體" w:cs="標楷體" w:hint="eastAsia"/>
                <w:sz w:val="22"/>
                <w:szCs w:val="22"/>
              </w:rPr>
              <w:t>□未執行，因</w:t>
            </w:r>
            <w:r w:rsidRPr="003D2D1F">
              <w:rPr>
                <w:rFonts w:ascii="標楷體" w:eastAsia="標楷體" w:hAnsi="標楷體"/>
                <w:sz w:val="22"/>
                <w:szCs w:val="22"/>
                <w:u w:val="single"/>
              </w:rPr>
              <w:t xml:space="preserve"> </w:t>
            </w:r>
            <w:r w:rsidRPr="003D2D1F">
              <w:rPr>
                <w:rFonts w:ascii="標楷體" w:eastAsia="標楷體" w:hAnsi="標楷體"/>
                <w:sz w:val="22"/>
                <w:szCs w:val="22"/>
                <w:u w:val="single"/>
              </w:rPr>
              <w:tab/>
            </w:r>
          </w:p>
        </w:tc>
      </w:tr>
      <w:tr w:rsidR="003D2D1F" w:rsidRPr="003D2D1F" w:rsidTr="00CF204B">
        <w:trPr>
          <w:trHeight w:val="855"/>
          <w:jc w:val="center"/>
        </w:trPr>
        <w:tc>
          <w:tcPr>
            <w:tcW w:w="992"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C200B">
            <w:pPr>
              <w:kinsoku w:val="0"/>
              <w:overflowPunct w:val="0"/>
              <w:autoSpaceDE w:val="0"/>
              <w:autoSpaceDN w:val="0"/>
              <w:adjustRightInd w:val="0"/>
              <w:spacing w:before="66" w:line="223" w:lineRule="auto"/>
              <w:ind w:left="102" w:right="106"/>
              <w:rPr>
                <w:rFonts w:ascii="標楷體" w:eastAsia="標楷體" w:hAnsi="標楷體" w:cs="標楷體"/>
                <w:spacing w:val="-2"/>
                <w:sz w:val="22"/>
                <w:szCs w:val="22"/>
              </w:rPr>
            </w:pPr>
            <w:r w:rsidRPr="003D2D1F">
              <w:rPr>
                <w:rFonts w:ascii="標楷體" w:eastAsia="標楷體" w:hAnsi="標楷體" w:cs="標楷體" w:hint="eastAsia"/>
                <w:spacing w:val="-2"/>
                <w:sz w:val="22"/>
                <w:szCs w:val="22"/>
              </w:rPr>
              <w:t>事件後一個月</w:t>
            </w:r>
          </w:p>
        </w:tc>
        <w:tc>
          <w:tcPr>
            <w:tcW w:w="4111"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9F4D38">
            <w:pPr>
              <w:kinsoku w:val="0"/>
              <w:overflowPunct w:val="0"/>
              <w:autoSpaceDE w:val="0"/>
              <w:autoSpaceDN w:val="0"/>
              <w:adjustRightInd w:val="0"/>
              <w:spacing w:before="100" w:beforeAutospacing="1"/>
              <w:ind w:left="100"/>
              <w:rPr>
                <w:rFonts w:ascii="標楷體" w:eastAsia="標楷體" w:hAnsi="標楷體" w:cs="標楷體"/>
                <w:sz w:val="22"/>
                <w:szCs w:val="22"/>
              </w:rPr>
            </w:pPr>
            <w:r w:rsidRPr="003D2D1F">
              <w:rPr>
                <w:rFonts w:ascii="標楷體" w:eastAsia="標楷體" w:hAnsi="標楷體" w:cs="標楷體" w:hint="eastAsia"/>
                <w:sz w:val="22"/>
                <w:szCs w:val="22"/>
              </w:rPr>
              <w:t>「重大事件後的壓力症狀」反應檢核</w:t>
            </w:r>
          </w:p>
        </w:tc>
        <w:tc>
          <w:tcPr>
            <w:tcW w:w="1276"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9F4D38">
            <w:pPr>
              <w:kinsoku w:val="0"/>
              <w:overflowPunct w:val="0"/>
              <w:autoSpaceDE w:val="0"/>
              <w:autoSpaceDN w:val="0"/>
              <w:adjustRightInd w:val="0"/>
              <w:spacing w:before="100" w:beforeAutospacing="1"/>
              <w:ind w:firstLineChars="59" w:firstLine="130"/>
              <w:rPr>
                <w:rFonts w:ascii="標楷體" w:eastAsia="標楷體" w:hAnsi="標楷體" w:cs="標楷體"/>
                <w:sz w:val="22"/>
                <w:szCs w:val="22"/>
              </w:rPr>
            </w:pPr>
            <w:r w:rsidRPr="003D2D1F">
              <w:rPr>
                <w:rFonts w:ascii="標楷體" w:eastAsia="標楷體" w:hAnsi="標楷體" w:cs="標楷體" w:hint="eastAsia"/>
                <w:sz w:val="22"/>
                <w:szCs w:val="22"/>
              </w:rPr>
              <w:t>輔導</w:t>
            </w:r>
            <w:r w:rsidR="00A77BAE">
              <w:rPr>
                <w:rFonts w:ascii="標楷體" w:eastAsia="標楷體" w:hAnsi="標楷體" w:cs="標楷體" w:hint="eastAsia"/>
                <w:sz w:val="22"/>
                <w:szCs w:val="22"/>
              </w:rPr>
              <w:t>室</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D2D1F">
            <w:pPr>
              <w:kinsoku w:val="0"/>
              <w:overflowPunct w:val="0"/>
              <w:autoSpaceDE w:val="0"/>
              <w:autoSpaceDN w:val="0"/>
              <w:adjustRightInd w:val="0"/>
              <w:spacing w:line="330"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□已執行</w:t>
            </w:r>
          </w:p>
          <w:p w:rsidR="003D2D1F" w:rsidRPr="003D2D1F" w:rsidRDefault="003D2D1F" w:rsidP="00CF204B">
            <w:pPr>
              <w:tabs>
                <w:tab w:val="left" w:pos="2678"/>
              </w:tabs>
              <w:kinsoku w:val="0"/>
              <w:overflowPunct w:val="0"/>
              <w:autoSpaceDE w:val="0"/>
              <w:autoSpaceDN w:val="0"/>
              <w:adjustRightInd w:val="0"/>
              <w:spacing w:line="319" w:lineRule="exact"/>
              <w:ind w:left="102"/>
              <w:rPr>
                <w:rFonts w:ascii="標楷體" w:eastAsia="標楷體" w:hAnsi="標楷體"/>
                <w:sz w:val="22"/>
                <w:szCs w:val="22"/>
              </w:rPr>
            </w:pPr>
            <w:r w:rsidRPr="003D2D1F">
              <w:rPr>
                <w:rFonts w:ascii="標楷體" w:eastAsia="標楷體" w:hAnsi="標楷體" w:cs="標楷體" w:hint="eastAsia"/>
                <w:sz w:val="22"/>
                <w:szCs w:val="22"/>
              </w:rPr>
              <w:t>□未執行，因</w:t>
            </w:r>
            <w:r w:rsidRPr="003D2D1F">
              <w:rPr>
                <w:rFonts w:ascii="標楷體" w:eastAsia="標楷體" w:hAnsi="標楷體"/>
                <w:sz w:val="22"/>
                <w:szCs w:val="22"/>
                <w:u w:val="single"/>
              </w:rPr>
              <w:t xml:space="preserve"> </w:t>
            </w:r>
            <w:r w:rsidRPr="003D2D1F">
              <w:rPr>
                <w:rFonts w:ascii="標楷體" w:eastAsia="標楷體" w:hAnsi="標楷體"/>
                <w:sz w:val="22"/>
                <w:szCs w:val="22"/>
                <w:u w:val="single"/>
              </w:rPr>
              <w:tab/>
            </w:r>
          </w:p>
        </w:tc>
      </w:tr>
      <w:tr w:rsidR="003D2D1F" w:rsidRPr="003D2D1F" w:rsidTr="00CF204B">
        <w:trPr>
          <w:trHeight w:val="840"/>
          <w:jc w:val="center"/>
        </w:trPr>
        <w:tc>
          <w:tcPr>
            <w:tcW w:w="992"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C200B">
            <w:pPr>
              <w:kinsoku w:val="0"/>
              <w:overflowPunct w:val="0"/>
              <w:autoSpaceDE w:val="0"/>
              <w:autoSpaceDN w:val="0"/>
              <w:adjustRightInd w:val="0"/>
              <w:spacing w:before="66" w:line="223" w:lineRule="auto"/>
              <w:ind w:left="102" w:right="105"/>
              <w:rPr>
                <w:rFonts w:ascii="標楷體" w:eastAsia="標楷體" w:hAnsi="標楷體" w:cs="標楷體"/>
                <w:spacing w:val="-1"/>
                <w:sz w:val="22"/>
                <w:szCs w:val="22"/>
              </w:rPr>
            </w:pPr>
            <w:r w:rsidRPr="003D2D1F">
              <w:rPr>
                <w:rFonts w:ascii="標楷體" w:eastAsia="標楷體" w:hAnsi="標楷體" w:cs="標楷體" w:hint="eastAsia"/>
                <w:spacing w:val="-1"/>
                <w:sz w:val="22"/>
                <w:szCs w:val="22"/>
              </w:rPr>
              <w:t>事件後三個月</w:t>
            </w:r>
          </w:p>
        </w:tc>
        <w:tc>
          <w:tcPr>
            <w:tcW w:w="4111"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9F4D38">
            <w:pPr>
              <w:kinsoku w:val="0"/>
              <w:overflowPunct w:val="0"/>
              <w:autoSpaceDE w:val="0"/>
              <w:autoSpaceDN w:val="0"/>
              <w:adjustRightInd w:val="0"/>
              <w:spacing w:before="100" w:beforeAutospacing="1"/>
              <w:ind w:left="102"/>
              <w:rPr>
                <w:rFonts w:ascii="標楷體" w:eastAsia="標楷體" w:hAnsi="標楷體" w:cs="標楷體"/>
                <w:sz w:val="22"/>
                <w:szCs w:val="22"/>
              </w:rPr>
            </w:pPr>
            <w:r w:rsidRPr="003D2D1F">
              <w:rPr>
                <w:rFonts w:ascii="標楷體" w:eastAsia="標楷體" w:hAnsi="標楷體" w:cs="標楷體" w:hint="eastAsia"/>
                <w:sz w:val="22"/>
                <w:szCs w:val="22"/>
              </w:rPr>
              <w:t>特殊學生的追蹤輔導</w:t>
            </w:r>
          </w:p>
        </w:tc>
        <w:tc>
          <w:tcPr>
            <w:tcW w:w="1276" w:type="dxa"/>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9F4D38">
            <w:pPr>
              <w:kinsoku w:val="0"/>
              <w:overflowPunct w:val="0"/>
              <w:autoSpaceDE w:val="0"/>
              <w:autoSpaceDN w:val="0"/>
              <w:adjustRightInd w:val="0"/>
              <w:spacing w:before="100" w:beforeAutospacing="1"/>
              <w:ind w:firstLineChars="46" w:firstLine="101"/>
              <w:rPr>
                <w:rFonts w:ascii="標楷體" w:eastAsia="標楷體" w:hAnsi="標楷體" w:cs="標楷體"/>
                <w:sz w:val="22"/>
                <w:szCs w:val="22"/>
              </w:rPr>
            </w:pPr>
            <w:r w:rsidRPr="003D2D1F">
              <w:rPr>
                <w:rFonts w:ascii="標楷體" w:eastAsia="標楷體" w:hAnsi="標楷體" w:cs="標楷體" w:hint="eastAsia"/>
                <w:sz w:val="22"/>
                <w:szCs w:val="22"/>
              </w:rPr>
              <w:t>輔導</w:t>
            </w:r>
            <w:r w:rsidR="00A77BAE">
              <w:rPr>
                <w:rFonts w:ascii="標楷體" w:eastAsia="標楷體" w:hAnsi="標楷體" w:cs="標楷體" w:hint="eastAsia"/>
                <w:sz w:val="22"/>
                <w:szCs w:val="22"/>
              </w:rPr>
              <w:t>室</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rsidR="003D2D1F" w:rsidRPr="003D2D1F" w:rsidRDefault="003D2D1F" w:rsidP="003D2D1F">
            <w:pPr>
              <w:kinsoku w:val="0"/>
              <w:overflowPunct w:val="0"/>
              <w:autoSpaceDE w:val="0"/>
              <w:autoSpaceDN w:val="0"/>
              <w:adjustRightInd w:val="0"/>
              <w:spacing w:line="330" w:lineRule="exact"/>
              <w:ind w:left="102"/>
              <w:rPr>
                <w:rFonts w:ascii="標楷體" w:eastAsia="標楷體" w:hAnsi="標楷體" w:cs="標楷體"/>
                <w:sz w:val="22"/>
                <w:szCs w:val="22"/>
              </w:rPr>
            </w:pPr>
            <w:r w:rsidRPr="003D2D1F">
              <w:rPr>
                <w:rFonts w:ascii="標楷體" w:eastAsia="標楷體" w:hAnsi="標楷體" w:cs="標楷體" w:hint="eastAsia"/>
                <w:sz w:val="22"/>
                <w:szCs w:val="22"/>
              </w:rPr>
              <w:t>□已執行</w:t>
            </w:r>
          </w:p>
          <w:p w:rsidR="003D2D1F" w:rsidRPr="003D2D1F" w:rsidRDefault="003D2D1F" w:rsidP="00CF204B">
            <w:pPr>
              <w:tabs>
                <w:tab w:val="left" w:pos="2678"/>
              </w:tabs>
              <w:kinsoku w:val="0"/>
              <w:overflowPunct w:val="0"/>
              <w:autoSpaceDE w:val="0"/>
              <w:autoSpaceDN w:val="0"/>
              <w:adjustRightInd w:val="0"/>
              <w:spacing w:line="319" w:lineRule="exact"/>
              <w:ind w:left="102"/>
              <w:rPr>
                <w:rFonts w:ascii="標楷體" w:eastAsia="標楷體" w:hAnsi="標楷體"/>
                <w:sz w:val="22"/>
                <w:szCs w:val="22"/>
              </w:rPr>
            </w:pPr>
            <w:r w:rsidRPr="003D2D1F">
              <w:rPr>
                <w:rFonts w:ascii="標楷體" w:eastAsia="標楷體" w:hAnsi="標楷體" w:cs="標楷體" w:hint="eastAsia"/>
                <w:sz w:val="22"/>
                <w:szCs w:val="22"/>
              </w:rPr>
              <w:t>□未執行，因</w:t>
            </w:r>
            <w:r w:rsidRPr="003D2D1F">
              <w:rPr>
                <w:rFonts w:ascii="標楷體" w:eastAsia="標楷體" w:hAnsi="標楷體"/>
                <w:sz w:val="22"/>
                <w:szCs w:val="22"/>
                <w:u w:val="single"/>
              </w:rPr>
              <w:t xml:space="preserve"> </w:t>
            </w:r>
            <w:r w:rsidRPr="003D2D1F">
              <w:rPr>
                <w:rFonts w:ascii="標楷體" w:eastAsia="標楷體" w:hAnsi="標楷體"/>
                <w:sz w:val="22"/>
                <w:szCs w:val="22"/>
                <w:u w:val="single"/>
              </w:rPr>
              <w:tab/>
            </w:r>
          </w:p>
        </w:tc>
      </w:tr>
    </w:tbl>
    <w:p w:rsidR="003D2D1F" w:rsidRPr="003D2D1F" w:rsidRDefault="003D2D1F" w:rsidP="00EC5299">
      <w:pPr>
        <w:spacing w:line="300" w:lineRule="exact"/>
        <w:ind w:firstLine="770"/>
        <w:rPr>
          <w:rFonts w:ascii="標楷體" w:eastAsia="標楷體" w:hAnsi="標楷體" w:cs="微軟正黑體"/>
          <w:color w:val="000000"/>
          <w:kern w:val="2"/>
        </w:rPr>
      </w:pPr>
    </w:p>
    <w:p w:rsidR="004D5164" w:rsidRDefault="00C956D0" w:rsidP="006B13E8">
      <w:pPr>
        <w:spacing w:line="300" w:lineRule="exact"/>
        <w:ind w:leftChars="-11" w:left="1143" w:hanging="1169"/>
        <w:rPr>
          <w:rFonts w:ascii="標楷體" w:eastAsia="標楷體" w:hAnsi="標楷體" w:cs="標楷體"/>
          <w:b/>
          <w:color w:val="000000"/>
        </w:rPr>
      </w:pPr>
      <w:r>
        <w:rPr>
          <w:rFonts w:ascii="標楷體" w:eastAsia="標楷體" w:hAnsi="標楷體" w:cs="標楷體"/>
          <w:b/>
          <w:color w:val="000000"/>
        </w:rPr>
        <w:t>決    議：</w:t>
      </w:r>
      <w:r w:rsidR="00107863">
        <w:rPr>
          <w:rFonts w:ascii="標楷體" w:eastAsia="標楷體" w:hAnsi="標楷體" w:cs="標楷體" w:hint="eastAsia"/>
          <w:b/>
          <w:color w:val="000000"/>
        </w:rPr>
        <w:t>線上會議演練(</w:t>
      </w:r>
      <w:r w:rsidR="00C90835">
        <w:rPr>
          <w:rFonts w:ascii="標楷體" w:eastAsia="標楷體" w:hAnsi="標楷體" w:cs="標楷體" w:hint="eastAsia"/>
          <w:b/>
          <w:color w:val="000000"/>
        </w:rPr>
        <w:t>依</w:t>
      </w:r>
      <w:r w:rsidR="006B13E8">
        <w:rPr>
          <w:rFonts w:ascii="標楷體" w:eastAsia="標楷體" w:hAnsi="標楷體" w:cs="標楷體" w:hint="eastAsia"/>
          <w:b/>
          <w:color w:val="000000"/>
        </w:rPr>
        <w:t>「</w:t>
      </w:r>
      <w:r w:rsidR="006B13E8" w:rsidRPr="00A159A9">
        <w:rPr>
          <w:rFonts w:ascii="標楷體" w:eastAsia="標楷體" w:hAnsi="標楷體" w:cs="標楷體" w:hint="eastAsia"/>
          <w:b/>
          <w:color w:val="000000"/>
        </w:rPr>
        <w:t>國立臺南第一高級中學校園自我傷害危機處置小組</w:t>
      </w:r>
      <w:r w:rsidR="006B13E8">
        <w:rPr>
          <w:rFonts w:ascii="標楷體" w:eastAsia="標楷體" w:hAnsi="標楷體" w:cs="標楷體" w:hint="eastAsia"/>
          <w:b/>
          <w:color w:val="000000"/>
        </w:rPr>
        <w:t>」</w:t>
      </w:r>
      <w:r w:rsidR="00C90835">
        <w:rPr>
          <w:rFonts w:ascii="標楷體" w:eastAsia="標楷體" w:hAnsi="標楷體" w:cs="標楷體" w:hint="eastAsia"/>
          <w:b/>
          <w:color w:val="000000"/>
        </w:rPr>
        <w:t>分工分配</w:t>
      </w:r>
      <w:r w:rsidR="00107863">
        <w:rPr>
          <w:rFonts w:ascii="標楷體" w:eastAsia="標楷體" w:hAnsi="標楷體" w:cs="標楷體" w:hint="eastAsia"/>
          <w:b/>
          <w:color w:val="000000"/>
        </w:rPr>
        <w:t>)</w:t>
      </w:r>
      <w:r w:rsidR="00C90835">
        <w:rPr>
          <w:rFonts w:ascii="標楷體" w:eastAsia="標楷體" w:hAnsi="標楷體" w:cs="標楷體" w:hint="eastAsia"/>
          <w:b/>
          <w:color w:val="000000"/>
        </w:rPr>
        <w:t>。</w:t>
      </w:r>
    </w:p>
    <w:p w:rsidR="007245CD" w:rsidRPr="00107863" w:rsidRDefault="007245CD">
      <w:pPr>
        <w:rPr>
          <w:rFonts w:ascii="標楷體" w:eastAsia="標楷體" w:hAnsi="標楷體" w:cs="標楷體"/>
          <w:b/>
        </w:rPr>
      </w:pPr>
    </w:p>
    <w:p w:rsidR="004D5164" w:rsidRDefault="00C956D0" w:rsidP="009B713B">
      <w:pPr>
        <w:spacing w:line="300" w:lineRule="exact"/>
        <w:rPr>
          <w:rFonts w:ascii="標楷體" w:eastAsia="標楷體" w:hAnsi="標楷體" w:cs="標楷體"/>
          <w:b/>
          <w:color w:val="000000"/>
        </w:rPr>
      </w:pPr>
      <w:r>
        <w:rPr>
          <w:rFonts w:ascii="標楷體" w:eastAsia="標楷體" w:hAnsi="標楷體" w:cs="標楷體"/>
          <w:b/>
        </w:rPr>
        <w:lastRenderedPageBreak/>
        <w:t>提案二</w:t>
      </w:r>
      <w:r>
        <w:rPr>
          <w:rFonts w:ascii="標楷體" w:eastAsia="標楷體" w:hAnsi="標楷體" w:cs="標楷體"/>
          <w:b/>
          <w:color w:val="000000"/>
        </w:rPr>
        <w:t xml:space="preserve"> </w:t>
      </w:r>
    </w:p>
    <w:p w:rsidR="004D5164" w:rsidRDefault="00C956D0" w:rsidP="009B713B">
      <w:pPr>
        <w:spacing w:line="300" w:lineRule="exact"/>
        <w:rPr>
          <w:rFonts w:ascii="標楷體" w:eastAsia="標楷體" w:hAnsi="標楷體" w:cs="標楷體"/>
          <w:b/>
        </w:rPr>
      </w:pPr>
      <w:r>
        <w:rPr>
          <w:rFonts w:ascii="標楷體" w:eastAsia="標楷體" w:hAnsi="標楷體" w:cs="標楷體"/>
          <w:b/>
        </w:rPr>
        <w:t>案    由：有關修正本校約聘僱人員考核要點第十點 (草案)，請討論。</w:t>
      </w:r>
    </w:p>
    <w:p w:rsidR="004D5164" w:rsidRDefault="00C956D0" w:rsidP="009B713B">
      <w:pPr>
        <w:spacing w:line="300" w:lineRule="exact"/>
        <w:rPr>
          <w:rFonts w:ascii="標楷體" w:eastAsia="標楷體" w:hAnsi="標楷體" w:cs="標楷體"/>
          <w:b/>
        </w:rPr>
      </w:pPr>
      <w:r>
        <w:rPr>
          <w:rFonts w:ascii="標楷體" w:eastAsia="標楷體" w:hAnsi="標楷體" w:cs="標楷體"/>
          <w:b/>
        </w:rPr>
        <w:t>提案單位：人事室</w:t>
      </w:r>
    </w:p>
    <w:p w:rsidR="004D5164" w:rsidRDefault="00C956D0" w:rsidP="009B713B">
      <w:pPr>
        <w:spacing w:line="300" w:lineRule="exact"/>
        <w:ind w:left="1218" w:hangingChars="507" w:hanging="1218"/>
        <w:rPr>
          <w:rFonts w:ascii="標楷體" w:eastAsia="標楷體" w:hAnsi="標楷體" w:cs="標楷體"/>
          <w:b/>
        </w:rPr>
      </w:pPr>
      <w:r>
        <w:rPr>
          <w:rFonts w:ascii="標楷體" w:eastAsia="標楷體" w:hAnsi="標楷體" w:cs="標楷體"/>
          <w:b/>
        </w:rPr>
        <w:t xml:space="preserve">說    明：基於「性別平等政策綱領」乃政府推動之重大政策，任一性別委員總數以不低 於三分之一為原則，為利約聘僱人員考核委員會(以下簡稱考核會)符合上開規定及參考公務人員考績委員會委員人數(9人)，爰將考核會委員人數由13人修正為9人，並併同配合修正委員組成成員。 </w:t>
      </w:r>
    </w:p>
    <w:p w:rsidR="004D5164" w:rsidRPr="007245CD" w:rsidRDefault="00C956D0" w:rsidP="009B713B">
      <w:pPr>
        <w:spacing w:before="120" w:after="60"/>
        <w:jc w:val="center"/>
        <w:rPr>
          <w:rFonts w:ascii="標楷體" w:eastAsia="標楷體" w:hAnsi="標楷體" w:cs="標楷體"/>
          <w:b/>
          <w:sz w:val="28"/>
          <w:szCs w:val="28"/>
        </w:rPr>
      </w:pPr>
      <w:r w:rsidRPr="007245CD">
        <w:rPr>
          <w:rFonts w:ascii="標楷體" w:eastAsia="標楷體" w:hAnsi="標楷體" w:cs="標楷體"/>
          <w:b/>
          <w:sz w:val="28"/>
          <w:szCs w:val="28"/>
        </w:rPr>
        <w:t>國立臺南第一高級中學約聘僱人員考核要點第十點修正草案對照表</w:t>
      </w:r>
    </w:p>
    <w:tbl>
      <w:tblPr>
        <w:tblStyle w:val="ac"/>
        <w:tblW w:w="0" w:type="auto"/>
        <w:tblLook w:val="04A0" w:firstRow="1" w:lastRow="0" w:firstColumn="1" w:lastColumn="0" w:noHBand="0" w:noVBand="1"/>
      </w:tblPr>
      <w:tblGrid>
        <w:gridCol w:w="3114"/>
        <w:gridCol w:w="2977"/>
        <w:gridCol w:w="2976"/>
      </w:tblGrid>
      <w:tr w:rsidR="0068366D" w:rsidRPr="00833930" w:rsidTr="00C42232">
        <w:tc>
          <w:tcPr>
            <w:tcW w:w="3114" w:type="dxa"/>
          </w:tcPr>
          <w:p w:rsidR="0068366D" w:rsidRPr="00833930" w:rsidRDefault="0068366D" w:rsidP="009B713B">
            <w:pPr>
              <w:spacing w:line="300" w:lineRule="exact"/>
              <w:jc w:val="center"/>
              <w:rPr>
                <w:rFonts w:ascii="標楷體" w:eastAsia="標楷體" w:hAnsi="標楷體"/>
              </w:rPr>
            </w:pPr>
            <w:r w:rsidRPr="00833930">
              <w:rPr>
                <w:rFonts w:ascii="標楷體" w:eastAsia="標楷體" w:hAnsi="標楷體" w:hint="eastAsia"/>
              </w:rPr>
              <w:t>修正規定</w:t>
            </w:r>
          </w:p>
        </w:tc>
        <w:tc>
          <w:tcPr>
            <w:tcW w:w="2977" w:type="dxa"/>
          </w:tcPr>
          <w:p w:rsidR="0068366D" w:rsidRPr="00833930" w:rsidRDefault="0068366D" w:rsidP="009B713B">
            <w:pPr>
              <w:spacing w:line="300" w:lineRule="exact"/>
              <w:jc w:val="center"/>
              <w:rPr>
                <w:rFonts w:ascii="標楷體" w:eastAsia="標楷體" w:hAnsi="標楷體"/>
              </w:rPr>
            </w:pPr>
            <w:r w:rsidRPr="00833930">
              <w:rPr>
                <w:rFonts w:ascii="標楷體" w:eastAsia="標楷體" w:hAnsi="標楷體" w:hint="eastAsia"/>
              </w:rPr>
              <w:t>現行規定</w:t>
            </w:r>
          </w:p>
        </w:tc>
        <w:tc>
          <w:tcPr>
            <w:tcW w:w="2976" w:type="dxa"/>
          </w:tcPr>
          <w:p w:rsidR="0068366D" w:rsidRPr="00833930" w:rsidRDefault="0068366D" w:rsidP="009B713B">
            <w:pPr>
              <w:spacing w:line="300" w:lineRule="exact"/>
              <w:jc w:val="center"/>
              <w:rPr>
                <w:rFonts w:ascii="標楷體" w:eastAsia="標楷體" w:hAnsi="標楷體"/>
              </w:rPr>
            </w:pPr>
            <w:r w:rsidRPr="00833930">
              <w:rPr>
                <w:rFonts w:ascii="標楷體" w:eastAsia="標楷體" w:hAnsi="標楷體" w:hint="eastAsia"/>
              </w:rPr>
              <w:t>說明</w:t>
            </w:r>
          </w:p>
        </w:tc>
      </w:tr>
      <w:tr w:rsidR="0068366D" w:rsidRPr="00833930" w:rsidTr="00C42232">
        <w:tc>
          <w:tcPr>
            <w:tcW w:w="3114" w:type="dxa"/>
          </w:tcPr>
          <w:p w:rsidR="0068366D" w:rsidRPr="00833930" w:rsidRDefault="0068366D" w:rsidP="009B713B">
            <w:pPr>
              <w:spacing w:line="300" w:lineRule="exact"/>
              <w:ind w:left="514" w:hangingChars="214" w:hanging="514"/>
              <w:jc w:val="both"/>
              <w:rPr>
                <w:rFonts w:ascii="標楷體" w:eastAsia="標楷體" w:hAnsi="標楷體"/>
                <w:color w:val="000000"/>
              </w:rPr>
            </w:pPr>
            <w:r w:rsidRPr="00833930">
              <w:rPr>
                <w:rFonts w:ascii="標楷體" w:eastAsia="標楷體" w:hAnsi="標楷體"/>
                <w:color w:val="000000"/>
              </w:rPr>
              <w:t>十、</w:t>
            </w:r>
            <w:r w:rsidRPr="00833930">
              <w:rPr>
                <w:rFonts w:ascii="標楷體" w:eastAsia="標楷體" w:hAnsi="標楷體" w:hint="eastAsia"/>
                <w:color w:val="000000"/>
              </w:rPr>
              <w:t>為審議約聘僱人員之年度考核，應成立約聘僱人員考核委員會，由公務人員考績委員會</w:t>
            </w:r>
            <w:r w:rsidRPr="00833930">
              <w:rPr>
                <w:rFonts w:ascii="標楷體" w:eastAsia="標楷體" w:hAnsi="標楷體" w:hint="eastAsia"/>
                <w:color w:val="FF0000"/>
                <w:u w:val="single"/>
              </w:rPr>
              <w:t>票選委員4人、人事主管1人</w:t>
            </w:r>
            <w:r w:rsidRPr="00833930">
              <w:rPr>
                <w:rFonts w:ascii="標楷體" w:eastAsia="標楷體" w:hAnsi="標楷體" w:hint="eastAsia"/>
                <w:color w:val="000000"/>
              </w:rPr>
              <w:t>，與校長指定之用人單位主管4人組成，總數</w:t>
            </w:r>
            <w:r w:rsidRPr="00833930">
              <w:rPr>
                <w:rFonts w:ascii="標楷體" w:eastAsia="標楷體" w:hAnsi="標楷體" w:hint="eastAsia"/>
                <w:color w:val="FF0000"/>
                <w:u w:val="single"/>
              </w:rPr>
              <w:t>9</w:t>
            </w:r>
            <w:r w:rsidRPr="00833930">
              <w:rPr>
                <w:rFonts w:ascii="標楷體" w:eastAsia="標楷體" w:hAnsi="標楷體" w:hint="eastAsia"/>
                <w:color w:val="000000"/>
              </w:rPr>
              <w:t>人。委員會之</w:t>
            </w:r>
            <w:r w:rsidRPr="00833930">
              <w:rPr>
                <w:rFonts w:ascii="標楷體" w:eastAsia="標楷體" w:hAnsi="標楷體" w:hint="eastAsia"/>
                <w:color w:val="FF0000"/>
                <w:u w:val="single"/>
              </w:rPr>
              <w:t>性別比例、</w:t>
            </w:r>
            <w:r w:rsidRPr="00833930">
              <w:rPr>
                <w:rFonts w:ascii="標楷體" w:eastAsia="標楷體" w:hAnsi="標楷體" w:hint="eastAsia"/>
                <w:color w:val="000000"/>
              </w:rPr>
              <w:t>運作方式及委員任期比照公務人員考績委員會組織規程之相關規定。</w:t>
            </w:r>
          </w:p>
        </w:tc>
        <w:tc>
          <w:tcPr>
            <w:tcW w:w="2977" w:type="dxa"/>
          </w:tcPr>
          <w:p w:rsidR="0068366D" w:rsidRPr="00833930" w:rsidRDefault="0068366D" w:rsidP="009B713B">
            <w:pPr>
              <w:spacing w:line="300" w:lineRule="exact"/>
              <w:ind w:left="514" w:hangingChars="214" w:hanging="514"/>
              <w:jc w:val="both"/>
              <w:rPr>
                <w:rFonts w:ascii="標楷體" w:eastAsia="標楷體" w:hAnsi="標楷體"/>
                <w:color w:val="000000"/>
              </w:rPr>
            </w:pPr>
            <w:r w:rsidRPr="00833930">
              <w:rPr>
                <w:rFonts w:ascii="標楷體" w:eastAsia="標楷體" w:hAnsi="標楷體"/>
                <w:color w:val="000000"/>
              </w:rPr>
              <w:t>十、</w:t>
            </w:r>
            <w:r w:rsidRPr="00833930">
              <w:rPr>
                <w:rFonts w:ascii="標楷體" w:eastAsia="標楷體" w:hAnsi="標楷體" w:hint="eastAsia"/>
                <w:color w:val="000000"/>
              </w:rPr>
              <w:t>為審議約聘僱人員之年度考核，應成立約聘僱人員考核委員會，由公務人員考績委員會</w:t>
            </w:r>
            <w:r w:rsidRPr="00833930">
              <w:rPr>
                <w:rFonts w:ascii="標楷體" w:eastAsia="標楷體" w:hAnsi="標楷體" w:hint="eastAsia"/>
                <w:color w:val="000000"/>
                <w:u w:val="single"/>
              </w:rPr>
              <w:t>委員9人</w:t>
            </w:r>
            <w:r w:rsidRPr="00833930">
              <w:rPr>
                <w:rFonts w:ascii="標楷體" w:eastAsia="標楷體" w:hAnsi="標楷體" w:hint="eastAsia"/>
                <w:color w:val="000000"/>
              </w:rPr>
              <w:t>與校長指定之用人單位主管4人組成，總數</w:t>
            </w:r>
            <w:r w:rsidRPr="00833930">
              <w:rPr>
                <w:rFonts w:ascii="標楷體" w:eastAsia="標楷體" w:hAnsi="標楷體" w:hint="eastAsia"/>
                <w:color w:val="000000"/>
                <w:u w:val="single"/>
              </w:rPr>
              <w:t>13</w:t>
            </w:r>
            <w:r w:rsidRPr="00833930">
              <w:rPr>
                <w:rFonts w:ascii="標楷體" w:eastAsia="標楷體" w:hAnsi="標楷體" w:hint="eastAsia"/>
                <w:color w:val="000000"/>
              </w:rPr>
              <w:t>人。委員會之運作方式及委員任期比照公務人員考績委員會組織規程之相關規定。</w:t>
            </w:r>
          </w:p>
        </w:tc>
        <w:tc>
          <w:tcPr>
            <w:tcW w:w="2976" w:type="dxa"/>
          </w:tcPr>
          <w:p w:rsidR="0068366D" w:rsidRPr="00833930" w:rsidRDefault="0068366D" w:rsidP="009B713B">
            <w:pPr>
              <w:spacing w:line="300" w:lineRule="exact"/>
              <w:jc w:val="both"/>
              <w:rPr>
                <w:rFonts w:ascii="標楷體" w:eastAsia="標楷體" w:hAnsi="標楷體"/>
              </w:rPr>
            </w:pPr>
            <w:r w:rsidRPr="00833930">
              <w:rPr>
                <w:rFonts w:ascii="標楷體" w:eastAsia="標楷體" w:hAnsi="標楷體"/>
                <w:color w:val="000000"/>
              </w:rPr>
              <w:t>基於「性別平等政策綱領」乃政府推動之重大政策，任一性別委員總數以不低於三分之一為原則</w:t>
            </w:r>
            <w:r w:rsidRPr="00833930">
              <w:rPr>
                <w:rFonts w:ascii="標楷體" w:eastAsia="標楷體" w:hAnsi="標楷體" w:hint="eastAsia"/>
                <w:color w:val="000000"/>
              </w:rPr>
              <w:t>，為利約聘僱人員考核委員會(以下簡稱考核會)符合上開規定及參考公務人員考績委員會委員人數(9人)，爰將考核會委員人數由13人修正為9人，並併同配合修正委員組成成員。</w:t>
            </w:r>
          </w:p>
        </w:tc>
      </w:tr>
    </w:tbl>
    <w:p w:rsidR="0068366D" w:rsidRPr="0068366D" w:rsidRDefault="00C956D0" w:rsidP="009B713B">
      <w:pPr>
        <w:spacing w:before="120"/>
        <w:ind w:left="482"/>
        <w:jc w:val="center"/>
        <w:rPr>
          <w:rFonts w:ascii="標楷體" w:eastAsia="標楷體" w:hAnsi="標楷體" w:cs="標楷體"/>
          <w:b/>
          <w:sz w:val="28"/>
          <w:szCs w:val="28"/>
        </w:rPr>
      </w:pPr>
      <w:r w:rsidRPr="0068366D">
        <w:rPr>
          <w:rFonts w:ascii="標楷體" w:eastAsia="標楷體" w:hAnsi="標楷體" w:cs="標楷體"/>
          <w:b/>
          <w:sz w:val="28"/>
          <w:szCs w:val="28"/>
        </w:rPr>
        <w:t>國立臺南第一高級中學約聘僱人員考核要點(草案)</w:t>
      </w:r>
    </w:p>
    <w:p w:rsidR="004D5164" w:rsidRDefault="00C956D0" w:rsidP="009B713B">
      <w:pPr>
        <w:spacing w:line="160" w:lineRule="exact"/>
        <w:ind w:left="480"/>
        <w:jc w:val="right"/>
        <w:rPr>
          <w:rFonts w:ascii="標楷體" w:eastAsia="標楷體" w:hAnsi="標楷體" w:cs="標楷體"/>
          <w:b/>
          <w:sz w:val="16"/>
          <w:szCs w:val="16"/>
        </w:rPr>
      </w:pPr>
      <w:r>
        <w:rPr>
          <w:rFonts w:ascii="標楷體" w:eastAsia="標楷體" w:hAnsi="標楷體" w:cs="標楷體"/>
          <w:b/>
          <w:sz w:val="16"/>
          <w:szCs w:val="16"/>
        </w:rPr>
        <w:t>102年1月7日訂定</w:t>
      </w:r>
    </w:p>
    <w:p w:rsidR="004D5164" w:rsidRDefault="00C956D0" w:rsidP="009B713B">
      <w:pPr>
        <w:spacing w:line="160" w:lineRule="exact"/>
        <w:ind w:left="5280"/>
        <w:jc w:val="right"/>
        <w:rPr>
          <w:rFonts w:ascii="標楷體" w:eastAsia="標楷體" w:hAnsi="標楷體" w:cs="標楷體"/>
          <w:b/>
          <w:sz w:val="16"/>
          <w:szCs w:val="16"/>
        </w:rPr>
      </w:pPr>
      <w:r>
        <w:rPr>
          <w:rFonts w:ascii="標楷體" w:eastAsia="標楷體" w:hAnsi="標楷體" w:cs="標楷體"/>
          <w:b/>
          <w:sz w:val="16"/>
          <w:szCs w:val="16"/>
        </w:rPr>
        <w:t>110年9月15日行政會議修正通過</w:t>
      </w:r>
    </w:p>
    <w:p w:rsidR="004D5164" w:rsidRDefault="00C956D0" w:rsidP="009B713B">
      <w:pPr>
        <w:spacing w:line="160" w:lineRule="exact"/>
        <w:ind w:left="5280"/>
        <w:jc w:val="right"/>
        <w:rPr>
          <w:rFonts w:ascii="標楷體" w:eastAsia="標楷體" w:hAnsi="標楷體" w:cs="標楷體"/>
          <w:b/>
          <w:sz w:val="16"/>
          <w:szCs w:val="16"/>
        </w:rPr>
      </w:pPr>
      <w:r>
        <w:rPr>
          <w:rFonts w:ascii="標楷體" w:eastAsia="標楷體" w:hAnsi="標楷體" w:cs="標楷體"/>
          <w:b/>
          <w:sz w:val="16"/>
          <w:szCs w:val="16"/>
        </w:rPr>
        <w:t>110年11月10日行政會議修正通過</w:t>
      </w:r>
    </w:p>
    <w:p w:rsidR="004D5164" w:rsidRDefault="00C956D0" w:rsidP="009B713B">
      <w:pPr>
        <w:spacing w:line="160" w:lineRule="exact"/>
        <w:ind w:left="5280"/>
        <w:jc w:val="right"/>
        <w:rPr>
          <w:rFonts w:ascii="標楷體" w:eastAsia="標楷體" w:hAnsi="標楷體" w:cs="標楷體"/>
          <w:b/>
          <w:sz w:val="16"/>
          <w:szCs w:val="16"/>
        </w:rPr>
      </w:pPr>
      <w:r>
        <w:rPr>
          <w:rFonts w:ascii="標楷體" w:eastAsia="標楷體" w:hAnsi="標楷體" w:cs="標楷體"/>
          <w:b/>
          <w:sz w:val="16"/>
          <w:szCs w:val="16"/>
        </w:rPr>
        <w:t>111年6月22日行政會議修正通過</w:t>
      </w:r>
    </w:p>
    <w:p w:rsidR="0068366D" w:rsidRPr="00833930" w:rsidRDefault="0068366D" w:rsidP="00481DFC">
      <w:pPr>
        <w:ind w:left="425" w:hangingChars="177" w:hanging="425"/>
        <w:jc w:val="both"/>
        <w:rPr>
          <w:rFonts w:ascii="標楷體" w:eastAsia="標楷體" w:hAnsi="標楷體"/>
        </w:rPr>
      </w:pPr>
      <w:r w:rsidRPr="00833930">
        <w:rPr>
          <w:rFonts w:ascii="標楷體" w:eastAsia="標楷體" w:hAnsi="標楷體"/>
          <w:color w:val="000000"/>
        </w:rPr>
        <w:t>一、</w:t>
      </w:r>
      <w:r w:rsidRPr="00833930">
        <w:rPr>
          <w:rFonts w:ascii="標楷體" w:eastAsia="標楷體" w:hAnsi="標楷體" w:hint="eastAsia"/>
          <w:color w:val="000000"/>
        </w:rPr>
        <w:t>本校</w:t>
      </w:r>
      <w:r w:rsidRPr="00833930">
        <w:rPr>
          <w:rFonts w:ascii="標楷體" w:eastAsia="標楷體" w:hAnsi="標楷體"/>
          <w:color w:val="000000"/>
        </w:rPr>
        <w:t>為加強約聘僱人員之管理，提昇工作效率及整體服務效能，並作為約聘僱人員續</w:t>
      </w:r>
      <w:r w:rsidRPr="00833930">
        <w:rPr>
          <w:rFonts w:ascii="標楷體" w:eastAsia="標楷體" w:hAnsi="標楷體"/>
        </w:rPr>
        <w:t>聘或解聘之</w:t>
      </w:r>
      <w:r w:rsidRPr="00833930">
        <w:rPr>
          <w:rFonts w:ascii="標楷體" w:eastAsia="標楷體" w:hAnsi="標楷體" w:hint="eastAsia"/>
        </w:rPr>
        <w:t>依</w:t>
      </w:r>
      <w:r w:rsidRPr="00833930">
        <w:rPr>
          <w:rFonts w:ascii="標楷體" w:eastAsia="標楷體" w:hAnsi="標楷體"/>
        </w:rPr>
        <w:t>據，特訂定本要點。</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二、本要點適用對象如下：</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 xml:space="preserve">    </w:t>
      </w:r>
      <w:r w:rsidRPr="00833930">
        <w:rPr>
          <w:rFonts w:ascii="標楷體" w:eastAsia="標楷體" w:hAnsi="標楷體" w:hint="eastAsia"/>
          <w:color w:val="000000"/>
        </w:rPr>
        <w:t>(一)</w:t>
      </w:r>
      <w:r w:rsidRPr="00833930">
        <w:rPr>
          <w:rFonts w:ascii="標楷體" w:eastAsia="標楷體" w:hAnsi="標楷體"/>
          <w:color w:val="000000"/>
        </w:rPr>
        <w:t>約聘人員</w:t>
      </w:r>
      <w:r w:rsidRPr="00833930">
        <w:rPr>
          <w:rFonts w:ascii="標楷體" w:eastAsia="標楷體" w:hAnsi="標楷體" w:hint="eastAsia"/>
          <w:color w:val="000000"/>
        </w:rPr>
        <w:t>：</w:t>
      </w:r>
      <w:r w:rsidRPr="00833930">
        <w:rPr>
          <w:rFonts w:ascii="標楷體" w:eastAsia="標楷體" w:hAnsi="標楷體"/>
          <w:color w:val="000000"/>
        </w:rPr>
        <w:t>指依聘用人員聘用條例聘用之人員。</w:t>
      </w:r>
    </w:p>
    <w:p w:rsidR="0068366D" w:rsidRPr="00833930" w:rsidRDefault="0068366D" w:rsidP="0068366D">
      <w:pPr>
        <w:ind w:left="2126" w:hangingChars="886" w:hanging="2126"/>
        <w:jc w:val="both"/>
        <w:rPr>
          <w:rFonts w:ascii="標楷體" w:eastAsia="標楷體" w:hAnsi="標楷體"/>
        </w:rPr>
      </w:pPr>
      <w:r w:rsidRPr="00833930">
        <w:rPr>
          <w:rFonts w:ascii="標楷體" w:eastAsia="標楷體" w:hAnsi="標楷體"/>
          <w:color w:val="000000"/>
        </w:rPr>
        <w:t xml:space="preserve">    </w:t>
      </w:r>
      <w:r w:rsidRPr="00833930">
        <w:rPr>
          <w:rFonts w:ascii="標楷體" w:eastAsia="標楷體" w:hAnsi="標楷體" w:hint="eastAsia"/>
          <w:color w:val="000000"/>
        </w:rPr>
        <w:t>(二)</w:t>
      </w:r>
      <w:r w:rsidRPr="00833930">
        <w:rPr>
          <w:rFonts w:ascii="標楷體" w:eastAsia="標楷體" w:hAnsi="標楷體"/>
          <w:color w:val="000000"/>
        </w:rPr>
        <w:t>約僱人員</w:t>
      </w:r>
      <w:r w:rsidRPr="00833930">
        <w:rPr>
          <w:rFonts w:ascii="標楷體" w:eastAsia="標楷體" w:hAnsi="標楷體" w:hint="eastAsia"/>
          <w:color w:val="000000"/>
        </w:rPr>
        <w:t>：</w:t>
      </w:r>
      <w:r w:rsidRPr="00833930">
        <w:rPr>
          <w:rFonts w:ascii="標楷體" w:eastAsia="標楷體" w:hAnsi="標楷體"/>
          <w:color w:val="000000"/>
        </w:rPr>
        <w:t>指依行政院與所屬中央及地方各機關約僱人員僱用辦法僱用之人員。</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三、約聘僱人員之考核區分如下：</w:t>
      </w:r>
    </w:p>
    <w:p w:rsidR="0068366D" w:rsidRPr="00833930" w:rsidRDefault="0068366D" w:rsidP="0068366D">
      <w:pPr>
        <w:ind w:left="2126" w:hangingChars="886" w:hanging="2126"/>
        <w:jc w:val="both"/>
        <w:rPr>
          <w:rFonts w:ascii="標楷體" w:eastAsia="標楷體" w:hAnsi="標楷體"/>
          <w:color w:val="000000"/>
        </w:rPr>
      </w:pPr>
      <w:r w:rsidRPr="00833930">
        <w:rPr>
          <w:rFonts w:ascii="標楷體" w:eastAsia="標楷體" w:hAnsi="標楷體"/>
          <w:color w:val="000000"/>
        </w:rPr>
        <w:t xml:space="preserve">    (一)平時考核：</w:t>
      </w:r>
      <w:r w:rsidRPr="00833930">
        <w:rPr>
          <w:rFonts w:ascii="標楷體" w:eastAsia="標楷體" w:hAnsi="標楷體" w:hint="eastAsia"/>
          <w:color w:val="000000"/>
        </w:rPr>
        <w:t>曆年制人員</w:t>
      </w:r>
      <w:r w:rsidRPr="00833930">
        <w:rPr>
          <w:rFonts w:ascii="標楷體" w:eastAsia="標楷體" w:hAnsi="標楷體"/>
          <w:color w:val="000000"/>
        </w:rPr>
        <w:t>於每年</w:t>
      </w:r>
      <w:r w:rsidRPr="00833930">
        <w:rPr>
          <w:rFonts w:ascii="標楷體" w:eastAsia="標楷體" w:hAnsi="標楷體" w:hint="eastAsia"/>
          <w:color w:val="000000"/>
        </w:rPr>
        <w:t>四</w:t>
      </w:r>
      <w:r w:rsidRPr="00833930">
        <w:rPr>
          <w:rFonts w:ascii="標楷體" w:eastAsia="標楷體" w:hAnsi="標楷體"/>
          <w:color w:val="000000"/>
        </w:rPr>
        <w:t>月及</w:t>
      </w:r>
      <w:r w:rsidRPr="00833930">
        <w:rPr>
          <w:rFonts w:ascii="標楷體" w:eastAsia="標楷體" w:hAnsi="標楷體" w:hint="eastAsia"/>
          <w:color w:val="000000"/>
        </w:rPr>
        <w:t>八</w:t>
      </w:r>
      <w:r w:rsidRPr="00833930">
        <w:rPr>
          <w:rFonts w:ascii="標楷體" w:eastAsia="標楷體" w:hAnsi="標楷體"/>
          <w:color w:val="000000"/>
        </w:rPr>
        <w:t>月</w:t>
      </w:r>
      <w:r w:rsidRPr="00833930">
        <w:rPr>
          <w:rFonts w:ascii="標楷體" w:eastAsia="標楷體" w:hAnsi="標楷體" w:hint="eastAsia"/>
          <w:color w:val="000000"/>
        </w:rPr>
        <w:t>、學年制人員於每年二月</w:t>
      </w:r>
      <w:r w:rsidRPr="00833930">
        <w:rPr>
          <w:rFonts w:ascii="標楷體" w:eastAsia="標楷體" w:hAnsi="標楷體"/>
          <w:color w:val="000000"/>
        </w:rPr>
        <w:t>由直屬主管及機關首長評分。</w:t>
      </w:r>
    </w:p>
    <w:p w:rsidR="0068366D" w:rsidRPr="00833930" w:rsidRDefault="0068366D" w:rsidP="0068366D">
      <w:pPr>
        <w:ind w:left="2126" w:hangingChars="886" w:hanging="2126"/>
        <w:jc w:val="both"/>
        <w:rPr>
          <w:rFonts w:ascii="標楷體" w:eastAsia="標楷體" w:hAnsi="標楷體"/>
          <w:color w:val="000000"/>
        </w:rPr>
      </w:pPr>
      <w:r w:rsidRPr="00833930">
        <w:rPr>
          <w:rFonts w:ascii="標楷體" w:eastAsia="標楷體" w:hAnsi="標楷體"/>
          <w:color w:val="000000"/>
        </w:rPr>
        <w:t xml:space="preserve">    (二)年終考核：以平時考核為依據，</w:t>
      </w:r>
      <w:r w:rsidRPr="00833930">
        <w:rPr>
          <w:rFonts w:ascii="標楷體" w:eastAsia="標楷體" w:hAnsi="標楷體" w:hint="eastAsia"/>
          <w:color w:val="000000"/>
        </w:rPr>
        <w:t>曆年制人員</w:t>
      </w:r>
      <w:r w:rsidRPr="00833930">
        <w:rPr>
          <w:rFonts w:ascii="標楷體" w:eastAsia="標楷體" w:hAnsi="標楷體"/>
          <w:color w:val="000000"/>
        </w:rPr>
        <w:t>於每年</w:t>
      </w:r>
      <w:r w:rsidRPr="00833930">
        <w:rPr>
          <w:rFonts w:ascii="標楷體" w:eastAsia="標楷體" w:hAnsi="標楷體" w:hint="eastAsia"/>
          <w:color w:val="000000"/>
        </w:rPr>
        <w:t>十二</w:t>
      </w:r>
      <w:r w:rsidRPr="00833930">
        <w:rPr>
          <w:rFonts w:ascii="標楷體" w:eastAsia="標楷體" w:hAnsi="標楷體"/>
          <w:color w:val="000000"/>
        </w:rPr>
        <w:t>月</w:t>
      </w:r>
      <w:r w:rsidRPr="00833930">
        <w:rPr>
          <w:rFonts w:ascii="標楷體" w:eastAsia="標楷體" w:hAnsi="標楷體" w:hint="eastAsia"/>
          <w:color w:val="000000"/>
        </w:rPr>
        <w:t>、學年制人員於每年七月</w:t>
      </w:r>
      <w:r w:rsidRPr="00833930">
        <w:rPr>
          <w:rFonts w:ascii="標楷體" w:eastAsia="標楷體" w:hAnsi="標楷體"/>
          <w:color w:val="000000"/>
        </w:rPr>
        <w:t>進行評核。任職未滿一(學)年者，亦同。</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四、約聘僱人員之平時考核，由其直屬主管就其平時之工作、操行、學識及才能等綜合表現，填寫平時考核紀錄表（附件一），並</w:t>
      </w:r>
      <w:r w:rsidRPr="00833930">
        <w:rPr>
          <w:rFonts w:ascii="標楷體" w:eastAsia="標楷體" w:hAnsi="標楷體" w:hint="eastAsia"/>
          <w:color w:val="000000"/>
        </w:rPr>
        <w:t>呈校</w:t>
      </w:r>
      <w:r w:rsidRPr="00833930">
        <w:rPr>
          <w:rFonts w:ascii="標楷體" w:eastAsia="標楷體" w:hAnsi="標楷體"/>
          <w:color w:val="000000"/>
        </w:rPr>
        <w:t>長核閱。平時考核未滿七十分者，機關首長應主動面談、輔導，給予成長改進之機會。</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五、年終考核應由直屬主管填寫年終考核表（附件</w:t>
      </w:r>
      <w:r w:rsidRPr="00833930">
        <w:rPr>
          <w:rFonts w:ascii="標楷體" w:eastAsia="標楷體" w:hAnsi="標楷體" w:hint="eastAsia"/>
          <w:color w:val="000000"/>
        </w:rPr>
        <w:t>二</w:t>
      </w:r>
      <w:r w:rsidRPr="00833930">
        <w:rPr>
          <w:rFonts w:ascii="標楷體" w:eastAsia="標楷體" w:hAnsi="標楷體"/>
          <w:color w:val="000000"/>
        </w:rPr>
        <w:t>），提</w:t>
      </w:r>
      <w:r w:rsidRPr="00833930">
        <w:rPr>
          <w:rFonts w:ascii="標楷體" w:eastAsia="標楷體" w:hAnsi="標楷體" w:hint="eastAsia"/>
          <w:color w:val="000000"/>
        </w:rPr>
        <w:t>交</w:t>
      </w:r>
      <w:r w:rsidRPr="00833930">
        <w:rPr>
          <w:rFonts w:ascii="標楷體" w:eastAsia="標楷體" w:hAnsi="標楷體"/>
          <w:color w:val="000000"/>
        </w:rPr>
        <w:t>本</w:t>
      </w:r>
      <w:r w:rsidRPr="00833930">
        <w:rPr>
          <w:rFonts w:ascii="標楷體" w:eastAsia="標楷體" w:hAnsi="標楷體" w:hint="eastAsia"/>
          <w:color w:val="000000"/>
        </w:rPr>
        <w:t>校約聘僱人員考核</w:t>
      </w:r>
      <w:r w:rsidRPr="00833930">
        <w:rPr>
          <w:rFonts w:ascii="標楷體" w:eastAsia="標楷體" w:hAnsi="標楷體"/>
          <w:color w:val="000000"/>
        </w:rPr>
        <w:t>委員會決議後，簽陳</w:t>
      </w:r>
      <w:r w:rsidRPr="00833930">
        <w:rPr>
          <w:rFonts w:ascii="標楷體" w:eastAsia="標楷體" w:hAnsi="標楷體" w:hint="eastAsia"/>
          <w:color w:val="000000"/>
        </w:rPr>
        <w:t>校長</w:t>
      </w:r>
      <w:r w:rsidRPr="00833930">
        <w:rPr>
          <w:rFonts w:ascii="標楷體" w:eastAsia="標楷體" w:hAnsi="標楷體"/>
          <w:color w:val="000000"/>
        </w:rPr>
        <w:t>核定</w:t>
      </w:r>
      <w:r w:rsidRPr="00833930">
        <w:rPr>
          <w:rFonts w:ascii="標楷體" w:eastAsia="標楷體" w:hAnsi="標楷體" w:hint="eastAsia"/>
          <w:color w:val="000000"/>
        </w:rPr>
        <w:t>，考核結果作為次年度續聘僱及晉薪之依據</w:t>
      </w:r>
      <w:r w:rsidRPr="00833930">
        <w:rPr>
          <w:rFonts w:ascii="標楷體" w:eastAsia="標楷體" w:hAnsi="標楷體"/>
          <w:color w:val="000000"/>
        </w:rPr>
        <w:t>。</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六、年終考核以</w:t>
      </w:r>
      <w:r w:rsidRPr="00833930">
        <w:rPr>
          <w:rFonts w:ascii="標楷體" w:eastAsia="標楷體" w:hAnsi="標楷體" w:hint="eastAsia"/>
          <w:color w:val="000000"/>
        </w:rPr>
        <w:t>一百</w:t>
      </w:r>
      <w:r w:rsidRPr="00833930">
        <w:rPr>
          <w:rFonts w:ascii="標楷體" w:eastAsia="標楷體" w:hAnsi="標楷體"/>
          <w:color w:val="000000"/>
        </w:rPr>
        <w:t>分為滿分，並區分甲、乙、丙</w:t>
      </w:r>
      <w:r w:rsidRPr="00833930">
        <w:rPr>
          <w:rFonts w:ascii="標楷體" w:eastAsia="標楷體" w:hAnsi="標楷體" w:hint="eastAsia"/>
          <w:color w:val="000000"/>
        </w:rPr>
        <w:t>三</w:t>
      </w:r>
      <w:r w:rsidRPr="00833930">
        <w:rPr>
          <w:rFonts w:ascii="標楷體" w:eastAsia="標楷體" w:hAnsi="標楷體"/>
          <w:color w:val="000000"/>
        </w:rPr>
        <w:t>等第，各等第分數及其結果如下：</w:t>
      </w:r>
    </w:p>
    <w:p w:rsidR="0068366D" w:rsidRPr="00833930" w:rsidRDefault="0068366D" w:rsidP="0068366D">
      <w:pPr>
        <w:ind w:leftChars="200" w:left="1699" w:hangingChars="508" w:hanging="1219"/>
        <w:jc w:val="both"/>
        <w:rPr>
          <w:rFonts w:ascii="標楷體" w:eastAsia="標楷體" w:hAnsi="標楷體"/>
          <w:color w:val="000000"/>
        </w:rPr>
      </w:pPr>
      <w:r w:rsidRPr="00833930">
        <w:rPr>
          <w:rFonts w:ascii="標楷體" w:eastAsia="標楷體" w:hAnsi="標楷體"/>
          <w:color w:val="000000"/>
        </w:rPr>
        <w:t>(一)甲等：總分</w:t>
      </w:r>
      <w:r w:rsidRPr="00833930">
        <w:rPr>
          <w:rFonts w:ascii="標楷體" w:eastAsia="標楷體" w:hAnsi="標楷體" w:hint="eastAsia"/>
          <w:color w:val="000000"/>
        </w:rPr>
        <w:t>八</w:t>
      </w:r>
      <w:r w:rsidRPr="00833930">
        <w:rPr>
          <w:rFonts w:ascii="標楷體" w:eastAsia="標楷體" w:hAnsi="標楷體"/>
          <w:color w:val="000000"/>
        </w:rPr>
        <w:t>十分以上，</w:t>
      </w:r>
      <w:r w:rsidRPr="00833930">
        <w:rPr>
          <w:rFonts w:ascii="標楷體" w:eastAsia="標楷體" w:hAnsi="標楷體" w:hint="eastAsia"/>
          <w:color w:val="000000"/>
        </w:rPr>
        <w:t>次年度約聘僱計畫如獲核准，</w:t>
      </w:r>
      <w:r w:rsidRPr="00833930">
        <w:rPr>
          <w:rFonts w:ascii="標楷體" w:eastAsia="標楷體" w:hAnsi="標楷體"/>
          <w:color w:val="000000"/>
        </w:rPr>
        <w:t>得續聘僱及晉薪點一級，並以晉至該職務最高薪點為止。</w:t>
      </w:r>
    </w:p>
    <w:p w:rsidR="0068366D" w:rsidRPr="00833930" w:rsidRDefault="0068366D" w:rsidP="0068366D">
      <w:pPr>
        <w:ind w:leftChars="200" w:left="1699" w:hangingChars="508" w:hanging="1219"/>
        <w:jc w:val="both"/>
        <w:rPr>
          <w:rFonts w:ascii="標楷體" w:eastAsia="標楷體" w:hAnsi="標楷體"/>
          <w:color w:val="000000"/>
        </w:rPr>
      </w:pPr>
      <w:r w:rsidRPr="00833930">
        <w:rPr>
          <w:rFonts w:ascii="標楷體" w:eastAsia="標楷體" w:hAnsi="標楷體"/>
          <w:color w:val="000000"/>
        </w:rPr>
        <w:t>(二)乙等：總分</w:t>
      </w:r>
      <w:r w:rsidRPr="00833930">
        <w:rPr>
          <w:rFonts w:ascii="標楷體" w:eastAsia="標楷體" w:hAnsi="標楷體" w:hint="eastAsia"/>
          <w:color w:val="000000"/>
        </w:rPr>
        <w:t>七</w:t>
      </w:r>
      <w:r w:rsidRPr="00833930">
        <w:rPr>
          <w:rFonts w:ascii="標楷體" w:eastAsia="標楷體" w:hAnsi="標楷體"/>
          <w:color w:val="000000"/>
        </w:rPr>
        <w:t>十分以上未滿</w:t>
      </w:r>
      <w:r w:rsidRPr="00833930">
        <w:rPr>
          <w:rFonts w:ascii="標楷體" w:eastAsia="標楷體" w:hAnsi="標楷體" w:hint="eastAsia"/>
          <w:color w:val="000000"/>
        </w:rPr>
        <w:t>八</w:t>
      </w:r>
      <w:r w:rsidRPr="00833930">
        <w:rPr>
          <w:rFonts w:ascii="標楷體" w:eastAsia="標楷體" w:hAnsi="標楷體"/>
          <w:color w:val="000000"/>
        </w:rPr>
        <w:t>十分，</w:t>
      </w:r>
      <w:r w:rsidRPr="00833930">
        <w:rPr>
          <w:rFonts w:ascii="標楷體" w:eastAsia="標楷體" w:hAnsi="標楷體" w:hint="eastAsia"/>
          <w:color w:val="000000"/>
        </w:rPr>
        <w:t>次年度約聘僱計畫如獲核准，</w:t>
      </w:r>
      <w:r w:rsidRPr="00833930">
        <w:rPr>
          <w:rFonts w:ascii="標楷體" w:eastAsia="標楷體" w:hAnsi="標楷體"/>
          <w:color w:val="000000"/>
        </w:rPr>
        <w:t>得續聘僱，但不晉薪。連續</w:t>
      </w:r>
      <w:r w:rsidRPr="00833930">
        <w:rPr>
          <w:rFonts w:ascii="標楷體" w:eastAsia="標楷體" w:hAnsi="標楷體" w:hint="eastAsia"/>
          <w:color w:val="000000"/>
        </w:rPr>
        <w:t>二</w:t>
      </w:r>
      <w:r w:rsidRPr="00833930">
        <w:rPr>
          <w:rFonts w:ascii="標楷體" w:eastAsia="標楷體" w:hAnsi="標楷體"/>
          <w:color w:val="000000"/>
        </w:rPr>
        <w:t>年考列乙等者，次年度不予續聘僱。</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 xml:space="preserve">   </w:t>
      </w:r>
      <w:r>
        <w:rPr>
          <w:rFonts w:ascii="標楷體" w:eastAsia="標楷體" w:hAnsi="標楷體"/>
          <w:color w:val="000000"/>
        </w:rPr>
        <w:t xml:space="preserve"> </w:t>
      </w:r>
      <w:r w:rsidRPr="00833930">
        <w:rPr>
          <w:rFonts w:ascii="標楷體" w:eastAsia="標楷體" w:hAnsi="標楷體"/>
          <w:color w:val="000000"/>
        </w:rPr>
        <w:t>(三)丙等：總分未滿</w:t>
      </w:r>
      <w:r w:rsidRPr="00833930">
        <w:rPr>
          <w:rFonts w:ascii="標楷體" w:eastAsia="標楷體" w:hAnsi="標楷體" w:hint="eastAsia"/>
          <w:color w:val="000000"/>
        </w:rPr>
        <w:t>七</w:t>
      </w:r>
      <w:r w:rsidRPr="00833930">
        <w:rPr>
          <w:rFonts w:ascii="標楷體" w:eastAsia="標楷體" w:hAnsi="標楷體"/>
          <w:color w:val="000000"/>
        </w:rPr>
        <w:t>十分，次年度不予續聘僱。</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 xml:space="preserve">   </w:t>
      </w:r>
      <w:r>
        <w:rPr>
          <w:rFonts w:ascii="標楷體" w:eastAsia="標楷體" w:hAnsi="標楷體"/>
          <w:color w:val="000000"/>
        </w:rPr>
        <w:t xml:space="preserve"> </w:t>
      </w:r>
      <w:r w:rsidRPr="00833930">
        <w:rPr>
          <w:rFonts w:ascii="標楷體" w:eastAsia="標楷體" w:hAnsi="標楷體"/>
          <w:color w:val="000000"/>
        </w:rPr>
        <w:t>年終考核結果自次</w:t>
      </w:r>
      <w:r w:rsidRPr="00833930">
        <w:rPr>
          <w:rFonts w:ascii="標楷體" w:eastAsia="標楷體" w:hAnsi="標楷體" w:hint="eastAsia"/>
          <w:color w:val="000000"/>
        </w:rPr>
        <w:t>(學)</w:t>
      </w:r>
      <w:r w:rsidRPr="00833930">
        <w:rPr>
          <w:rFonts w:ascii="標楷體" w:eastAsia="標楷體" w:hAnsi="標楷體"/>
          <w:color w:val="000000"/>
        </w:rPr>
        <w:t>年</w:t>
      </w:r>
      <w:r w:rsidRPr="00833930">
        <w:rPr>
          <w:rFonts w:ascii="標楷體" w:eastAsia="標楷體" w:hAnsi="標楷體" w:hint="eastAsia"/>
          <w:color w:val="000000"/>
        </w:rPr>
        <w:t>度</w:t>
      </w:r>
      <w:r w:rsidRPr="00833930">
        <w:rPr>
          <w:rFonts w:ascii="標楷體" w:eastAsia="標楷體" w:hAnsi="標楷體"/>
          <w:color w:val="000000"/>
        </w:rPr>
        <w:t>執行。</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lastRenderedPageBreak/>
        <w:t>七、</w:t>
      </w:r>
      <w:r w:rsidRPr="00833930">
        <w:rPr>
          <w:rFonts w:ascii="標楷體" w:eastAsia="標楷體" w:hAnsi="標楷體" w:hint="eastAsia"/>
          <w:color w:val="000000"/>
        </w:rPr>
        <w:t>約</w:t>
      </w:r>
      <w:r w:rsidRPr="00833930">
        <w:rPr>
          <w:rFonts w:ascii="標楷體" w:eastAsia="標楷體" w:hAnsi="標楷體"/>
          <w:color w:val="000000"/>
        </w:rPr>
        <w:t>聘僱人員</w:t>
      </w:r>
      <w:r w:rsidRPr="00833930">
        <w:rPr>
          <w:rFonts w:ascii="標楷體" w:eastAsia="標楷體" w:hAnsi="標楷體" w:hint="eastAsia"/>
          <w:color w:val="000000"/>
        </w:rPr>
        <w:t>於考</w:t>
      </w:r>
      <w:r w:rsidRPr="00833930">
        <w:rPr>
          <w:rFonts w:ascii="標楷體" w:eastAsia="標楷體" w:hAnsi="標楷體"/>
          <w:color w:val="000000"/>
        </w:rPr>
        <w:t>核年度內有下列情形之一</w:t>
      </w:r>
      <w:r w:rsidRPr="00833930">
        <w:rPr>
          <w:rFonts w:ascii="標楷體" w:eastAsia="標楷體" w:hAnsi="標楷體" w:hint="eastAsia"/>
          <w:color w:val="000000"/>
        </w:rPr>
        <w:t>者</w:t>
      </w:r>
      <w:r w:rsidRPr="00833930">
        <w:rPr>
          <w:rFonts w:ascii="標楷體" w:eastAsia="標楷體" w:hAnsi="標楷體"/>
          <w:color w:val="000000"/>
        </w:rPr>
        <w:t>，年終考核不得考列甲等：</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 xml:space="preserve">    (一)請事假、病假合計超過十四日者。</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 xml:space="preserve">    (二)曠職一日或年度內累積達二日者。</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 xml:space="preserve">    (三)</w:t>
      </w:r>
      <w:r w:rsidRPr="00833930">
        <w:rPr>
          <w:rFonts w:ascii="標楷體" w:eastAsia="標楷體" w:hAnsi="標楷體" w:hint="eastAsia"/>
          <w:color w:val="000000"/>
        </w:rPr>
        <w:t>遲到或早退，年度內累積達五次者。</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 xml:space="preserve">    (四)</w:t>
      </w:r>
      <w:r w:rsidRPr="00833930">
        <w:rPr>
          <w:rFonts w:ascii="標楷體" w:eastAsia="標楷體" w:hAnsi="標楷體" w:hint="eastAsia"/>
          <w:color w:val="000000"/>
        </w:rPr>
        <w:t>平時考核獎懲抵銷後</w:t>
      </w:r>
      <w:r w:rsidRPr="00833930">
        <w:rPr>
          <w:rFonts w:ascii="標楷體" w:eastAsia="標楷體" w:hAnsi="標楷體"/>
          <w:color w:val="000000"/>
        </w:rPr>
        <w:t>，累積達記過以上處分者。</w:t>
      </w:r>
    </w:p>
    <w:p w:rsidR="0068366D" w:rsidRPr="00833930" w:rsidRDefault="0068366D" w:rsidP="0068366D">
      <w:pPr>
        <w:tabs>
          <w:tab w:val="left" w:pos="0"/>
        </w:tabs>
        <w:ind w:left="425" w:hangingChars="177" w:hanging="425"/>
        <w:jc w:val="both"/>
        <w:rPr>
          <w:rFonts w:ascii="標楷體" w:eastAsia="標楷體" w:hAnsi="標楷體"/>
          <w:color w:val="000000"/>
        </w:rPr>
      </w:pPr>
      <w:r w:rsidRPr="00833930">
        <w:rPr>
          <w:rFonts w:ascii="標楷體" w:eastAsia="標楷體" w:hAnsi="標楷體"/>
          <w:color w:val="000000"/>
        </w:rPr>
        <w:t xml:space="preserve">    前項第一款</w:t>
      </w:r>
      <w:r w:rsidRPr="00833930">
        <w:rPr>
          <w:rFonts w:ascii="標楷體" w:eastAsia="標楷體" w:hAnsi="標楷體" w:hint="eastAsia"/>
          <w:color w:val="000000"/>
        </w:rPr>
        <w:t>有關事、病假合計之日數，應扣除請家庭照顧假、生理假及因安胎事由所請之事、病假（含延長病假）之日數。</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八、</w:t>
      </w:r>
      <w:r w:rsidRPr="00833930">
        <w:rPr>
          <w:rFonts w:ascii="標楷體" w:eastAsia="標楷體" w:hAnsi="標楷體" w:hint="eastAsia"/>
          <w:color w:val="000000"/>
        </w:rPr>
        <w:t>約聘僱人員於考核年度內有</w:t>
      </w:r>
      <w:r w:rsidRPr="00833930">
        <w:rPr>
          <w:rFonts w:ascii="標楷體" w:eastAsia="標楷體" w:hAnsi="標楷體"/>
          <w:color w:val="000000"/>
        </w:rPr>
        <w:t>下列情形之一</w:t>
      </w:r>
      <w:r w:rsidRPr="00833930">
        <w:rPr>
          <w:rFonts w:ascii="標楷體" w:eastAsia="標楷體" w:hAnsi="標楷體" w:hint="eastAsia"/>
          <w:color w:val="000000"/>
        </w:rPr>
        <w:t>者，</w:t>
      </w:r>
      <w:r w:rsidRPr="00833930">
        <w:rPr>
          <w:rFonts w:ascii="標楷體" w:eastAsia="標楷體" w:hAnsi="標楷體"/>
          <w:color w:val="000000"/>
        </w:rPr>
        <w:t>年終考核</w:t>
      </w:r>
      <w:r w:rsidRPr="00833930">
        <w:rPr>
          <w:rFonts w:ascii="標楷體" w:eastAsia="標楷體" w:hAnsi="標楷體" w:hint="eastAsia"/>
          <w:color w:val="000000"/>
        </w:rPr>
        <w:t>應考列丙等</w:t>
      </w:r>
      <w:r w:rsidRPr="00833930">
        <w:rPr>
          <w:rFonts w:ascii="標楷體" w:eastAsia="標楷體" w:hAnsi="標楷體"/>
          <w:color w:val="000000"/>
        </w:rPr>
        <w:t>：</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 xml:space="preserve">    (一)</w:t>
      </w:r>
      <w:r w:rsidRPr="00833930">
        <w:rPr>
          <w:rFonts w:ascii="標楷體" w:eastAsia="標楷體" w:hAnsi="標楷體" w:hint="eastAsia"/>
          <w:color w:val="000000"/>
        </w:rPr>
        <w:t>平時考核獎懲抵銷後，累積達記一大過以上處分。</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 xml:space="preserve">    (二)</w:t>
      </w:r>
      <w:r w:rsidRPr="00833930">
        <w:rPr>
          <w:rFonts w:ascii="標楷體" w:eastAsia="標楷體" w:hAnsi="標楷體" w:hint="eastAsia"/>
          <w:color w:val="000000"/>
        </w:rPr>
        <w:t>不能勝任工作，有具體事實者</w:t>
      </w:r>
      <w:r w:rsidRPr="00833930">
        <w:rPr>
          <w:rFonts w:ascii="標楷體" w:eastAsia="標楷體" w:hAnsi="標楷體"/>
          <w:color w:val="000000"/>
        </w:rPr>
        <w:t>。</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 xml:space="preserve">   </w:t>
      </w:r>
      <w:r w:rsidRPr="00833930">
        <w:rPr>
          <w:rFonts w:ascii="標楷體" w:eastAsia="標楷體" w:hAnsi="標楷體" w:hint="eastAsia"/>
          <w:color w:val="000000"/>
        </w:rPr>
        <w:t xml:space="preserve"> </w:t>
      </w:r>
      <w:r w:rsidRPr="00833930">
        <w:rPr>
          <w:rFonts w:ascii="標楷體" w:eastAsia="標楷體" w:hAnsi="標楷體"/>
          <w:color w:val="000000"/>
        </w:rPr>
        <w:t>(三)</w:t>
      </w:r>
      <w:r w:rsidRPr="00833930">
        <w:rPr>
          <w:rFonts w:ascii="標楷體" w:eastAsia="標楷體" w:hAnsi="標楷體" w:hint="eastAsia"/>
          <w:color w:val="000000"/>
        </w:rPr>
        <w:t>挑撥離間或誣控濫告，情節重大者。</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 xml:space="preserve">    (四)</w:t>
      </w:r>
      <w:r w:rsidRPr="00833930">
        <w:rPr>
          <w:rFonts w:ascii="標楷體" w:eastAsia="標楷體" w:hAnsi="標楷體" w:hint="eastAsia"/>
          <w:color w:val="000000"/>
        </w:rPr>
        <w:t>不聽指揮，破壞紀律，有具體事實者。</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 xml:space="preserve">    (五)</w:t>
      </w:r>
      <w:r w:rsidRPr="00833930">
        <w:rPr>
          <w:rFonts w:ascii="標楷體" w:eastAsia="標楷體" w:hAnsi="標楷體" w:hint="eastAsia"/>
          <w:color w:val="000000"/>
        </w:rPr>
        <w:t>怠忽職守，稽延公務，造成重大不良後果，有具體事實者。</w:t>
      </w:r>
    </w:p>
    <w:p w:rsidR="0068366D" w:rsidRPr="00833930" w:rsidRDefault="0068366D" w:rsidP="0068366D">
      <w:pPr>
        <w:ind w:left="1133" w:hangingChars="472" w:hanging="1133"/>
        <w:jc w:val="both"/>
        <w:rPr>
          <w:rFonts w:ascii="標楷體" w:eastAsia="標楷體" w:hAnsi="標楷體"/>
          <w:color w:val="000000"/>
        </w:rPr>
      </w:pPr>
      <w:r w:rsidRPr="00833930">
        <w:rPr>
          <w:rFonts w:ascii="標楷體" w:eastAsia="標楷體" w:hAnsi="標楷體"/>
          <w:color w:val="000000"/>
        </w:rPr>
        <w:t xml:space="preserve">    (六)</w:t>
      </w:r>
      <w:r w:rsidRPr="00833930">
        <w:rPr>
          <w:rFonts w:ascii="標楷體" w:eastAsia="標楷體" w:hAnsi="標楷體" w:hint="eastAsia"/>
          <w:color w:val="000000"/>
        </w:rPr>
        <w:t>品行不端或違反有關法令禁止事項，嚴重損害學校聲譽，有具體事實者。</w:t>
      </w:r>
    </w:p>
    <w:p w:rsidR="0068366D" w:rsidRPr="00833930" w:rsidRDefault="0068366D" w:rsidP="0068366D">
      <w:pPr>
        <w:jc w:val="both"/>
        <w:rPr>
          <w:rFonts w:ascii="標楷體" w:eastAsia="標楷體" w:hAnsi="標楷體"/>
          <w:color w:val="000000"/>
        </w:rPr>
      </w:pPr>
      <w:r w:rsidRPr="00833930">
        <w:rPr>
          <w:rFonts w:ascii="標楷體" w:eastAsia="標楷體" w:hAnsi="標楷體" w:hint="eastAsia"/>
          <w:color w:val="000000"/>
        </w:rPr>
        <w:t>九</w:t>
      </w:r>
      <w:r w:rsidRPr="00833930">
        <w:rPr>
          <w:rFonts w:ascii="標楷體" w:eastAsia="標楷體" w:hAnsi="標楷體"/>
          <w:color w:val="000000"/>
        </w:rPr>
        <w:t>、約聘僱人員</w:t>
      </w:r>
      <w:r w:rsidRPr="00833930">
        <w:rPr>
          <w:rFonts w:ascii="標楷體" w:eastAsia="標楷體" w:hAnsi="標楷體" w:hint="eastAsia"/>
          <w:color w:val="000000"/>
        </w:rPr>
        <w:t>於</w:t>
      </w:r>
      <w:r w:rsidRPr="00833930">
        <w:rPr>
          <w:rFonts w:ascii="標楷體" w:eastAsia="標楷體" w:hAnsi="標楷體"/>
          <w:color w:val="000000"/>
        </w:rPr>
        <w:t>任職期間，有下列情形之一</w:t>
      </w:r>
      <w:r w:rsidRPr="00833930">
        <w:rPr>
          <w:rFonts w:ascii="標楷體" w:eastAsia="標楷體" w:hAnsi="標楷體" w:hint="eastAsia"/>
          <w:color w:val="000000"/>
        </w:rPr>
        <w:t>者</w:t>
      </w:r>
      <w:r w:rsidRPr="00833930">
        <w:rPr>
          <w:rFonts w:ascii="標楷體" w:eastAsia="標楷體" w:hAnsi="標楷體"/>
          <w:color w:val="000000"/>
        </w:rPr>
        <w:t>，應予解聘僱：</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 xml:space="preserve">    (一)有公務人員任用法第二十八條規定，不得任用為公務人員之情事者。</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color w:val="000000"/>
        </w:rPr>
        <w:t xml:space="preserve">    (二)有聘僱用應予解聘僱之情形者。</w:t>
      </w:r>
    </w:p>
    <w:p w:rsidR="0068366D" w:rsidRPr="00833930" w:rsidRDefault="0068366D" w:rsidP="0068366D">
      <w:pPr>
        <w:ind w:left="425" w:hangingChars="177" w:hanging="425"/>
        <w:jc w:val="both"/>
        <w:rPr>
          <w:rFonts w:ascii="標楷體" w:eastAsia="標楷體" w:hAnsi="標楷體"/>
          <w:color w:val="000000"/>
        </w:rPr>
      </w:pPr>
      <w:r w:rsidRPr="00833930">
        <w:rPr>
          <w:rFonts w:ascii="標楷體" w:eastAsia="標楷體" w:hAnsi="標楷體" w:hint="eastAsia"/>
          <w:color w:val="000000"/>
        </w:rPr>
        <w:t>十</w:t>
      </w:r>
      <w:r w:rsidRPr="00833930">
        <w:rPr>
          <w:rFonts w:ascii="標楷體" w:eastAsia="標楷體" w:hAnsi="標楷體"/>
          <w:color w:val="000000"/>
        </w:rPr>
        <w:t>、</w:t>
      </w:r>
      <w:r w:rsidRPr="00833930">
        <w:rPr>
          <w:rFonts w:ascii="標楷體" w:eastAsia="標楷體" w:hAnsi="標楷體" w:hint="eastAsia"/>
          <w:color w:val="000000"/>
        </w:rPr>
        <w:t>為審議約聘僱人員之年度考核，應成立約聘僱人員考核委員會，由公務人員考績委員會</w:t>
      </w:r>
      <w:r w:rsidRPr="00833930">
        <w:rPr>
          <w:rFonts w:ascii="標楷體" w:eastAsia="標楷體" w:hAnsi="標楷體" w:hint="eastAsia"/>
          <w:color w:val="FF0000"/>
        </w:rPr>
        <w:t>票選委員4人、人事主管1人</w:t>
      </w:r>
      <w:r w:rsidRPr="00833930">
        <w:rPr>
          <w:rFonts w:ascii="標楷體" w:eastAsia="標楷體" w:hAnsi="標楷體" w:hint="eastAsia"/>
          <w:color w:val="000000"/>
        </w:rPr>
        <w:t>，與校長指定之用人單位主管4人組成，總數</w:t>
      </w:r>
      <w:r w:rsidRPr="00833930">
        <w:rPr>
          <w:rFonts w:ascii="標楷體" w:eastAsia="標楷體" w:hAnsi="標楷體" w:hint="eastAsia"/>
          <w:color w:val="FF0000"/>
        </w:rPr>
        <w:t>9</w:t>
      </w:r>
      <w:r w:rsidRPr="00833930">
        <w:rPr>
          <w:rFonts w:ascii="標楷體" w:eastAsia="標楷體" w:hAnsi="標楷體" w:hint="eastAsia"/>
          <w:color w:val="000000"/>
        </w:rPr>
        <w:t>人。委員會之</w:t>
      </w:r>
      <w:r w:rsidRPr="00833930">
        <w:rPr>
          <w:rFonts w:ascii="標楷體" w:eastAsia="標楷體" w:hAnsi="標楷體" w:hint="eastAsia"/>
          <w:color w:val="FF0000"/>
        </w:rPr>
        <w:t>性別比例、</w:t>
      </w:r>
      <w:r w:rsidRPr="00833930">
        <w:rPr>
          <w:rFonts w:ascii="標楷體" w:eastAsia="標楷體" w:hAnsi="標楷體" w:hint="eastAsia"/>
          <w:color w:val="000000"/>
        </w:rPr>
        <w:t>運作方式及委員任期比照公務人員考績委員會組織規程之相關規定。</w:t>
      </w:r>
    </w:p>
    <w:p w:rsidR="0068366D" w:rsidRPr="00833930" w:rsidRDefault="0068366D" w:rsidP="0068366D">
      <w:pPr>
        <w:ind w:left="708" w:hangingChars="295" w:hanging="708"/>
        <w:jc w:val="both"/>
        <w:rPr>
          <w:rFonts w:ascii="標楷體" w:eastAsia="標楷體" w:hAnsi="標楷體"/>
          <w:color w:val="000000"/>
        </w:rPr>
      </w:pPr>
      <w:r w:rsidRPr="00833930">
        <w:rPr>
          <w:rFonts w:ascii="標楷體" w:eastAsia="標楷體" w:hAnsi="標楷體" w:hint="eastAsia"/>
          <w:color w:val="000000"/>
        </w:rPr>
        <w:t>十一、</w:t>
      </w:r>
      <w:r w:rsidRPr="00833930">
        <w:rPr>
          <w:rFonts w:ascii="標楷體" w:eastAsia="標楷體" w:hAnsi="標楷體"/>
          <w:color w:val="000000"/>
        </w:rPr>
        <w:t>臨時人員除晉薪另依各該法規及計畫辦理外，其餘考核事項</w:t>
      </w:r>
      <w:r w:rsidRPr="00833930">
        <w:rPr>
          <w:rFonts w:ascii="標楷體" w:eastAsia="標楷體" w:hAnsi="標楷體" w:hint="eastAsia"/>
          <w:color w:val="000000"/>
        </w:rPr>
        <w:t>得</w:t>
      </w:r>
      <w:r w:rsidRPr="00833930">
        <w:rPr>
          <w:rFonts w:ascii="標楷體" w:eastAsia="標楷體" w:hAnsi="標楷體"/>
          <w:color w:val="000000"/>
        </w:rPr>
        <w:t>準用本要點</w:t>
      </w:r>
      <w:r w:rsidRPr="00833930">
        <w:rPr>
          <w:rFonts w:ascii="標楷體" w:eastAsia="標楷體" w:hAnsi="標楷體" w:hint="eastAsia"/>
          <w:color w:val="000000"/>
        </w:rPr>
        <w:t>之規定。但勞動基準法另有相關規定者，從其規定。</w:t>
      </w:r>
    </w:p>
    <w:p w:rsidR="0068366D" w:rsidRPr="00833930" w:rsidRDefault="0068366D" w:rsidP="0068366D">
      <w:pPr>
        <w:ind w:left="708" w:hangingChars="295" w:hanging="708"/>
        <w:jc w:val="both"/>
        <w:rPr>
          <w:rFonts w:ascii="標楷體" w:eastAsia="標楷體" w:hAnsi="標楷體"/>
          <w:color w:val="000000"/>
        </w:rPr>
      </w:pPr>
      <w:r w:rsidRPr="00833930">
        <w:rPr>
          <w:rFonts w:ascii="標楷體" w:eastAsia="標楷體" w:hAnsi="標楷體"/>
          <w:color w:val="000000"/>
        </w:rPr>
        <w:t>十</w:t>
      </w:r>
      <w:r w:rsidRPr="00833930">
        <w:rPr>
          <w:rFonts w:ascii="標楷體" w:eastAsia="標楷體" w:hAnsi="標楷體" w:hint="eastAsia"/>
          <w:color w:val="000000"/>
        </w:rPr>
        <w:t>二</w:t>
      </w:r>
      <w:r w:rsidRPr="00833930">
        <w:rPr>
          <w:rFonts w:ascii="標楷體" w:eastAsia="標楷體" w:hAnsi="標楷體"/>
          <w:color w:val="000000"/>
        </w:rPr>
        <w:t>、</w:t>
      </w:r>
      <w:r w:rsidRPr="00833930">
        <w:rPr>
          <w:rFonts w:ascii="標楷體" w:eastAsia="標楷體" w:hAnsi="標楷體" w:hint="eastAsia"/>
          <w:color w:val="000000"/>
        </w:rPr>
        <w:t>平時考核獎懲比照本校職員獎懲要點及公務人員考績法與其施行細則等相關規定辦理；</w:t>
      </w:r>
      <w:r w:rsidRPr="00833930">
        <w:rPr>
          <w:rFonts w:ascii="標楷體" w:eastAsia="標楷體" w:hAnsi="標楷體"/>
          <w:color w:val="000000"/>
        </w:rPr>
        <w:t>本要點未盡事項，比照公務人員考核相關法令辦理。</w:t>
      </w:r>
    </w:p>
    <w:p w:rsidR="0068366D" w:rsidRDefault="0068366D" w:rsidP="0068366D">
      <w:pPr>
        <w:rPr>
          <w:rFonts w:ascii="標楷體" w:eastAsia="標楷體" w:hAnsi="標楷體"/>
          <w:color w:val="000000"/>
        </w:rPr>
      </w:pPr>
      <w:r w:rsidRPr="00833930">
        <w:rPr>
          <w:rFonts w:ascii="標楷體" w:eastAsia="標楷體" w:hAnsi="標楷體" w:hint="eastAsia"/>
          <w:color w:val="000000"/>
        </w:rPr>
        <w:t>十三、本要點經行政會議通過，校長核定後實施，修正時亦同。</w:t>
      </w:r>
    </w:p>
    <w:p w:rsidR="00C90835" w:rsidRDefault="00C90835" w:rsidP="007245CD">
      <w:pPr>
        <w:spacing w:line="120" w:lineRule="exact"/>
        <w:rPr>
          <w:rFonts w:ascii="標楷體" w:eastAsia="標楷體" w:hAnsi="標楷體"/>
          <w:color w:val="000000"/>
        </w:rPr>
      </w:pPr>
    </w:p>
    <w:p w:rsidR="00C90835" w:rsidRPr="00C90835" w:rsidRDefault="00C90835" w:rsidP="00C90835">
      <w:pPr>
        <w:ind w:left="709" w:hangingChars="295" w:hanging="709"/>
        <w:jc w:val="both"/>
        <w:rPr>
          <w:b/>
        </w:rPr>
      </w:pPr>
      <w:r w:rsidRPr="00C90835">
        <w:rPr>
          <w:rFonts w:ascii="標楷體" w:eastAsia="標楷體" w:hAnsi="標楷體" w:hint="eastAsia"/>
          <w:b/>
          <w:color w:val="000000"/>
        </w:rPr>
        <w:t>決    議：照案通過</w:t>
      </w:r>
      <w:r>
        <w:rPr>
          <w:rFonts w:ascii="標楷體" w:eastAsia="標楷體" w:hAnsi="標楷體" w:hint="eastAsia"/>
          <w:b/>
          <w:color w:val="000000"/>
        </w:rPr>
        <w:t>。</w:t>
      </w:r>
    </w:p>
    <w:p w:rsidR="004D5164" w:rsidRDefault="00C956D0">
      <w:pPr>
        <w:spacing w:before="240"/>
        <w:rPr>
          <w:rFonts w:ascii="標楷體" w:eastAsia="標楷體" w:hAnsi="標楷體" w:cs="標楷體"/>
          <w:b/>
          <w:color w:val="000000"/>
          <w:sz w:val="28"/>
          <w:szCs w:val="28"/>
        </w:rPr>
      </w:pPr>
      <w:r>
        <w:rPr>
          <w:rFonts w:ascii="標楷體" w:eastAsia="標楷體" w:hAnsi="標楷體" w:cs="標楷體"/>
          <w:b/>
          <w:color w:val="000000"/>
          <w:sz w:val="28"/>
          <w:szCs w:val="28"/>
        </w:rPr>
        <w:t>陸、主席結論及交辦事項：</w:t>
      </w:r>
    </w:p>
    <w:p w:rsidR="00DD7BB6" w:rsidRDefault="002B2E1A" w:rsidP="00481DFC">
      <w:pPr>
        <w:ind w:leftChars="250" w:left="600" w:firstLineChars="204" w:firstLine="490"/>
        <w:rPr>
          <w:rFonts w:ascii="標楷體" w:eastAsia="標楷體" w:hAnsi="標楷體" w:cs="標楷體"/>
          <w:b/>
          <w:color w:val="000000"/>
        </w:rPr>
      </w:pPr>
      <w:r>
        <w:rPr>
          <w:rFonts w:ascii="標楷體" w:eastAsia="標楷體" w:hAnsi="標楷體" w:cs="標楷體" w:hint="eastAsia"/>
          <w:b/>
          <w:color w:val="000000"/>
        </w:rPr>
        <w:t>感謝大家這學期的辛苦，這個學年度即將在</w:t>
      </w:r>
      <w:r w:rsidR="003436B0">
        <w:rPr>
          <w:rFonts w:ascii="標楷體" w:eastAsia="標楷體" w:hAnsi="標楷體" w:cs="標楷體" w:hint="eastAsia"/>
          <w:b/>
          <w:color w:val="000000"/>
        </w:rPr>
        <w:t>7月31日</w:t>
      </w:r>
      <w:r w:rsidR="0062511F">
        <w:rPr>
          <w:rFonts w:ascii="標楷體" w:eastAsia="標楷體" w:hAnsi="標楷體" w:cs="標楷體" w:hint="eastAsia"/>
          <w:b/>
          <w:color w:val="000000"/>
        </w:rPr>
        <w:t>告一段落</w:t>
      </w:r>
      <w:r>
        <w:rPr>
          <w:rFonts w:ascii="標楷體" w:eastAsia="標楷體" w:hAnsi="標楷體" w:cs="標楷體" w:hint="eastAsia"/>
          <w:b/>
          <w:color w:val="000000"/>
        </w:rPr>
        <w:t>，</w:t>
      </w:r>
      <w:r w:rsidR="00E80EC9">
        <w:rPr>
          <w:rFonts w:ascii="標楷體" w:eastAsia="標楷體" w:hAnsi="標楷體" w:cs="標楷體" w:hint="eastAsia"/>
          <w:b/>
          <w:color w:val="000000"/>
        </w:rPr>
        <w:t>108課綱的第一屆</w:t>
      </w:r>
      <w:r w:rsidR="009609E8">
        <w:rPr>
          <w:rFonts w:ascii="標楷體" w:eastAsia="標楷體" w:hAnsi="標楷體" w:cs="標楷體" w:hint="eastAsia"/>
          <w:b/>
          <w:color w:val="000000"/>
        </w:rPr>
        <w:t>，</w:t>
      </w:r>
      <w:r w:rsidR="009B713B">
        <w:rPr>
          <w:rFonts w:ascii="標楷體" w:eastAsia="標楷體" w:hAnsi="標楷體" w:cs="標楷體" w:hint="eastAsia"/>
          <w:b/>
          <w:color w:val="000000"/>
        </w:rPr>
        <w:t>在</w:t>
      </w:r>
      <w:r w:rsidR="00E80EC9">
        <w:rPr>
          <w:rFonts w:ascii="標楷體" w:eastAsia="標楷體" w:hAnsi="標楷體" w:cs="標楷體" w:hint="eastAsia"/>
          <w:b/>
          <w:color w:val="000000"/>
        </w:rPr>
        <w:t>各種狀況</w:t>
      </w:r>
      <w:r w:rsidR="00DD7BB6">
        <w:rPr>
          <w:rFonts w:ascii="標楷體" w:eastAsia="標楷體" w:hAnsi="標楷體" w:cs="標楷體" w:hint="eastAsia"/>
          <w:b/>
          <w:color w:val="000000"/>
        </w:rPr>
        <w:t>因疫情</w:t>
      </w:r>
      <w:r w:rsidR="005F53A3">
        <w:rPr>
          <w:rFonts w:ascii="標楷體" w:eastAsia="標楷體" w:hAnsi="標楷體" w:cs="標楷體" w:hint="eastAsia"/>
          <w:b/>
          <w:color w:val="000000"/>
        </w:rPr>
        <w:t>滾動修正之</w:t>
      </w:r>
      <w:r w:rsidR="00E80EC9">
        <w:rPr>
          <w:rFonts w:ascii="標楷體" w:eastAsia="標楷體" w:hAnsi="標楷體" w:cs="標楷體" w:hint="eastAsia"/>
          <w:b/>
          <w:color w:val="000000"/>
        </w:rPr>
        <w:t>下</w:t>
      </w:r>
      <w:r w:rsidR="009609E8">
        <w:rPr>
          <w:rFonts w:ascii="標楷體" w:eastAsia="標楷體" w:hAnsi="標楷體" w:cs="標楷體" w:hint="eastAsia"/>
          <w:b/>
          <w:color w:val="000000"/>
        </w:rPr>
        <w:t>，學生升學</w:t>
      </w:r>
      <w:r w:rsidR="009B713B">
        <w:rPr>
          <w:rFonts w:ascii="標楷體" w:eastAsia="標楷體" w:hAnsi="標楷體" w:cs="標楷體" w:hint="eastAsia"/>
          <w:b/>
          <w:color w:val="000000"/>
        </w:rPr>
        <w:t>等</w:t>
      </w:r>
      <w:r w:rsidR="009609E8">
        <w:rPr>
          <w:rFonts w:ascii="標楷體" w:eastAsia="標楷體" w:hAnsi="標楷體" w:cs="標楷體" w:hint="eastAsia"/>
          <w:b/>
          <w:color w:val="000000"/>
        </w:rPr>
        <w:t>的相關表現，</w:t>
      </w:r>
      <w:r w:rsidR="009B713B">
        <w:rPr>
          <w:rFonts w:ascii="標楷體" w:eastAsia="標楷體" w:hAnsi="標楷體" w:cs="標楷體" w:hint="eastAsia"/>
          <w:b/>
          <w:color w:val="000000"/>
        </w:rPr>
        <w:t>大</w:t>
      </w:r>
      <w:r w:rsidR="00FB722D">
        <w:rPr>
          <w:rFonts w:ascii="標楷體" w:eastAsia="標楷體" w:hAnsi="標楷體" w:cs="標楷體" w:hint="eastAsia"/>
          <w:b/>
          <w:color w:val="000000"/>
        </w:rPr>
        <w:t>都</w:t>
      </w:r>
      <w:r w:rsidR="009609E8">
        <w:rPr>
          <w:rFonts w:ascii="標楷體" w:eastAsia="標楷體" w:hAnsi="標楷體" w:cs="標楷體" w:hint="eastAsia"/>
          <w:b/>
          <w:color w:val="000000"/>
        </w:rPr>
        <w:t>符合最初的期待</w:t>
      </w:r>
      <w:r w:rsidR="009B713B">
        <w:rPr>
          <w:rFonts w:ascii="標楷體" w:eastAsia="標楷體" w:hAnsi="標楷體" w:cs="標楷體" w:hint="eastAsia"/>
          <w:b/>
          <w:color w:val="000000"/>
        </w:rPr>
        <w:t>。</w:t>
      </w:r>
      <w:r w:rsidR="009609E8">
        <w:rPr>
          <w:rFonts w:ascii="標楷體" w:eastAsia="標楷體" w:hAnsi="標楷體" w:cs="標楷體" w:hint="eastAsia"/>
          <w:b/>
          <w:color w:val="000000"/>
        </w:rPr>
        <w:t>接下來新學年度即將開始</w:t>
      </w:r>
      <w:r w:rsidR="009B713B">
        <w:rPr>
          <w:rFonts w:ascii="標楷體" w:eastAsia="標楷體" w:hAnsi="標楷體" w:cs="標楷體" w:hint="eastAsia"/>
          <w:b/>
          <w:color w:val="000000"/>
        </w:rPr>
        <w:t>，大家一起努力</w:t>
      </w:r>
      <w:r w:rsidR="009609E8">
        <w:rPr>
          <w:rFonts w:ascii="標楷體" w:eastAsia="標楷體" w:hAnsi="標楷體" w:cs="標楷體" w:hint="eastAsia"/>
          <w:b/>
          <w:color w:val="000000"/>
        </w:rPr>
        <w:t>，期望未來越來越好。</w:t>
      </w:r>
    </w:p>
    <w:p w:rsidR="002B2E1A" w:rsidRPr="002B2E1A" w:rsidRDefault="005A09FE" w:rsidP="00481DFC">
      <w:pPr>
        <w:ind w:leftChars="250" w:left="600" w:firstLineChars="204" w:firstLine="490"/>
        <w:rPr>
          <w:rFonts w:ascii="標楷體" w:eastAsia="標楷體" w:hAnsi="標楷體" w:cs="標楷體"/>
          <w:b/>
          <w:color w:val="000000"/>
        </w:rPr>
      </w:pPr>
      <w:r>
        <w:rPr>
          <w:rFonts w:ascii="標楷體" w:eastAsia="標楷體" w:hAnsi="標楷體" w:cs="標楷體" w:hint="eastAsia"/>
          <w:b/>
          <w:color w:val="000000"/>
        </w:rPr>
        <w:t>相關</w:t>
      </w:r>
      <w:r w:rsidR="00FB722D">
        <w:rPr>
          <w:rFonts w:ascii="標楷體" w:eastAsia="標楷體" w:hAnsi="標楷體" w:cs="標楷體" w:hint="eastAsia"/>
          <w:b/>
          <w:color w:val="000000"/>
        </w:rPr>
        <w:t>的</w:t>
      </w:r>
      <w:r w:rsidR="00DD7BB6">
        <w:rPr>
          <w:rFonts w:ascii="標楷體" w:eastAsia="標楷體" w:hAnsi="標楷體" w:cs="標楷體" w:hint="eastAsia"/>
          <w:b/>
          <w:color w:val="000000"/>
        </w:rPr>
        <w:t>教師兼</w:t>
      </w:r>
      <w:r>
        <w:rPr>
          <w:rFonts w:ascii="標楷體" w:eastAsia="標楷體" w:hAnsi="標楷體" w:cs="標楷體" w:hint="eastAsia"/>
          <w:b/>
          <w:color w:val="000000"/>
        </w:rPr>
        <w:t>行政</w:t>
      </w:r>
      <w:r w:rsidR="00DD7BB6">
        <w:rPr>
          <w:rFonts w:ascii="標楷體" w:eastAsia="標楷體" w:hAnsi="標楷體" w:cs="標楷體" w:hint="eastAsia"/>
          <w:b/>
          <w:color w:val="000000"/>
        </w:rPr>
        <w:t>主管</w:t>
      </w:r>
      <w:r>
        <w:rPr>
          <w:rFonts w:ascii="標楷體" w:eastAsia="標楷體" w:hAnsi="標楷體" w:cs="標楷體" w:hint="eastAsia"/>
          <w:b/>
          <w:color w:val="000000"/>
        </w:rPr>
        <w:t>也會在近期內確認。</w:t>
      </w:r>
      <w:r w:rsidR="00E80EC9">
        <w:rPr>
          <w:rFonts w:ascii="標楷體" w:eastAsia="標楷體" w:hAnsi="標楷體" w:cs="標楷體" w:hint="eastAsia"/>
          <w:b/>
          <w:color w:val="000000"/>
        </w:rPr>
        <w:t>以下</w:t>
      </w:r>
      <w:r>
        <w:rPr>
          <w:rFonts w:ascii="標楷體" w:eastAsia="標楷體" w:hAnsi="標楷體" w:cs="標楷體" w:hint="eastAsia"/>
          <w:b/>
          <w:color w:val="000000"/>
        </w:rPr>
        <w:t>有</w:t>
      </w:r>
      <w:r w:rsidR="00E80EC9">
        <w:rPr>
          <w:rFonts w:ascii="標楷體" w:eastAsia="標楷體" w:hAnsi="標楷體" w:cs="標楷體" w:hint="eastAsia"/>
          <w:b/>
          <w:color w:val="000000"/>
        </w:rPr>
        <w:t>幾點請大家協助：</w:t>
      </w:r>
    </w:p>
    <w:p w:rsidR="003A4DFD" w:rsidRDefault="003A4DFD" w:rsidP="00481DFC">
      <w:pPr>
        <w:ind w:leftChars="53" w:left="600" w:hangingChars="197" w:hanging="473"/>
        <w:rPr>
          <w:rFonts w:ascii="標楷體" w:eastAsia="標楷體" w:hAnsi="標楷體" w:cs="標楷體"/>
          <w:b/>
          <w:color w:val="000000"/>
        </w:rPr>
      </w:pPr>
      <w:r>
        <w:rPr>
          <w:rFonts w:ascii="標楷體" w:eastAsia="標楷體" w:hAnsi="標楷體" w:cs="標楷體" w:hint="eastAsia"/>
          <w:b/>
          <w:color w:val="000000"/>
        </w:rPr>
        <w:t>一、</w:t>
      </w:r>
      <w:r w:rsidR="00DD7BB6">
        <w:rPr>
          <w:rFonts w:ascii="標楷體" w:eastAsia="標楷體" w:hAnsi="標楷體" w:cs="標楷體" w:hint="eastAsia"/>
          <w:b/>
          <w:color w:val="000000"/>
        </w:rPr>
        <w:t>因應未來發展需求，</w:t>
      </w:r>
      <w:r w:rsidR="004C306D">
        <w:rPr>
          <w:rFonts w:ascii="標楷體" w:eastAsia="標楷體" w:hAnsi="標楷體" w:cs="標楷體" w:hint="eastAsia"/>
          <w:b/>
          <w:color w:val="000000"/>
        </w:rPr>
        <w:t>針對下學</w:t>
      </w:r>
      <w:r w:rsidR="00380E2E">
        <w:rPr>
          <w:rFonts w:ascii="標楷體" w:eastAsia="標楷體" w:hAnsi="標楷體" w:cs="標楷體" w:hint="eastAsia"/>
          <w:b/>
          <w:color w:val="000000"/>
        </w:rPr>
        <w:t>年度老師的聘任及</w:t>
      </w:r>
      <w:r w:rsidR="004C306D">
        <w:rPr>
          <w:rFonts w:ascii="標楷體" w:eastAsia="標楷體" w:hAnsi="標楷體" w:cs="標楷體" w:hint="eastAsia"/>
          <w:b/>
          <w:color w:val="000000"/>
        </w:rPr>
        <w:t>協行教師</w:t>
      </w:r>
      <w:r w:rsidR="00380E2E">
        <w:rPr>
          <w:rFonts w:ascii="標楷體" w:eastAsia="標楷體" w:hAnsi="標楷體" w:cs="標楷體" w:hint="eastAsia"/>
          <w:b/>
          <w:color w:val="000000"/>
        </w:rPr>
        <w:t>的</w:t>
      </w:r>
      <w:r w:rsidR="004C306D">
        <w:rPr>
          <w:rFonts w:ascii="標楷體" w:eastAsia="標楷體" w:hAnsi="標楷體" w:cs="標楷體" w:hint="eastAsia"/>
          <w:b/>
          <w:color w:val="000000"/>
        </w:rPr>
        <w:t>減授鐘點</w:t>
      </w:r>
      <w:r w:rsidR="00380E2E">
        <w:rPr>
          <w:rFonts w:ascii="標楷體" w:eastAsia="標楷體" w:hAnsi="標楷體" w:cs="標楷體" w:hint="eastAsia"/>
          <w:b/>
          <w:color w:val="000000"/>
        </w:rPr>
        <w:t>，</w:t>
      </w:r>
      <w:r w:rsidR="00F22847">
        <w:rPr>
          <w:rFonts w:ascii="標楷體" w:eastAsia="標楷體" w:hAnsi="標楷體" w:cs="標楷體" w:hint="eastAsia"/>
          <w:b/>
          <w:color w:val="000000"/>
        </w:rPr>
        <w:t>請</w:t>
      </w:r>
      <w:r w:rsidR="00212375">
        <w:rPr>
          <w:rFonts w:ascii="標楷體" w:eastAsia="標楷體" w:hAnsi="標楷體" w:cs="標楷體" w:hint="eastAsia"/>
          <w:b/>
          <w:color w:val="000000"/>
        </w:rPr>
        <w:t>事先</w:t>
      </w:r>
      <w:r w:rsidR="00276BD8">
        <w:rPr>
          <w:rFonts w:ascii="標楷體" w:eastAsia="標楷體" w:hAnsi="標楷體" w:cs="標楷體" w:hint="eastAsia"/>
          <w:b/>
          <w:color w:val="000000"/>
        </w:rPr>
        <w:t>做</w:t>
      </w:r>
      <w:r w:rsidR="00380E2E">
        <w:rPr>
          <w:rFonts w:ascii="標楷體" w:eastAsia="標楷體" w:hAnsi="標楷體" w:cs="標楷體" w:hint="eastAsia"/>
          <w:b/>
          <w:color w:val="000000"/>
        </w:rPr>
        <w:t>妥善規劃</w:t>
      </w:r>
      <w:r w:rsidR="004C306D">
        <w:rPr>
          <w:rFonts w:ascii="標楷體" w:eastAsia="標楷體" w:hAnsi="標楷體" w:cs="標楷體" w:hint="eastAsia"/>
          <w:b/>
          <w:color w:val="000000"/>
        </w:rPr>
        <w:t>。</w:t>
      </w:r>
      <w:r w:rsidR="00380E2E">
        <w:rPr>
          <w:rFonts w:ascii="標楷體" w:eastAsia="標楷體" w:hAnsi="標楷體" w:cs="標楷體" w:hint="eastAsia"/>
          <w:b/>
          <w:color w:val="000000"/>
        </w:rPr>
        <w:t>(教務處、學務處)</w:t>
      </w:r>
    </w:p>
    <w:p w:rsidR="003A4DFD" w:rsidRDefault="003A4DFD" w:rsidP="00481DFC">
      <w:pPr>
        <w:ind w:leftChars="53" w:left="600" w:hangingChars="197" w:hanging="473"/>
        <w:rPr>
          <w:rFonts w:ascii="標楷體" w:eastAsia="標楷體" w:hAnsi="標楷體" w:cs="標楷體"/>
          <w:b/>
          <w:color w:val="000000"/>
        </w:rPr>
      </w:pPr>
      <w:r>
        <w:rPr>
          <w:rFonts w:ascii="標楷體" w:eastAsia="標楷體" w:hAnsi="標楷體" w:cs="標楷體"/>
          <w:b/>
          <w:color w:val="000000"/>
        </w:rPr>
        <w:t>二、學期末至暑假期間</w:t>
      </w:r>
      <w:r w:rsidR="004C306D">
        <w:rPr>
          <w:rFonts w:ascii="標楷體" w:eastAsia="標楷體" w:hAnsi="標楷體" w:cs="標楷體" w:hint="eastAsia"/>
          <w:b/>
          <w:color w:val="000000"/>
        </w:rPr>
        <w:t>，學生實體考試的準備及暑假期間各處室的必要活動，包</w:t>
      </w:r>
      <w:r w:rsidR="007245CD">
        <w:rPr>
          <w:rFonts w:ascii="標楷體" w:eastAsia="標楷體" w:hAnsi="標楷體" w:cs="標楷體" w:hint="eastAsia"/>
          <w:b/>
          <w:color w:val="000000"/>
        </w:rPr>
        <w:t>括</w:t>
      </w:r>
      <w:r w:rsidR="004C306D">
        <w:rPr>
          <w:rFonts w:ascii="標楷體" w:eastAsia="標楷體" w:hAnsi="標楷體" w:cs="標楷體" w:hint="eastAsia"/>
          <w:b/>
          <w:color w:val="000000"/>
        </w:rPr>
        <w:t>新生報到及各項考試</w:t>
      </w:r>
      <w:r w:rsidR="006635E6">
        <w:rPr>
          <w:rFonts w:ascii="標楷體" w:eastAsia="標楷體" w:hAnsi="標楷體" w:cs="標楷體" w:hint="eastAsia"/>
          <w:b/>
          <w:color w:val="000000"/>
        </w:rPr>
        <w:t>，</w:t>
      </w:r>
      <w:r w:rsidR="00380E2E">
        <w:rPr>
          <w:rFonts w:ascii="標楷體" w:eastAsia="標楷體" w:hAnsi="標楷體" w:cs="標楷體" w:hint="eastAsia"/>
          <w:b/>
          <w:color w:val="000000"/>
        </w:rPr>
        <w:t>以及</w:t>
      </w:r>
      <w:r w:rsidR="006635E6">
        <w:rPr>
          <w:rFonts w:ascii="標楷體" w:eastAsia="標楷體" w:hAnsi="標楷體" w:cs="標楷體" w:hint="eastAsia"/>
          <w:b/>
          <w:color w:val="000000"/>
        </w:rPr>
        <w:t>暑期學藝活動等</w:t>
      </w:r>
      <w:r w:rsidR="005A09FE">
        <w:rPr>
          <w:rFonts w:ascii="標楷體" w:eastAsia="標楷體" w:hAnsi="標楷體" w:cs="標楷體" w:hint="eastAsia"/>
          <w:b/>
          <w:color w:val="000000"/>
        </w:rPr>
        <w:t>等的</w:t>
      </w:r>
      <w:r w:rsidR="006635E6">
        <w:rPr>
          <w:rFonts w:ascii="標楷體" w:eastAsia="標楷體" w:hAnsi="標楷體" w:cs="標楷體" w:hint="eastAsia"/>
          <w:b/>
          <w:color w:val="000000"/>
        </w:rPr>
        <w:t>準備與規劃。</w:t>
      </w:r>
      <w:r w:rsidR="007245CD">
        <w:rPr>
          <w:rFonts w:ascii="標楷體" w:eastAsia="標楷體" w:hAnsi="標楷體" w:cs="標楷體" w:hint="eastAsia"/>
          <w:b/>
          <w:color w:val="000000"/>
        </w:rPr>
        <w:t>(各處室)</w:t>
      </w:r>
    </w:p>
    <w:p w:rsidR="006C4558" w:rsidRDefault="006C4558" w:rsidP="00DD7BB6">
      <w:pPr>
        <w:ind w:leftChars="53" w:left="600" w:right="-1" w:hangingChars="197" w:hanging="473"/>
        <w:rPr>
          <w:rFonts w:ascii="標楷體" w:eastAsia="標楷體" w:hAnsi="標楷體" w:cs="標楷體"/>
          <w:b/>
          <w:color w:val="000000"/>
        </w:rPr>
      </w:pPr>
      <w:r>
        <w:rPr>
          <w:rFonts w:ascii="標楷體" w:eastAsia="標楷體" w:hAnsi="標楷體" w:cs="標楷體"/>
          <w:b/>
          <w:color w:val="000000"/>
        </w:rPr>
        <w:t>三、</w:t>
      </w:r>
      <w:r w:rsidR="005A09FE">
        <w:rPr>
          <w:rFonts w:ascii="標楷體" w:eastAsia="標楷體" w:hAnsi="標楷體" w:cs="標楷體" w:hint="eastAsia"/>
          <w:b/>
          <w:color w:val="000000"/>
        </w:rPr>
        <w:t>五校</w:t>
      </w:r>
      <w:r w:rsidR="006635E6">
        <w:rPr>
          <w:rFonts w:ascii="標楷體" w:eastAsia="標楷體" w:hAnsi="標楷體" w:cs="標楷體"/>
          <w:b/>
          <w:color w:val="000000"/>
        </w:rPr>
        <w:t>百年校慶中</w:t>
      </w:r>
      <w:r w:rsidR="00DD7BB6">
        <w:rPr>
          <w:rFonts w:ascii="標楷體" w:eastAsia="標楷體" w:hAnsi="標楷體" w:cs="標楷體" w:hint="eastAsia"/>
          <w:b/>
          <w:color w:val="000000"/>
        </w:rPr>
        <w:t>，</w:t>
      </w:r>
      <w:r w:rsidR="00DD7BB6">
        <w:rPr>
          <w:rFonts w:ascii="標楷體" w:eastAsia="標楷體" w:hAnsi="標楷體" w:cs="標楷體"/>
          <w:b/>
          <w:color w:val="000000"/>
        </w:rPr>
        <w:t>新竹高中環島</w:t>
      </w:r>
      <w:r w:rsidR="00DD7BB6">
        <w:rPr>
          <w:rFonts w:ascii="標楷體" w:eastAsia="標楷體" w:hAnsi="標楷體" w:cs="標楷體" w:hint="eastAsia"/>
          <w:b/>
          <w:color w:val="000000"/>
        </w:rPr>
        <w:t>於</w:t>
      </w:r>
      <w:r w:rsidR="006635E6">
        <w:rPr>
          <w:rFonts w:ascii="標楷體" w:eastAsia="標楷體" w:hAnsi="標楷體" w:cs="標楷體"/>
          <w:b/>
          <w:color w:val="000000"/>
        </w:rPr>
        <w:t>7月10日到台南段</w:t>
      </w:r>
      <w:r w:rsidR="00DD7BB6">
        <w:rPr>
          <w:rFonts w:ascii="標楷體" w:eastAsia="標楷體" w:hAnsi="標楷體" w:cs="標楷體" w:hint="eastAsia"/>
          <w:b/>
          <w:color w:val="000000"/>
        </w:rPr>
        <w:t>由</w:t>
      </w:r>
      <w:r w:rsidR="006635E6">
        <w:rPr>
          <w:rFonts w:ascii="標楷體" w:eastAsia="標楷體" w:hAnsi="標楷體" w:cs="標楷體"/>
          <w:b/>
          <w:color w:val="000000"/>
        </w:rPr>
        <w:t>本校陪騎，請學務處、體育組妥善規劃。</w:t>
      </w:r>
    </w:p>
    <w:p w:rsidR="004D5164" w:rsidRDefault="004C306D" w:rsidP="00481DFC">
      <w:pPr>
        <w:ind w:leftChars="53" w:left="600" w:hangingChars="197" w:hanging="473"/>
        <w:rPr>
          <w:rFonts w:ascii="標楷體" w:eastAsia="標楷體" w:hAnsi="標楷體" w:cs="標楷體"/>
          <w:b/>
          <w:color w:val="000000"/>
        </w:rPr>
      </w:pPr>
      <w:r>
        <w:rPr>
          <w:rFonts w:ascii="標楷體" w:eastAsia="標楷體" w:hAnsi="標楷體" w:cs="標楷體"/>
          <w:b/>
          <w:color w:val="000000"/>
        </w:rPr>
        <w:t>四、</w:t>
      </w:r>
      <w:r w:rsidR="00943795">
        <w:rPr>
          <w:rFonts w:ascii="標楷體" w:eastAsia="標楷體" w:hAnsi="標楷體" w:cs="標楷體"/>
          <w:b/>
          <w:color w:val="000000"/>
        </w:rPr>
        <w:t>王金平院長贊助葉石濤紀錄片</w:t>
      </w:r>
      <w:r w:rsidR="00380E2E">
        <w:rPr>
          <w:rFonts w:ascii="標楷體" w:eastAsia="標楷體" w:hAnsi="標楷體" w:cs="標楷體" w:hint="eastAsia"/>
          <w:b/>
          <w:color w:val="000000"/>
        </w:rPr>
        <w:t>的</w:t>
      </w:r>
      <w:r w:rsidR="00DF086D">
        <w:rPr>
          <w:rFonts w:ascii="標楷體" w:eastAsia="標楷體" w:hAnsi="標楷體" w:cs="標楷體"/>
          <w:b/>
          <w:color w:val="000000"/>
        </w:rPr>
        <w:t>活動</w:t>
      </w:r>
      <w:r w:rsidR="00380E2E">
        <w:rPr>
          <w:rFonts w:ascii="標楷體" w:eastAsia="標楷體" w:hAnsi="標楷體" w:cs="標楷體" w:hint="eastAsia"/>
          <w:b/>
          <w:color w:val="000000"/>
        </w:rPr>
        <w:t>辦理</w:t>
      </w:r>
      <w:r w:rsidR="007245CD">
        <w:rPr>
          <w:rFonts w:ascii="標楷體" w:eastAsia="標楷體" w:hAnsi="標楷體" w:cs="標楷體"/>
          <w:b/>
          <w:color w:val="000000"/>
        </w:rPr>
        <w:t>，請</w:t>
      </w:r>
      <w:r w:rsidR="00DF086D">
        <w:rPr>
          <w:rFonts w:ascii="標楷體" w:eastAsia="標楷體" w:hAnsi="標楷體" w:cs="標楷體"/>
          <w:b/>
          <w:color w:val="000000"/>
        </w:rPr>
        <w:t>事先做好規劃，</w:t>
      </w:r>
      <w:r w:rsidR="00943795">
        <w:rPr>
          <w:rFonts w:ascii="標楷體" w:eastAsia="標楷體" w:hAnsi="標楷體" w:cs="標楷體"/>
          <w:b/>
          <w:color w:val="000000"/>
        </w:rPr>
        <w:t>由秘書主導、</w:t>
      </w:r>
      <w:r w:rsidR="00DF086D">
        <w:rPr>
          <w:rFonts w:ascii="標楷體" w:eastAsia="標楷體" w:hAnsi="標楷體" w:cs="標楷體"/>
          <w:b/>
          <w:color w:val="000000"/>
        </w:rPr>
        <w:t>各</w:t>
      </w:r>
      <w:r w:rsidR="00FB722D">
        <w:rPr>
          <w:rFonts w:ascii="標楷體" w:eastAsia="標楷體" w:hAnsi="標楷體" w:cs="標楷體" w:hint="eastAsia"/>
          <w:b/>
          <w:color w:val="000000"/>
        </w:rPr>
        <w:t>相關</w:t>
      </w:r>
      <w:r w:rsidR="00943795">
        <w:rPr>
          <w:rFonts w:ascii="標楷體" w:eastAsia="標楷體" w:hAnsi="標楷體" w:cs="標楷體"/>
          <w:b/>
          <w:color w:val="000000"/>
        </w:rPr>
        <w:t>處室協助</w:t>
      </w:r>
      <w:r w:rsidR="007245CD">
        <w:rPr>
          <w:rFonts w:ascii="標楷體" w:eastAsia="標楷體" w:hAnsi="標楷體" w:cs="標楷體"/>
          <w:b/>
          <w:color w:val="000000"/>
        </w:rPr>
        <w:t>。</w:t>
      </w:r>
    </w:p>
    <w:p w:rsidR="005643BB" w:rsidRPr="005643BB" w:rsidRDefault="005643BB" w:rsidP="00481DFC">
      <w:pPr>
        <w:ind w:leftChars="53" w:left="600" w:hangingChars="197" w:hanging="473"/>
        <w:rPr>
          <w:rFonts w:ascii="標楷體" w:eastAsia="標楷體" w:hAnsi="標楷體" w:cs="標楷體"/>
          <w:color w:val="000000"/>
        </w:rPr>
      </w:pPr>
      <w:r>
        <w:rPr>
          <w:rFonts w:ascii="標楷體" w:eastAsia="標楷體" w:hAnsi="標楷體" w:cs="標楷體" w:hint="eastAsia"/>
          <w:b/>
          <w:color w:val="000000"/>
        </w:rPr>
        <w:t>五、分科測驗各項準備工作。(各處室)</w:t>
      </w:r>
    </w:p>
    <w:p w:rsidR="004D5164" w:rsidRDefault="00C956D0" w:rsidP="00481DFC">
      <w:pPr>
        <w:spacing w:before="120"/>
        <w:rPr>
          <w:rFonts w:ascii="標楷體" w:eastAsia="標楷體" w:hAnsi="標楷體" w:cs="標楷體"/>
          <w:b/>
          <w:color w:val="000000"/>
          <w:sz w:val="28"/>
          <w:szCs w:val="28"/>
        </w:rPr>
      </w:pPr>
      <w:r>
        <w:rPr>
          <w:rFonts w:ascii="標楷體" w:eastAsia="標楷體" w:hAnsi="標楷體" w:cs="標楷體"/>
          <w:b/>
          <w:color w:val="000000"/>
          <w:sz w:val="28"/>
          <w:szCs w:val="28"/>
        </w:rPr>
        <w:t>柒、散會</w:t>
      </w:r>
      <w:r w:rsidR="008B34CA">
        <w:rPr>
          <w:rFonts w:ascii="標楷體" w:eastAsia="標楷體" w:hAnsi="標楷體" w:cs="標楷體"/>
          <w:b/>
          <w:color w:val="000000"/>
          <w:sz w:val="28"/>
          <w:szCs w:val="28"/>
        </w:rPr>
        <w:t>(上午10時19分)</w:t>
      </w:r>
    </w:p>
    <w:p w:rsidR="004D5164" w:rsidRDefault="00C956D0" w:rsidP="00481DFC">
      <w:pPr>
        <w:spacing w:before="240"/>
        <w:rPr>
          <w:rFonts w:ascii="標楷體" w:eastAsia="標楷體" w:hAnsi="標楷體" w:cs="標楷體"/>
          <w:b/>
          <w:color w:val="000000"/>
          <w:sz w:val="32"/>
          <w:szCs w:val="32"/>
        </w:rPr>
      </w:pPr>
      <w:bookmarkStart w:id="9" w:name="_heading=h.oj6xusbgcpef" w:colFirst="0" w:colLast="0"/>
      <w:bookmarkEnd w:id="9"/>
      <w:r>
        <w:rPr>
          <w:rFonts w:ascii="標楷體" w:eastAsia="標楷體" w:hAnsi="標楷體" w:cs="標楷體"/>
          <w:b/>
          <w:color w:val="000000"/>
          <w:sz w:val="32"/>
          <w:szCs w:val="32"/>
        </w:rPr>
        <w:t>紀 錄：                    主席簽署：</w:t>
      </w:r>
      <w:r>
        <w:br w:type="page"/>
      </w:r>
    </w:p>
    <w:p w:rsidR="004D5164" w:rsidRDefault="00C956D0">
      <w:pPr>
        <w:widowControl/>
        <w:spacing w:after="120"/>
        <w:jc w:val="center"/>
        <w:rPr>
          <w:rFonts w:ascii="PMingLiu" w:eastAsia="PMingLiu" w:hAnsi="PMingLiu" w:cs="PMingLiu"/>
          <w:color w:val="000000"/>
        </w:rPr>
      </w:pPr>
      <w:r>
        <w:rPr>
          <w:rFonts w:ascii="標楷體" w:eastAsia="標楷體" w:hAnsi="標楷體" w:cs="標楷體"/>
          <w:color w:val="000000"/>
          <w:sz w:val="40"/>
          <w:szCs w:val="40"/>
        </w:rPr>
        <w:lastRenderedPageBreak/>
        <w:t>國立臺南第一高級中學十年卓越計畫</w:t>
      </w:r>
    </w:p>
    <w:p w:rsidR="004D5164" w:rsidRDefault="00C956D0">
      <w:pPr>
        <w:widowControl/>
        <w:spacing w:after="8"/>
        <w:ind w:left="461" w:hanging="461"/>
        <w:rPr>
          <w:rFonts w:ascii="標楷體" w:eastAsia="標楷體" w:hAnsi="標楷體" w:cs="標楷體"/>
          <w:color w:val="000000"/>
        </w:rPr>
      </w:pPr>
      <w:r>
        <w:rPr>
          <w:rFonts w:ascii="標楷體" w:eastAsia="標楷體" w:hAnsi="標楷體" w:cs="標楷體"/>
          <w:color w:val="000000"/>
        </w:rPr>
        <w:t>一</w:t>
      </w:r>
      <w:r>
        <w:rPr>
          <w:rFonts w:ascii="PMingLiu" w:eastAsia="PMingLiu" w:hAnsi="PMingLiu" w:cs="PMingLiu"/>
          <w:color w:val="000000"/>
        </w:rPr>
        <w:t>、</w:t>
      </w:r>
      <w:r>
        <w:rPr>
          <w:rFonts w:ascii="標楷體" w:eastAsia="標楷體" w:hAnsi="標楷體" w:cs="標楷體"/>
          <w:color w:val="000000"/>
        </w:rPr>
        <w:t>校務發展願景：菁英的一中、全人的一中、領袖的一中、永續的一中，以及國際的一中。 </w:t>
      </w:r>
    </w:p>
    <w:p w:rsidR="004D5164" w:rsidRDefault="00C956D0">
      <w:pPr>
        <w:widowControl/>
        <w:spacing w:after="8"/>
        <w:ind w:left="461" w:hanging="461"/>
        <w:rPr>
          <w:rFonts w:ascii="標楷體" w:eastAsia="標楷體" w:hAnsi="標楷體" w:cs="標楷體"/>
          <w:color w:val="000000"/>
        </w:rPr>
      </w:pPr>
      <w:r>
        <w:rPr>
          <w:rFonts w:ascii="標楷體" w:eastAsia="標楷體" w:hAnsi="標楷體" w:cs="標楷體"/>
          <w:color w:val="000000"/>
        </w:rPr>
        <w:t>二</w:t>
      </w:r>
      <w:r>
        <w:rPr>
          <w:rFonts w:ascii="PMingLiu" w:eastAsia="PMingLiu" w:hAnsi="PMingLiu" w:cs="PMingLiu"/>
          <w:color w:val="000000"/>
        </w:rPr>
        <w:t>、</w:t>
      </w:r>
      <w:r>
        <w:rPr>
          <w:rFonts w:ascii="標楷體" w:eastAsia="標楷體" w:hAnsi="標楷體" w:cs="標楷體"/>
          <w:color w:val="000000"/>
        </w:rPr>
        <w:t>全球教育趨勢與政策：仁川教育宣言「面對2030教育」、臺灣2030雙語國家政策、國際教育2.0、資訊科技(AI、量子電腦、線上教學)融入教學等。 </w:t>
      </w:r>
    </w:p>
    <w:p w:rsidR="004D5164" w:rsidRDefault="00C956D0">
      <w:pPr>
        <w:widowControl/>
        <w:spacing w:after="44"/>
        <w:rPr>
          <w:rFonts w:ascii="標楷體" w:eastAsia="標楷體" w:hAnsi="標楷體" w:cs="標楷體"/>
          <w:color w:val="000000"/>
        </w:rPr>
      </w:pPr>
      <w:r>
        <w:rPr>
          <w:rFonts w:ascii="標楷體" w:eastAsia="標楷體" w:hAnsi="標楷體" w:cs="標楷體"/>
          <w:color w:val="000000"/>
        </w:rPr>
        <w:t>三、推動資源整合 </w:t>
      </w:r>
    </w:p>
    <w:p w:rsidR="004D5164" w:rsidRDefault="00C956D0">
      <w:pPr>
        <w:widowControl/>
        <w:spacing w:after="44"/>
        <w:rPr>
          <w:rFonts w:ascii="標楷體" w:eastAsia="標楷體" w:hAnsi="標楷體" w:cs="標楷體"/>
          <w:color w:val="000000"/>
        </w:rPr>
      </w:pPr>
      <w:r>
        <w:rPr>
          <w:rFonts w:ascii="標楷體" w:eastAsia="標楷體" w:hAnsi="標楷體" w:cs="標楷體"/>
          <w:color w:val="000000"/>
        </w:rPr>
        <w:t>（一）全國性計畫： </w:t>
      </w:r>
    </w:p>
    <w:p w:rsidR="004D5164" w:rsidRDefault="00C956D0">
      <w:pPr>
        <w:widowControl/>
        <w:numPr>
          <w:ilvl w:val="2"/>
          <w:numId w:val="1"/>
        </w:numPr>
        <w:spacing w:after="44"/>
        <w:ind w:left="786"/>
        <w:rPr>
          <w:rFonts w:ascii="標楷體" w:eastAsia="標楷體" w:hAnsi="標楷體" w:cs="標楷體"/>
          <w:color w:val="000000"/>
        </w:rPr>
      </w:pPr>
      <w:r>
        <w:rPr>
          <w:rFonts w:ascii="標楷體" w:eastAsia="標楷體" w:hAnsi="標楷體" w:cs="標楷體"/>
          <w:color w:val="000000"/>
        </w:rPr>
        <w:t>NPDL </w:t>
      </w:r>
    </w:p>
    <w:p w:rsidR="004D5164" w:rsidRDefault="00C956D0">
      <w:pPr>
        <w:widowControl/>
        <w:numPr>
          <w:ilvl w:val="2"/>
          <w:numId w:val="1"/>
        </w:numPr>
        <w:spacing w:after="44"/>
        <w:ind w:left="782" w:hanging="357"/>
        <w:rPr>
          <w:rFonts w:ascii="標楷體" w:eastAsia="標楷體" w:hAnsi="標楷體" w:cs="標楷體"/>
          <w:color w:val="000000"/>
        </w:rPr>
      </w:pPr>
      <w:r>
        <w:rPr>
          <w:rFonts w:ascii="標楷體" w:eastAsia="標楷體" w:hAnsi="標楷體" w:cs="標楷體"/>
          <w:color w:val="000000"/>
        </w:rPr>
        <w:t>學校國際化2.0 </w:t>
      </w:r>
    </w:p>
    <w:p w:rsidR="004D5164" w:rsidRDefault="00C956D0">
      <w:pPr>
        <w:widowControl/>
        <w:numPr>
          <w:ilvl w:val="2"/>
          <w:numId w:val="1"/>
        </w:numPr>
        <w:spacing w:after="44"/>
        <w:ind w:left="786"/>
        <w:rPr>
          <w:rFonts w:ascii="標楷體" w:eastAsia="標楷體" w:hAnsi="標楷體" w:cs="標楷體"/>
          <w:color w:val="000000"/>
        </w:rPr>
      </w:pPr>
      <w:r>
        <w:rPr>
          <w:rFonts w:ascii="標楷體" w:eastAsia="標楷體" w:hAnsi="標楷體" w:cs="標楷體"/>
          <w:color w:val="000000"/>
        </w:rPr>
        <w:t>雙語實驗班計畫 </w:t>
      </w:r>
    </w:p>
    <w:p w:rsidR="004D5164" w:rsidRDefault="00C956D0">
      <w:pPr>
        <w:widowControl/>
        <w:numPr>
          <w:ilvl w:val="2"/>
          <w:numId w:val="1"/>
        </w:numPr>
        <w:spacing w:after="44"/>
        <w:ind w:left="786"/>
        <w:rPr>
          <w:rFonts w:ascii="標楷體" w:eastAsia="標楷體" w:hAnsi="標楷體" w:cs="標楷體"/>
          <w:color w:val="000000"/>
        </w:rPr>
      </w:pPr>
      <w:r>
        <w:rPr>
          <w:rFonts w:ascii="標楷體" w:eastAsia="標楷體" w:hAnsi="標楷體" w:cs="標楷體"/>
          <w:color w:val="000000"/>
        </w:rPr>
        <w:t>高中優質化計畫 </w:t>
      </w:r>
    </w:p>
    <w:p w:rsidR="004D5164" w:rsidRDefault="00C956D0">
      <w:pPr>
        <w:widowControl/>
        <w:numPr>
          <w:ilvl w:val="2"/>
          <w:numId w:val="1"/>
        </w:numPr>
        <w:spacing w:after="44"/>
        <w:ind w:left="786"/>
        <w:rPr>
          <w:rFonts w:ascii="標楷體" w:eastAsia="標楷體" w:hAnsi="標楷體" w:cs="標楷體"/>
          <w:color w:val="000000"/>
        </w:rPr>
      </w:pPr>
      <w:r>
        <w:rPr>
          <w:rFonts w:ascii="標楷體" w:eastAsia="標楷體" w:hAnsi="標楷體" w:cs="標楷體"/>
          <w:color w:val="000000"/>
        </w:rPr>
        <w:t>前導學校計畫 </w:t>
      </w:r>
    </w:p>
    <w:p w:rsidR="004D5164" w:rsidRDefault="00C956D0">
      <w:pPr>
        <w:widowControl/>
        <w:numPr>
          <w:ilvl w:val="2"/>
          <w:numId w:val="1"/>
        </w:numPr>
        <w:spacing w:after="44"/>
        <w:ind w:left="786"/>
        <w:rPr>
          <w:rFonts w:ascii="標楷體" w:eastAsia="標楷體" w:hAnsi="標楷體" w:cs="標楷體"/>
          <w:color w:val="000000"/>
        </w:rPr>
      </w:pPr>
      <w:r>
        <w:rPr>
          <w:rFonts w:ascii="標楷體" w:eastAsia="標楷體" w:hAnsi="標楷體" w:cs="標楷體"/>
          <w:color w:val="000000"/>
        </w:rPr>
        <w:t>探究實作推動中心 </w:t>
      </w:r>
    </w:p>
    <w:p w:rsidR="004D5164" w:rsidRDefault="00C956D0">
      <w:pPr>
        <w:widowControl/>
        <w:numPr>
          <w:ilvl w:val="2"/>
          <w:numId w:val="1"/>
        </w:numPr>
        <w:spacing w:after="44"/>
        <w:ind w:left="786"/>
        <w:rPr>
          <w:rFonts w:ascii="標楷體" w:eastAsia="標楷體" w:hAnsi="標楷體" w:cs="標楷體"/>
          <w:color w:val="000000"/>
        </w:rPr>
      </w:pPr>
      <w:r>
        <w:rPr>
          <w:rFonts w:ascii="標楷體" w:eastAsia="標楷體" w:hAnsi="標楷體" w:cs="標楷體"/>
          <w:color w:val="000000"/>
        </w:rPr>
        <w:t>公民學科中心 </w:t>
      </w:r>
    </w:p>
    <w:p w:rsidR="004D5164" w:rsidRDefault="00C956D0">
      <w:pPr>
        <w:widowControl/>
        <w:numPr>
          <w:ilvl w:val="2"/>
          <w:numId w:val="1"/>
        </w:numPr>
        <w:spacing w:after="44"/>
        <w:ind w:left="786"/>
        <w:rPr>
          <w:rFonts w:ascii="標楷體" w:eastAsia="標楷體" w:hAnsi="標楷體" w:cs="標楷體"/>
          <w:color w:val="000000"/>
        </w:rPr>
      </w:pPr>
      <w:r>
        <w:rPr>
          <w:rFonts w:ascii="標楷體" w:eastAsia="標楷體" w:hAnsi="標楷體" w:cs="標楷體"/>
          <w:color w:val="000000"/>
        </w:rPr>
        <w:t>均質化、戶外教育 </w:t>
      </w:r>
    </w:p>
    <w:p w:rsidR="004D5164" w:rsidRDefault="00C956D0">
      <w:pPr>
        <w:widowControl/>
        <w:numPr>
          <w:ilvl w:val="2"/>
          <w:numId w:val="1"/>
        </w:numPr>
        <w:spacing w:after="44"/>
        <w:ind w:left="786"/>
        <w:rPr>
          <w:rFonts w:ascii="標楷體" w:eastAsia="標楷體" w:hAnsi="標楷體" w:cs="標楷體"/>
          <w:color w:val="000000"/>
        </w:rPr>
      </w:pPr>
      <w:r>
        <w:rPr>
          <w:rFonts w:ascii="標楷體" w:eastAsia="標楷體" w:hAnsi="標楷體" w:cs="標楷體"/>
          <w:color w:val="000000"/>
        </w:rPr>
        <w:t>其他競爭型計畫等 </w:t>
      </w:r>
    </w:p>
    <w:p w:rsidR="004D5164" w:rsidRDefault="00C956D0">
      <w:pPr>
        <w:widowControl/>
        <w:spacing w:after="44"/>
        <w:rPr>
          <w:rFonts w:ascii="標楷體" w:eastAsia="標楷體" w:hAnsi="標楷體" w:cs="標楷體"/>
          <w:color w:val="000000"/>
        </w:rPr>
      </w:pPr>
      <w:r>
        <w:rPr>
          <w:rFonts w:ascii="標楷體" w:eastAsia="標楷體" w:hAnsi="標楷體" w:cs="標楷體"/>
          <w:color w:val="000000"/>
        </w:rPr>
        <w:t>（二）</w:t>
      </w:r>
      <w:r>
        <w:rPr>
          <w:rFonts w:ascii="標楷體" w:eastAsia="標楷體" w:hAnsi="標楷體" w:cs="標楷體"/>
          <w:color w:val="FF0000"/>
        </w:rPr>
        <w:t>中華民國校友總會及各校友會</w:t>
      </w:r>
      <w:r>
        <w:rPr>
          <w:rFonts w:ascii="標楷體" w:eastAsia="標楷體" w:hAnsi="標楷體" w:cs="標楷體"/>
          <w:color w:val="000000"/>
        </w:rPr>
        <w:t>：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1.中華民國校友總會吳榮彬理事長以及全國各地理監事及校友們，包括產業界、醫界、法界等各界菁英，提供學校堅強後盾與各項資源。</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2.</w:t>
      </w:r>
      <w:r>
        <w:rPr>
          <w:rFonts w:ascii="標楷體" w:eastAsia="標楷體" w:hAnsi="標楷體" w:cs="標楷體"/>
          <w:color w:val="FF0000"/>
        </w:rPr>
        <w:t>台南校友總會由</w:t>
      </w:r>
      <w:r>
        <w:rPr>
          <w:rFonts w:ascii="標楷體" w:eastAsia="標楷體" w:hAnsi="標楷體" w:cs="標楷體"/>
          <w:color w:val="000000"/>
        </w:rPr>
        <w:t>三位理事：林漢清前理事長、陳國信理事、吳明松醫師率先捐出「十年卓越計畫」首年首期款項三十萬元，並將持續募集。</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3.</w:t>
      </w:r>
      <w:r>
        <w:rPr>
          <w:rFonts w:ascii="標楷體" w:eastAsia="標楷體" w:hAnsi="標楷體" w:cs="標楷體"/>
          <w:color w:val="FF0000"/>
        </w:rPr>
        <w:t>中華民國校友總會、校友獎學基金會、台南校友總會、臺北校友會、全國校友會等</w:t>
      </w:r>
      <w:r>
        <w:rPr>
          <w:rFonts w:ascii="標楷體" w:eastAsia="標楷體" w:hAnsi="標楷體" w:cs="標楷體"/>
          <w:color w:val="000000"/>
        </w:rPr>
        <w:t>校友會人力資源，包括成大醫學院、醫師公會、各行業校友人力資源導入，協助生涯探索與強化升學輔導，提供講座、座談、模擬面試等專業協助。</w:t>
      </w:r>
    </w:p>
    <w:p w:rsidR="004D5164" w:rsidRDefault="00C956D0">
      <w:pPr>
        <w:widowControl/>
        <w:spacing w:after="44"/>
        <w:rPr>
          <w:rFonts w:ascii="標楷體" w:eastAsia="標楷體" w:hAnsi="標楷體" w:cs="標楷體"/>
          <w:color w:val="000000"/>
        </w:rPr>
      </w:pPr>
      <w:r>
        <w:rPr>
          <w:rFonts w:ascii="標楷體" w:eastAsia="標楷體" w:hAnsi="標楷體" w:cs="標楷體"/>
          <w:color w:val="000000"/>
        </w:rPr>
        <w:t>（三）家長、校友及社區資源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color w:val="FF0000"/>
        </w:rPr>
        <w:t>中研院南院、楊祥發基金會</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2.家長會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FF0000"/>
        </w:rPr>
        <w:t>3.</w:t>
      </w:r>
      <w:r>
        <w:rPr>
          <w:rFonts w:ascii="標楷體" w:eastAsia="標楷體" w:hAnsi="標楷體" w:cs="標楷體"/>
          <w:color w:val="000000"/>
        </w:rPr>
        <w:t>海內外校友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FF0000"/>
        </w:rPr>
        <w:t>4.</w:t>
      </w:r>
      <w:r>
        <w:rPr>
          <w:rFonts w:ascii="標楷體" w:eastAsia="標楷體" w:hAnsi="標楷體" w:cs="標楷體"/>
          <w:color w:val="000000"/>
        </w:rPr>
        <w:t>社區熱心人士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FF0000"/>
        </w:rPr>
        <w:t>5.</w:t>
      </w:r>
      <w:r>
        <w:rPr>
          <w:rFonts w:ascii="標楷體" w:eastAsia="標楷體" w:hAnsi="標楷體" w:cs="標楷體"/>
          <w:color w:val="000000"/>
        </w:rPr>
        <w:t>在地專業人士 </w:t>
      </w:r>
    </w:p>
    <w:p w:rsidR="004D5164" w:rsidRDefault="00C956D0">
      <w:pPr>
        <w:widowControl/>
        <w:spacing w:after="44"/>
        <w:rPr>
          <w:rFonts w:ascii="標楷體" w:eastAsia="標楷體" w:hAnsi="標楷體" w:cs="標楷體"/>
          <w:color w:val="000000"/>
        </w:rPr>
      </w:pPr>
      <w:r>
        <w:rPr>
          <w:rFonts w:ascii="標楷體" w:eastAsia="標楷體" w:hAnsi="標楷體" w:cs="標楷體"/>
          <w:color w:val="000000"/>
        </w:rPr>
        <w:t>（四）校友、家長與社區人力資源規劃協助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1.多元選修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2.彈性學習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3.升學講座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4.模擬面試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5.演講、座談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6.微課程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7.外語師資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8.志工培訓 </w:t>
      </w:r>
    </w:p>
    <w:p w:rsidR="004D5164" w:rsidRDefault="00C956D0">
      <w:pPr>
        <w:widowControl/>
        <w:spacing w:after="44"/>
        <w:ind w:hanging="53"/>
        <w:rPr>
          <w:rFonts w:ascii="標楷體" w:eastAsia="標楷體" w:hAnsi="標楷體" w:cs="標楷體"/>
          <w:color w:val="000000"/>
        </w:rPr>
      </w:pPr>
      <w:r>
        <w:rPr>
          <w:rFonts w:ascii="標楷體" w:eastAsia="標楷體" w:hAnsi="標楷體" w:cs="標楷體"/>
          <w:color w:val="000000"/>
        </w:rPr>
        <w:t>四、重點具體推動策略 </w:t>
      </w:r>
    </w:p>
    <w:p w:rsidR="004D5164" w:rsidRDefault="00C956D0">
      <w:pPr>
        <w:widowControl/>
        <w:spacing w:after="44"/>
        <w:rPr>
          <w:rFonts w:ascii="標楷體" w:eastAsia="標楷體" w:hAnsi="標楷體" w:cs="標楷體"/>
          <w:color w:val="000000"/>
        </w:rPr>
      </w:pPr>
      <w:r>
        <w:rPr>
          <w:rFonts w:ascii="標楷體" w:eastAsia="標楷體" w:hAnsi="標楷體" w:cs="標楷體"/>
          <w:color w:val="000000"/>
        </w:rPr>
        <w:t>（一）前瞻性師資、跨域共好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lastRenderedPageBreak/>
        <w:t>1.課發組織、核心小組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2.NPDL社群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3.國際教育社群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4.探究與實作社群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5.量子電腦社群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6.雙語教師社群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7.跨領域、跨科社群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8.數理奧林匹亞社群 </w:t>
      </w:r>
    </w:p>
    <w:p w:rsidR="004D5164" w:rsidRDefault="00C956D0">
      <w:pPr>
        <w:widowControl/>
        <w:spacing w:after="44"/>
        <w:rPr>
          <w:rFonts w:ascii="標楷體" w:eastAsia="標楷體" w:hAnsi="標楷體" w:cs="標楷體"/>
          <w:color w:val="000000"/>
        </w:rPr>
      </w:pPr>
      <w:r>
        <w:rPr>
          <w:rFonts w:ascii="標楷體" w:eastAsia="標楷體" w:hAnsi="標楷體" w:cs="標楷體"/>
          <w:color w:val="000000"/>
        </w:rPr>
        <w:t>（二）未來性學習、拔尖扶弱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1.入學成績提升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2.學科能力精進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3.國際數理資訊奧林匹亞競賽培訓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4.國際科展、科展、旺宏科學獎、丘成桐數學獎等培訓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5.逐年提升雙語教學環境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6.國外高中與大學雙聯學制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7.國際教育交流廣度與深度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8.推動短期與年度交換學生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9.全英文SDGs、探究實作國際研討會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10.模擬聯合國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11.跨國國際視訊交流 </w:t>
      </w:r>
    </w:p>
    <w:p w:rsidR="004D5164" w:rsidRDefault="00C956D0">
      <w:pPr>
        <w:widowControl/>
        <w:spacing w:after="44"/>
        <w:ind w:left="684" w:hanging="262"/>
        <w:rPr>
          <w:rFonts w:ascii="標楷體" w:eastAsia="標楷體" w:hAnsi="標楷體" w:cs="標楷體"/>
          <w:color w:val="000000"/>
        </w:rPr>
      </w:pPr>
      <w:r>
        <w:rPr>
          <w:rFonts w:ascii="標楷體" w:eastAsia="標楷體" w:hAnsi="標楷體" w:cs="標楷體"/>
          <w:color w:val="000000"/>
        </w:rPr>
        <w:t>12.國外姐妹校簽訂與互訪</w:t>
      </w:r>
    </w:p>
    <w:p w:rsidR="004D5164" w:rsidRDefault="00C956D0">
      <w:pPr>
        <w:widowControl/>
        <w:spacing w:after="44"/>
        <w:ind w:left="684" w:hanging="262"/>
        <w:rPr>
          <w:rFonts w:ascii="標楷體" w:eastAsia="標楷體" w:hAnsi="標楷體" w:cs="標楷體"/>
          <w:color w:val="FF0000"/>
        </w:rPr>
      </w:pPr>
      <w:r>
        <w:rPr>
          <w:rFonts w:ascii="標楷體" w:eastAsia="標楷體" w:hAnsi="標楷體" w:cs="標楷體"/>
          <w:color w:val="FF0000"/>
        </w:rPr>
        <w:t>13.跨領域探究課程、跨域彈性課程</w:t>
      </w:r>
    </w:p>
    <w:p w:rsidR="004D5164" w:rsidRDefault="00C956D0">
      <w:pPr>
        <w:widowControl/>
        <w:spacing w:after="44"/>
        <w:ind w:left="684" w:hanging="262"/>
        <w:rPr>
          <w:rFonts w:ascii="標楷體" w:eastAsia="標楷體" w:hAnsi="標楷體" w:cs="標楷體"/>
          <w:color w:val="FF0000"/>
        </w:rPr>
      </w:pPr>
      <w:r>
        <w:rPr>
          <w:rFonts w:ascii="標楷體" w:eastAsia="標楷體" w:hAnsi="標楷體" w:cs="標楷體"/>
          <w:color w:val="FF0000"/>
        </w:rPr>
        <w:t>14.英語辯論及其他外語競賽等</w:t>
      </w:r>
    </w:p>
    <w:p w:rsidR="004D5164" w:rsidRDefault="00C956D0">
      <w:pPr>
        <w:widowControl/>
        <w:spacing w:after="44"/>
        <w:rPr>
          <w:rFonts w:ascii="標楷體" w:eastAsia="標楷體" w:hAnsi="標楷體" w:cs="標楷體"/>
          <w:color w:val="000000"/>
        </w:rPr>
      </w:pPr>
      <w:r>
        <w:rPr>
          <w:rFonts w:ascii="標楷體" w:eastAsia="標楷體" w:hAnsi="標楷體" w:cs="標楷體"/>
          <w:color w:val="000000"/>
        </w:rPr>
        <w:t>(三)藝文體育多元發展</w:t>
      </w:r>
    </w:p>
    <w:p w:rsidR="004D5164" w:rsidRDefault="00C956D0">
      <w:pPr>
        <w:widowControl/>
        <w:spacing w:after="44"/>
        <w:ind w:left="684" w:hanging="262"/>
        <w:rPr>
          <w:rFonts w:ascii="標楷體" w:eastAsia="標楷體" w:hAnsi="標楷體" w:cs="標楷體"/>
          <w:color w:val="FF0000"/>
        </w:rPr>
      </w:pPr>
      <w:r>
        <w:rPr>
          <w:rFonts w:ascii="標楷體" w:eastAsia="標楷體" w:hAnsi="標楷體" w:cs="標楷體"/>
          <w:color w:val="FF0000"/>
        </w:rPr>
        <w:t>1.橄欖球隊由杜元坤院長支持成立，招收原住民潛力學生、全國各地優秀學生以及未來國際學生的規畫，朝向甲組球隊勁旅邁進。</w:t>
      </w:r>
    </w:p>
    <w:p w:rsidR="004D5164" w:rsidRDefault="00C956D0">
      <w:pPr>
        <w:widowControl/>
        <w:spacing w:after="44"/>
        <w:ind w:left="684" w:hanging="262"/>
        <w:rPr>
          <w:rFonts w:ascii="標楷體" w:eastAsia="標楷體" w:hAnsi="標楷體" w:cs="標楷體"/>
          <w:color w:val="FF0000"/>
        </w:rPr>
      </w:pPr>
      <w:r>
        <w:rPr>
          <w:rFonts w:ascii="標楷體" w:eastAsia="標楷體" w:hAnsi="標楷體" w:cs="標楷體"/>
          <w:color w:val="FF0000"/>
        </w:rPr>
        <w:t>2.籃球隊預計由長耀建設十年合作計畫，培養南部在地頂尖選手，提供台南優秀選手就近入學與發展的機會。</w:t>
      </w:r>
    </w:p>
    <w:p w:rsidR="004D5164" w:rsidRDefault="00C956D0">
      <w:pPr>
        <w:widowControl/>
        <w:spacing w:after="44"/>
        <w:ind w:left="684" w:hanging="262"/>
        <w:rPr>
          <w:rFonts w:ascii="標楷體" w:eastAsia="標楷體" w:hAnsi="標楷體" w:cs="標楷體"/>
          <w:color w:val="FF0000"/>
        </w:rPr>
      </w:pPr>
      <w:r>
        <w:rPr>
          <w:rFonts w:ascii="標楷體" w:eastAsia="標楷體" w:hAnsi="標楷體" w:cs="標楷體"/>
          <w:color w:val="FF0000"/>
        </w:rPr>
        <w:t>3.進修部預計新增專班，招收優秀網球、高爾夫球、桌球、羽毛球、田徑等優秀選手，與橄欖球隊、籃球隊獨立成班，回應台南市政府及鄉親的熱切期盼。</w:t>
      </w:r>
    </w:p>
    <w:p w:rsidR="004D5164" w:rsidRDefault="00C956D0">
      <w:pPr>
        <w:widowControl/>
        <w:spacing w:after="44"/>
        <w:ind w:left="684" w:hanging="262"/>
        <w:rPr>
          <w:rFonts w:ascii="標楷體" w:eastAsia="標楷體" w:hAnsi="標楷體" w:cs="標楷體"/>
          <w:color w:val="FF0000"/>
        </w:rPr>
      </w:pPr>
      <w:r>
        <w:rPr>
          <w:rFonts w:ascii="標楷體" w:eastAsia="標楷體" w:hAnsi="標楷體" w:cs="標楷體"/>
          <w:color w:val="FF0000"/>
        </w:rPr>
        <w:t>4.培養學生音樂性、藝文性、運動性等社團發展，鼓勵學生跨校、跨區甚至跨國交流與發展，培養一中生多元能力與國際視野。</w:t>
      </w:r>
    </w:p>
    <w:p w:rsidR="004D5164" w:rsidRDefault="004D5164">
      <w:pPr>
        <w:widowControl/>
        <w:ind w:left="336" w:hanging="336"/>
        <w:rPr>
          <w:rFonts w:ascii="標楷體" w:eastAsia="標楷體" w:hAnsi="標楷體" w:cs="標楷體"/>
          <w:color w:val="000000"/>
          <w:sz w:val="28"/>
          <w:szCs w:val="28"/>
        </w:rPr>
      </w:pPr>
    </w:p>
    <w:p w:rsidR="004D5164" w:rsidRDefault="00C956D0">
      <w:pPr>
        <w:widowControl/>
        <w:ind w:left="336" w:hanging="336"/>
        <w:rPr>
          <w:rFonts w:ascii="PMingLiu" w:eastAsia="PMingLiu" w:hAnsi="PMingLiu" w:cs="PMingLiu"/>
          <w:color w:val="000000"/>
        </w:rPr>
      </w:pPr>
      <w:r>
        <w:rPr>
          <w:rFonts w:ascii="標楷體" w:eastAsia="標楷體" w:hAnsi="標楷體" w:cs="標楷體"/>
          <w:color w:val="000000"/>
          <w:sz w:val="28"/>
          <w:szCs w:val="28"/>
        </w:rPr>
        <w:t>◎讓每一個進入一中的學生，不因經濟因素而失去接受菁英教育的機會。 </w:t>
      </w:r>
    </w:p>
    <w:p w:rsidR="004D5164" w:rsidRDefault="00C956D0">
      <w:pPr>
        <w:widowControl/>
        <w:ind w:left="294" w:hanging="294"/>
        <w:rPr>
          <w:rFonts w:ascii="PMingLiu" w:eastAsia="PMingLiu" w:hAnsi="PMingLiu" w:cs="PMingLiu"/>
          <w:color w:val="000000"/>
        </w:rPr>
      </w:pPr>
      <w:r>
        <w:rPr>
          <w:rFonts w:ascii="標楷體" w:eastAsia="標楷體" w:hAnsi="標楷體" w:cs="標楷體"/>
          <w:color w:val="000000"/>
          <w:sz w:val="28"/>
          <w:szCs w:val="28"/>
        </w:rPr>
        <w:t>◎讓未來十年南一中朝向：菁英的一中、全人的一中、領袖的一中、永續的一中，以及國際的一中邁進。</w:t>
      </w:r>
    </w:p>
    <w:p w:rsidR="004D5164" w:rsidRDefault="00C956D0">
      <w:pPr>
        <w:widowControl/>
        <w:jc w:val="center"/>
        <w:rPr>
          <w:rFonts w:ascii="標楷體" w:eastAsia="標楷體" w:hAnsi="標楷體" w:cs="標楷體"/>
          <w:color w:val="000000"/>
          <w:sz w:val="28"/>
          <w:szCs w:val="28"/>
        </w:rPr>
      </w:pPr>
      <w:r>
        <w:rPr>
          <w:rFonts w:ascii="標楷體" w:eastAsia="標楷體" w:hAnsi="標楷體" w:cs="標楷體"/>
          <w:color w:val="000000"/>
          <w:sz w:val="28"/>
          <w:szCs w:val="28"/>
        </w:rPr>
        <w:t>◎集眾人之力，讓南一中榮耀永續，卓越永續!</w:t>
      </w:r>
    </w:p>
    <w:p w:rsidR="004D5164" w:rsidRDefault="004D5164">
      <w:pPr>
        <w:widowControl/>
        <w:jc w:val="center"/>
        <w:rPr>
          <w:rFonts w:ascii="標楷體" w:eastAsia="標楷體" w:hAnsi="標楷體" w:cs="標楷體"/>
          <w:sz w:val="28"/>
          <w:szCs w:val="28"/>
        </w:rPr>
      </w:pPr>
    </w:p>
    <w:p w:rsidR="004D5164" w:rsidRDefault="004D5164">
      <w:pPr>
        <w:widowControl/>
        <w:jc w:val="center"/>
        <w:rPr>
          <w:rFonts w:ascii="標楷體" w:eastAsia="標楷體" w:hAnsi="標楷體" w:cs="標楷體"/>
          <w:sz w:val="28"/>
          <w:szCs w:val="28"/>
        </w:rPr>
      </w:pPr>
    </w:p>
    <w:p w:rsidR="004D5164" w:rsidRDefault="004D5164">
      <w:pPr>
        <w:widowControl/>
        <w:jc w:val="center"/>
        <w:rPr>
          <w:rFonts w:ascii="標楷體" w:eastAsia="標楷體" w:hAnsi="標楷體" w:cs="標楷體"/>
          <w:sz w:val="28"/>
          <w:szCs w:val="28"/>
        </w:rPr>
      </w:pPr>
    </w:p>
    <w:p w:rsidR="004D5164" w:rsidRDefault="004D5164">
      <w:pPr>
        <w:widowControl/>
        <w:jc w:val="center"/>
        <w:rPr>
          <w:rFonts w:ascii="標楷體" w:eastAsia="標楷體" w:hAnsi="標楷體" w:cs="標楷體"/>
          <w:sz w:val="28"/>
          <w:szCs w:val="28"/>
        </w:rPr>
      </w:pPr>
    </w:p>
    <w:p w:rsidR="00130610" w:rsidRPr="00436047" w:rsidRDefault="00130610" w:rsidP="00130610">
      <w:pPr>
        <w:widowControl/>
        <w:spacing w:afterLines="50" w:after="120"/>
        <w:jc w:val="center"/>
        <w:rPr>
          <w:rFonts w:ascii="標楷體" w:eastAsia="標楷體" w:hAnsi="標楷體" w:cs="標楷體"/>
          <w:sz w:val="20"/>
          <w:szCs w:val="20"/>
        </w:rPr>
      </w:pPr>
      <w:r>
        <w:rPr>
          <w:rFonts w:ascii="標楷體" w:eastAsia="標楷體" w:hAnsi="標楷體" w:cs="標楷體"/>
          <w:sz w:val="28"/>
          <w:szCs w:val="28"/>
        </w:rPr>
        <w:lastRenderedPageBreak/>
        <w:t>111年度資本門執行經費明細</w:t>
      </w:r>
    </w:p>
    <w:p w:rsidR="00130610" w:rsidRDefault="00130610" w:rsidP="00130610">
      <w:pPr>
        <w:widowControl/>
        <w:jc w:val="center"/>
        <w:rPr>
          <w:rFonts w:ascii="標楷體" w:eastAsia="標楷體" w:hAnsi="標楷體" w:cs="標楷體"/>
          <w:sz w:val="28"/>
          <w:szCs w:val="28"/>
        </w:rPr>
      </w:pPr>
      <w:r>
        <w:rPr>
          <w:noProof/>
        </w:rPr>
        <w:drawing>
          <wp:inline distT="0" distB="0" distL="0" distR="0" wp14:anchorId="7F718E42" wp14:editId="426B85A5">
            <wp:extent cx="5802630" cy="8525021"/>
            <wp:effectExtent l="0" t="0" r="762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4505" cy="8527775"/>
                    </a:xfrm>
                    <a:prstGeom prst="rect">
                      <a:avLst/>
                    </a:prstGeom>
                  </pic:spPr>
                </pic:pic>
              </a:graphicData>
            </a:graphic>
          </wp:inline>
        </w:drawing>
      </w:r>
    </w:p>
    <w:p w:rsidR="00C26D9C" w:rsidRDefault="00C26D9C">
      <w:pPr>
        <w:rPr>
          <w:rFonts w:ascii="標楷體" w:eastAsia="標楷體" w:hAnsi="標楷體" w:cs="標楷體"/>
          <w:sz w:val="28"/>
          <w:szCs w:val="28"/>
        </w:rPr>
      </w:pPr>
      <w:r>
        <w:rPr>
          <w:rFonts w:ascii="標楷體" w:eastAsia="標楷體" w:hAnsi="標楷體" w:cs="標楷體"/>
          <w:sz w:val="28"/>
          <w:szCs w:val="28"/>
        </w:rPr>
        <w:br w:type="page"/>
      </w:r>
    </w:p>
    <w:p w:rsidR="00C26D9C" w:rsidRPr="00F7380A" w:rsidRDefault="00C26D9C" w:rsidP="00C26D9C">
      <w:pPr>
        <w:spacing w:line="400" w:lineRule="exact"/>
        <w:ind w:firstLineChars="658" w:firstLine="1842"/>
        <w:rPr>
          <w:sz w:val="28"/>
          <w:szCs w:val="28"/>
        </w:rPr>
      </w:pPr>
      <w:r w:rsidRPr="00F7380A">
        <w:rPr>
          <w:rFonts w:ascii="標楷體" w:eastAsia="標楷體" w:hAnsi="標楷體" w:cs="Arial" w:hint="eastAsia"/>
          <w:color w:val="000000"/>
          <w:sz w:val="28"/>
          <w:szCs w:val="28"/>
        </w:rPr>
        <w:lastRenderedPageBreak/>
        <w:t>開會事由：110學年度第2學期第6次行政會議</w:t>
      </w:r>
    </w:p>
    <w:p w:rsidR="00C26D9C" w:rsidRPr="00F7380A" w:rsidRDefault="00C26D9C" w:rsidP="00C26D9C">
      <w:pPr>
        <w:spacing w:line="400" w:lineRule="exact"/>
        <w:ind w:firstLineChars="658" w:firstLine="1842"/>
        <w:rPr>
          <w:rFonts w:ascii="標楷體" w:eastAsia="標楷體" w:hAnsi="標楷體" w:cs="Arial"/>
          <w:color w:val="000000"/>
          <w:sz w:val="28"/>
          <w:szCs w:val="28"/>
        </w:rPr>
      </w:pPr>
      <w:r w:rsidRPr="00F7380A">
        <w:rPr>
          <w:rFonts w:ascii="標楷體" w:eastAsia="標楷體" w:hAnsi="標楷體" w:cs="Arial" w:hint="eastAsia"/>
          <w:color w:val="000000"/>
          <w:sz w:val="28"/>
          <w:szCs w:val="28"/>
        </w:rPr>
        <w:t>開會時間：111年6月22日上午9時</w:t>
      </w:r>
    </w:p>
    <w:p w:rsidR="00C26D9C" w:rsidRPr="00F7380A" w:rsidRDefault="00C26D9C" w:rsidP="00C26D9C">
      <w:pPr>
        <w:spacing w:line="400" w:lineRule="exact"/>
        <w:ind w:firstLineChars="658" w:firstLine="1842"/>
        <w:rPr>
          <w:rFonts w:ascii="標楷體" w:eastAsia="標楷體" w:hAnsi="標楷體" w:cs="Arial"/>
          <w:color w:val="000000"/>
          <w:sz w:val="28"/>
          <w:szCs w:val="28"/>
        </w:rPr>
      </w:pPr>
      <w:r w:rsidRPr="00F7380A">
        <w:rPr>
          <w:rFonts w:ascii="標楷體" w:eastAsia="標楷體" w:hAnsi="標楷體" w:cs="Arial" w:hint="eastAsia"/>
          <w:color w:val="000000"/>
          <w:sz w:val="28"/>
          <w:szCs w:val="28"/>
        </w:rPr>
        <w:t>開會地點：線上會議</w:t>
      </w:r>
    </w:p>
    <w:p w:rsidR="00C26D9C" w:rsidRPr="00F7380A" w:rsidRDefault="00C26D9C" w:rsidP="00C26D9C">
      <w:pPr>
        <w:spacing w:line="400" w:lineRule="exact"/>
        <w:ind w:firstLineChars="658" w:firstLine="1842"/>
        <w:rPr>
          <w:rFonts w:ascii="標楷體" w:eastAsia="標楷體" w:hAnsi="標楷體" w:cs="Arial"/>
          <w:color w:val="000000"/>
          <w:sz w:val="28"/>
          <w:szCs w:val="28"/>
        </w:rPr>
      </w:pPr>
      <w:r w:rsidRPr="00F7380A">
        <w:rPr>
          <w:rFonts w:ascii="標楷體" w:eastAsia="標楷體" w:hAnsi="標楷體" w:cs="Arial" w:hint="eastAsia"/>
          <w:color w:val="000000"/>
          <w:sz w:val="28"/>
          <w:szCs w:val="28"/>
        </w:rPr>
        <w:t>出席人數：應出席人數29人，出席人數29人</w:t>
      </w:r>
    </w:p>
    <w:p w:rsidR="00C26D9C" w:rsidRPr="00761CAE" w:rsidRDefault="00C26D9C" w:rsidP="00C26D9C">
      <w:pPr>
        <w:spacing w:line="140" w:lineRule="exact"/>
        <w:rPr>
          <w:sz w:val="16"/>
          <w:szCs w:val="16"/>
        </w:rPr>
      </w:pPr>
    </w:p>
    <w:p w:rsidR="00C26D9C" w:rsidRDefault="00C26D9C" w:rsidP="00C26D9C">
      <w:r w:rsidRPr="00783A99">
        <w:rPr>
          <w:noProof/>
        </w:rPr>
        <w:drawing>
          <wp:inline distT="0" distB="0" distL="0" distR="0" wp14:anchorId="1953D617" wp14:editId="4048F165">
            <wp:extent cx="2940148" cy="2205045"/>
            <wp:effectExtent l="0" t="0" r="0" b="5080"/>
            <wp:docPr id="6" name="圖片 6" descr="D:\Desktop\各項資料\行政會議\110學年度行政會議\110下行政會議\1110622第6次行政會議-線上\紀錄\新增資料夾\6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各項資料\行政會議\110學年度行政會議\110下行政會議\1110622第6次行政會議-線上\紀錄\新增資料夾\648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4244" cy="2215617"/>
                    </a:xfrm>
                    <a:prstGeom prst="rect">
                      <a:avLst/>
                    </a:prstGeom>
                    <a:noFill/>
                    <a:ln>
                      <a:noFill/>
                    </a:ln>
                  </pic:spPr>
                </pic:pic>
              </a:graphicData>
            </a:graphic>
          </wp:inline>
        </w:drawing>
      </w:r>
      <w:r>
        <w:rPr>
          <w:rFonts w:hint="eastAsia"/>
        </w:rPr>
        <w:t xml:space="preserve">   </w:t>
      </w:r>
      <w:r w:rsidRPr="00783A99">
        <w:rPr>
          <w:noProof/>
        </w:rPr>
        <w:drawing>
          <wp:inline distT="0" distB="0" distL="0" distR="0" wp14:anchorId="49617CA4" wp14:editId="3BF78E53">
            <wp:extent cx="2940148" cy="2205046"/>
            <wp:effectExtent l="0" t="0" r="0" b="5080"/>
            <wp:docPr id="2" name="圖片 2" descr="D:\Desktop\各項資料\行政會議\110學年度行政會議\110下行政會議\1110622第6次行政會議-線上\紀錄\新增資料夾\6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各項資料\行政會議\110學年度行政會議\110下行政會議\1110622第6次行政會議-線上\紀錄\新增資料夾\648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2332" cy="2229184"/>
                    </a:xfrm>
                    <a:prstGeom prst="rect">
                      <a:avLst/>
                    </a:prstGeom>
                    <a:noFill/>
                    <a:ln>
                      <a:noFill/>
                    </a:ln>
                  </pic:spPr>
                </pic:pic>
              </a:graphicData>
            </a:graphic>
          </wp:inline>
        </w:drawing>
      </w:r>
    </w:p>
    <w:p w:rsidR="00C26D9C" w:rsidRDefault="00C26D9C" w:rsidP="00C26D9C"/>
    <w:p w:rsidR="00C26D9C" w:rsidRDefault="00C26D9C" w:rsidP="00C26D9C"/>
    <w:p w:rsidR="00C26D9C" w:rsidRDefault="00C26D9C" w:rsidP="00C26D9C">
      <w:r w:rsidRPr="00783A99">
        <w:rPr>
          <w:noProof/>
        </w:rPr>
        <w:drawing>
          <wp:inline distT="0" distB="0" distL="0" distR="0" wp14:anchorId="210EA595" wp14:editId="49F318AC">
            <wp:extent cx="2957885" cy="2218347"/>
            <wp:effectExtent l="0" t="0" r="0" b="0"/>
            <wp:docPr id="4" name="圖片 4" descr="D:\Desktop\各項資料\行政會議\110學年度行政會議\110下行政會議\1110622第6次行政會議-線上\紀錄\新增資料夾\6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各項資料\行政會議\110學年度行政會議\110下行政會議\1110622第6次行政會議-線上\紀錄\新增資料夾\648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0528" cy="2250328"/>
                    </a:xfrm>
                    <a:prstGeom prst="rect">
                      <a:avLst/>
                    </a:prstGeom>
                    <a:noFill/>
                    <a:ln>
                      <a:noFill/>
                    </a:ln>
                  </pic:spPr>
                </pic:pic>
              </a:graphicData>
            </a:graphic>
          </wp:inline>
        </w:drawing>
      </w:r>
      <w:r>
        <w:rPr>
          <w:rFonts w:hint="eastAsia"/>
        </w:rPr>
        <w:t xml:space="preserve">  </w:t>
      </w:r>
      <w:r w:rsidRPr="00783A99">
        <w:rPr>
          <w:noProof/>
        </w:rPr>
        <w:drawing>
          <wp:inline distT="0" distB="0" distL="0" distR="0" wp14:anchorId="0E066CA2" wp14:editId="278236C7">
            <wp:extent cx="2991820" cy="2243797"/>
            <wp:effectExtent l="0" t="0" r="0" b="4445"/>
            <wp:docPr id="7" name="圖片 7" descr="D:\Desktop\各項資料\行政會議\110學年度行政會議\110下行政會議\1110622第6次行政會議-線上\紀錄\新增資料夾\6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各項資料\行政會議\110學年度行政會議\110下行政會議\1110622第6次行政會議-線上\紀錄\新增資料夾\648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4268" cy="2253132"/>
                    </a:xfrm>
                    <a:prstGeom prst="rect">
                      <a:avLst/>
                    </a:prstGeom>
                    <a:noFill/>
                    <a:ln>
                      <a:noFill/>
                    </a:ln>
                  </pic:spPr>
                </pic:pic>
              </a:graphicData>
            </a:graphic>
          </wp:inline>
        </w:drawing>
      </w:r>
    </w:p>
    <w:p w:rsidR="00130610" w:rsidRDefault="00130610" w:rsidP="00C26D9C">
      <w:pPr>
        <w:widowControl/>
        <w:rPr>
          <w:rFonts w:ascii="標楷體" w:eastAsia="標楷體" w:hAnsi="標楷體" w:cs="標楷體"/>
          <w:sz w:val="28"/>
          <w:szCs w:val="28"/>
        </w:rPr>
      </w:pPr>
      <w:bookmarkStart w:id="10" w:name="_GoBack"/>
      <w:bookmarkEnd w:id="10"/>
    </w:p>
    <w:sectPr w:rsidR="00130610">
      <w:footerReference w:type="default" r:id="rId23"/>
      <w:pgSz w:w="11906" w:h="16838"/>
      <w:pgMar w:top="1134" w:right="1134" w:bottom="1134" w:left="1275" w:header="11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4BF" w:rsidRDefault="002D04BF">
      <w:r>
        <w:separator/>
      </w:r>
    </w:p>
  </w:endnote>
  <w:endnote w:type="continuationSeparator" w:id="0">
    <w:p w:rsidR="002D04BF" w:rsidRDefault="002D0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全真楷書">
    <w:panose1 w:val="00000000000000000000"/>
    <w:charset w:val="88"/>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8"/>
    <w:family w:val="swiss"/>
    <w:pitch w:val="variable"/>
    <w:sig w:usb0="F7FFAFFF" w:usb1="E9DFFFFF" w:usb2="0000003F" w:usb3="00000000" w:csb0="003F01FF" w:csb1="00000000"/>
  </w:font>
  <w:font w:name="Gungsuh">
    <w:altName w:val="Malgun Gothic"/>
    <w:charset w:val="00"/>
    <w:family w:val="auto"/>
    <w:pitch w:val="default"/>
  </w:font>
  <w:font w:name="Courier New">
    <w:panose1 w:val="02070309020205020404"/>
    <w:charset w:val="00"/>
    <w:family w:val="modern"/>
    <w:pitch w:val="fixed"/>
    <w:sig w:usb0="E0002EFF" w:usb1="C0007843" w:usb2="00000009" w:usb3="00000000" w:csb0="000001FF" w:csb1="00000000"/>
  </w:font>
  <w:font w:name="華康中楷體">
    <w:panose1 w:val="00000000000000000000"/>
    <w:charset w:val="88"/>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m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PMingLiu">
    <w:altName w:val="Times New Roman"/>
    <w:charset w:val="00"/>
    <w:family w:val="auto"/>
    <w:pitch w:val="default"/>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F35" w:rsidRDefault="00826F35">
    <w:pPr>
      <w:pBdr>
        <w:top w:val="nil"/>
        <w:left w:val="nil"/>
        <w:bottom w:val="nil"/>
        <w:right w:val="nil"/>
        <w:between w:val="nil"/>
      </w:pBdr>
      <w:tabs>
        <w:tab w:val="center" w:pos="4153"/>
        <w:tab w:val="right" w:pos="8306"/>
      </w:tabs>
      <w:jc w:val="center"/>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B61E1F">
      <w:rPr>
        <w:rFonts w:ascii="Calibri" w:eastAsia="Calibri" w:hAnsi="Calibri" w:cs="Calibri"/>
        <w:noProof/>
        <w:color w:val="000000"/>
        <w:sz w:val="20"/>
        <w:szCs w:val="20"/>
      </w:rPr>
      <w:t>47</w:t>
    </w:r>
    <w:r>
      <w:rPr>
        <w:rFonts w:ascii="Calibri" w:eastAsia="Calibri" w:hAnsi="Calibri" w:cs="Calibri"/>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4BF" w:rsidRDefault="002D04BF">
      <w:r>
        <w:separator/>
      </w:r>
    </w:p>
  </w:footnote>
  <w:footnote w:type="continuationSeparator" w:id="0">
    <w:p w:rsidR="002D04BF" w:rsidRDefault="002D04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77BA"/>
    <w:multiLevelType w:val="hybridMultilevel"/>
    <w:tmpl w:val="B4D03134"/>
    <w:lvl w:ilvl="0" w:tplc="F244DE70">
      <w:start w:val="1"/>
      <w:numFmt w:val="decimal"/>
      <w:lvlText w:val="%1、"/>
      <w:lvlJc w:val="left"/>
      <w:pPr>
        <w:ind w:left="360"/>
      </w:pPr>
      <w:rPr>
        <w:rFonts w:ascii="標楷體" w:eastAsia="標楷體" w:hAnsi="標楷體" w:cs="微軟正黑體"/>
        <w:b w:val="0"/>
        <w:i w:val="0"/>
        <w:strike w:val="0"/>
        <w:dstrike w:val="0"/>
        <w:color w:val="000000"/>
        <w:sz w:val="24"/>
        <w:szCs w:val="24"/>
        <w:u w:val="none" w:color="000000"/>
        <w:bdr w:val="none" w:sz="0" w:space="0" w:color="auto"/>
        <w:shd w:val="clear" w:color="auto" w:fill="auto"/>
        <w:vertAlign w:val="baseline"/>
      </w:rPr>
    </w:lvl>
    <w:lvl w:ilvl="1" w:tplc="60FC37B2">
      <w:start w:val="1"/>
      <w:numFmt w:val="lowerLetter"/>
      <w:lvlText w:val="%2"/>
      <w:lvlJc w:val="left"/>
      <w:pPr>
        <w:ind w:left="118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2" w:tplc="213C78E4">
      <w:start w:val="1"/>
      <w:numFmt w:val="lowerRoman"/>
      <w:lvlText w:val="%3"/>
      <w:lvlJc w:val="left"/>
      <w:pPr>
        <w:ind w:left="190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3" w:tplc="3622048E">
      <w:start w:val="1"/>
      <w:numFmt w:val="decimal"/>
      <w:lvlText w:val="%4"/>
      <w:lvlJc w:val="left"/>
      <w:pPr>
        <w:ind w:left="262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4" w:tplc="34B08FE8">
      <w:start w:val="1"/>
      <w:numFmt w:val="lowerLetter"/>
      <w:lvlText w:val="%5"/>
      <w:lvlJc w:val="left"/>
      <w:pPr>
        <w:ind w:left="334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5" w:tplc="38F44A3A">
      <w:start w:val="1"/>
      <w:numFmt w:val="lowerRoman"/>
      <w:lvlText w:val="%6"/>
      <w:lvlJc w:val="left"/>
      <w:pPr>
        <w:ind w:left="406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6" w:tplc="EC38C47C">
      <w:start w:val="1"/>
      <w:numFmt w:val="decimal"/>
      <w:lvlText w:val="%7"/>
      <w:lvlJc w:val="left"/>
      <w:pPr>
        <w:ind w:left="478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7" w:tplc="6E3094DC">
      <w:start w:val="1"/>
      <w:numFmt w:val="lowerLetter"/>
      <w:lvlText w:val="%8"/>
      <w:lvlJc w:val="left"/>
      <w:pPr>
        <w:ind w:left="550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8" w:tplc="68B2D49A">
      <w:start w:val="1"/>
      <w:numFmt w:val="lowerRoman"/>
      <w:lvlText w:val="%9"/>
      <w:lvlJc w:val="left"/>
      <w:pPr>
        <w:ind w:left="622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5219C1"/>
    <w:multiLevelType w:val="hybridMultilevel"/>
    <w:tmpl w:val="7D021CEE"/>
    <w:lvl w:ilvl="0" w:tplc="16BA665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7E467C"/>
    <w:multiLevelType w:val="multilevel"/>
    <w:tmpl w:val="B28AE120"/>
    <w:lvl w:ilvl="0">
      <w:start w:val="1"/>
      <w:numFmt w:val="decimal"/>
      <w:lvlText w:val="%1."/>
      <w:lvlJc w:val="left"/>
      <w:pPr>
        <w:ind w:left="480" w:hanging="480"/>
      </w:pPr>
    </w:lvl>
    <w:lvl w:ilvl="1">
      <w:start w:val="1"/>
      <w:numFmt w:val="decimal"/>
      <w:lvlText w:val="（%2）"/>
      <w:lvlJc w:val="left"/>
      <w:pPr>
        <w:ind w:left="622" w:hanging="480"/>
      </w:pPr>
      <w:rPr>
        <w:color w:val="000000"/>
      </w:rPr>
    </w:lvl>
    <w:lvl w:ilvl="2">
      <w:start w:val="1"/>
      <w:numFmt w:val="upperLetter"/>
      <w:lvlText w:val="%3."/>
      <w:lvlJc w:val="left"/>
      <w:pPr>
        <w:ind w:left="1440" w:hanging="480"/>
      </w:pPr>
      <w:rPr>
        <w:color w:val="222222"/>
      </w:r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4040FBB"/>
    <w:multiLevelType w:val="hybridMultilevel"/>
    <w:tmpl w:val="7D021CEE"/>
    <w:lvl w:ilvl="0" w:tplc="16BA665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9B1379"/>
    <w:multiLevelType w:val="hybridMultilevel"/>
    <w:tmpl w:val="BA1688D0"/>
    <w:lvl w:ilvl="0" w:tplc="30F21A5C">
      <w:start w:val="1"/>
      <w:numFmt w:val="decimal"/>
      <w:suff w:val="nothing"/>
      <w:lvlText w:val="%1."/>
      <w:lvlJc w:val="left"/>
      <w:pPr>
        <w:ind w:left="584" w:hanging="480"/>
      </w:pPr>
      <w:rPr>
        <w:rFonts w:hint="eastAsia"/>
      </w:rPr>
    </w:lvl>
    <w:lvl w:ilvl="1" w:tplc="04090019" w:tentative="1">
      <w:start w:val="1"/>
      <w:numFmt w:val="ideographTraditional"/>
      <w:lvlText w:val="%2、"/>
      <w:lvlJc w:val="left"/>
      <w:pPr>
        <w:ind w:left="1064" w:hanging="480"/>
      </w:pPr>
    </w:lvl>
    <w:lvl w:ilvl="2" w:tplc="0409001B" w:tentative="1">
      <w:start w:val="1"/>
      <w:numFmt w:val="lowerRoman"/>
      <w:lvlText w:val="%3."/>
      <w:lvlJc w:val="right"/>
      <w:pPr>
        <w:ind w:left="1544" w:hanging="480"/>
      </w:pPr>
    </w:lvl>
    <w:lvl w:ilvl="3" w:tplc="0409000F" w:tentative="1">
      <w:start w:val="1"/>
      <w:numFmt w:val="decimal"/>
      <w:lvlText w:val="%4."/>
      <w:lvlJc w:val="left"/>
      <w:pPr>
        <w:ind w:left="2024" w:hanging="480"/>
      </w:pPr>
    </w:lvl>
    <w:lvl w:ilvl="4" w:tplc="04090019" w:tentative="1">
      <w:start w:val="1"/>
      <w:numFmt w:val="ideographTraditional"/>
      <w:lvlText w:val="%5、"/>
      <w:lvlJc w:val="left"/>
      <w:pPr>
        <w:ind w:left="2504" w:hanging="480"/>
      </w:pPr>
    </w:lvl>
    <w:lvl w:ilvl="5" w:tplc="0409001B" w:tentative="1">
      <w:start w:val="1"/>
      <w:numFmt w:val="lowerRoman"/>
      <w:lvlText w:val="%6."/>
      <w:lvlJc w:val="right"/>
      <w:pPr>
        <w:ind w:left="2984" w:hanging="480"/>
      </w:pPr>
    </w:lvl>
    <w:lvl w:ilvl="6" w:tplc="0409000F" w:tentative="1">
      <w:start w:val="1"/>
      <w:numFmt w:val="decimal"/>
      <w:lvlText w:val="%7."/>
      <w:lvlJc w:val="left"/>
      <w:pPr>
        <w:ind w:left="3464" w:hanging="480"/>
      </w:pPr>
    </w:lvl>
    <w:lvl w:ilvl="7" w:tplc="04090019" w:tentative="1">
      <w:start w:val="1"/>
      <w:numFmt w:val="ideographTraditional"/>
      <w:lvlText w:val="%8、"/>
      <w:lvlJc w:val="left"/>
      <w:pPr>
        <w:ind w:left="3944" w:hanging="480"/>
      </w:pPr>
    </w:lvl>
    <w:lvl w:ilvl="8" w:tplc="0409001B" w:tentative="1">
      <w:start w:val="1"/>
      <w:numFmt w:val="lowerRoman"/>
      <w:lvlText w:val="%9."/>
      <w:lvlJc w:val="right"/>
      <w:pPr>
        <w:ind w:left="4424" w:hanging="480"/>
      </w:pPr>
    </w:lvl>
  </w:abstractNum>
  <w:abstractNum w:abstractNumId="5" w15:restartNumberingAfterBreak="0">
    <w:nsid w:val="18C02ADA"/>
    <w:multiLevelType w:val="multilevel"/>
    <w:tmpl w:val="633A2550"/>
    <w:lvl w:ilvl="0">
      <w:start w:val="1"/>
      <w:numFmt w:val="decimal"/>
      <w:lvlText w:val="%1."/>
      <w:lvlJc w:val="left"/>
      <w:pPr>
        <w:ind w:left="480" w:hanging="480"/>
      </w:pPr>
    </w:lvl>
    <w:lvl w:ilvl="1">
      <w:start w:val="1"/>
      <w:numFmt w:val="decimal"/>
      <w:lvlText w:val="（%2）"/>
      <w:lvlJc w:val="left"/>
      <w:pPr>
        <w:ind w:left="1756"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21934CAD"/>
    <w:multiLevelType w:val="hybridMultilevel"/>
    <w:tmpl w:val="7A048A1A"/>
    <w:lvl w:ilvl="0" w:tplc="16BA665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34F52B8"/>
    <w:multiLevelType w:val="hybridMultilevel"/>
    <w:tmpl w:val="BA1688D0"/>
    <w:lvl w:ilvl="0" w:tplc="30F21A5C">
      <w:start w:val="1"/>
      <w:numFmt w:val="decimal"/>
      <w:suff w:val="nothing"/>
      <w:lvlText w:val="%1."/>
      <w:lvlJc w:val="left"/>
      <w:pPr>
        <w:ind w:left="584" w:hanging="480"/>
      </w:pPr>
      <w:rPr>
        <w:rFonts w:hint="eastAsia"/>
      </w:rPr>
    </w:lvl>
    <w:lvl w:ilvl="1" w:tplc="04090019" w:tentative="1">
      <w:start w:val="1"/>
      <w:numFmt w:val="ideographTraditional"/>
      <w:lvlText w:val="%2、"/>
      <w:lvlJc w:val="left"/>
      <w:pPr>
        <w:ind w:left="1064" w:hanging="480"/>
      </w:pPr>
    </w:lvl>
    <w:lvl w:ilvl="2" w:tplc="0409001B" w:tentative="1">
      <w:start w:val="1"/>
      <w:numFmt w:val="lowerRoman"/>
      <w:lvlText w:val="%3."/>
      <w:lvlJc w:val="right"/>
      <w:pPr>
        <w:ind w:left="1544" w:hanging="480"/>
      </w:pPr>
    </w:lvl>
    <w:lvl w:ilvl="3" w:tplc="0409000F" w:tentative="1">
      <w:start w:val="1"/>
      <w:numFmt w:val="decimal"/>
      <w:lvlText w:val="%4."/>
      <w:lvlJc w:val="left"/>
      <w:pPr>
        <w:ind w:left="2024" w:hanging="480"/>
      </w:pPr>
    </w:lvl>
    <w:lvl w:ilvl="4" w:tplc="04090019" w:tentative="1">
      <w:start w:val="1"/>
      <w:numFmt w:val="ideographTraditional"/>
      <w:lvlText w:val="%5、"/>
      <w:lvlJc w:val="left"/>
      <w:pPr>
        <w:ind w:left="2504" w:hanging="480"/>
      </w:pPr>
    </w:lvl>
    <w:lvl w:ilvl="5" w:tplc="0409001B" w:tentative="1">
      <w:start w:val="1"/>
      <w:numFmt w:val="lowerRoman"/>
      <w:lvlText w:val="%6."/>
      <w:lvlJc w:val="right"/>
      <w:pPr>
        <w:ind w:left="2984" w:hanging="480"/>
      </w:pPr>
    </w:lvl>
    <w:lvl w:ilvl="6" w:tplc="0409000F" w:tentative="1">
      <w:start w:val="1"/>
      <w:numFmt w:val="decimal"/>
      <w:lvlText w:val="%7."/>
      <w:lvlJc w:val="left"/>
      <w:pPr>
        <w:ind w:left="3464" w:hanging="480"/>
      </w:pPr>
    </w:lvl>
    <w:lvl w:ilvl="7" w:tplc="04090019" w:tentative="1">
      <w:start w:val="1"/>
      <w:numFmt w:val="ideographTraditional"/>
      <w:lvlText w:val="%8、"/>
      <w:lvlJc w:val="left"/>
      <w:pPr>
        <w:ind w:left="3944" w:hanging="480"/>
      </w:pPr>
    </w:lvl>
    <w:lvl w:ilvl="8" w:tplc="0409001B" w:tentative="1">
      <w:start w:val="1"/>
      <w:numFmt w:val="lowerRoman"/>
      <w:lvlText w:val="%9."/>
      <w:lvlJc w:val="right"/>
      <w:pPr>
        <w:ind w:left="4424" w:hanging="480"/>
      </w:pPr>
    </w:lvl>
  </w:abstractNum>
  <w:abstractNum w:abstractNumId="8" w15:restartNumberingAfterBreak="0">
    <w:nsid w:val="25DF0F7A"/>
    <w:multiLevelType w:val="hybridMultilevel"/>
    <w:tmpl w:val="7A048A1A"/>
    <w:lvl w:ilvl="0" w:tplc="16BA665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69257F1"/>
    <w:multiLevelType w:val="hybridMultilevel"/>
    <w:tmpl w:val="97320590"/>
    <w:lvl w:ilvl="0" w:tplc="BC8E30F6">
      <w:start w:val="1"/>
      <w:numFmt w:val="decimal"/>
      <w:lvlText w:val="%1、"/>
      <w:lvlJc w:val="left"/>
      <w:pPr>
        <w:ind w:left="360"/>
      </w:pPr>
      <w:rPr>
        <w:rFonts w:ascii="標楷體" w:eastAsia="標楷體" w:hAnsi="標楷體" w:cs="微軟正黑體"/>
        <w:b w:val="0"/>
        <w:i w:val="0"/>
        <w:strike w:val="0"/>
        <w:dstrike w:val="0"/>
        <w:color w:val="000000"/>
        <w:sz w:val="24"/>
        <w:szCs w:val="24"/>
        <w:u w:val="none" w:color="000000"/>
        <w:bdr w:val="none" w:sz="0" w:space="0" w:color="auto"/>
        <w:shd w:val="clear" w:color="auto" w:fill="auto"/>
        <w:vertAlign w:val="baseline"/>
      </w:rPr>
    </w:lvl>
    <w:lvl w:ilvl="1" w:tplc="A1802E20">
      <w:start w:val="1"/>
      <w:numFmt w:val="lowerLetter"/>
      <w:lvlText w:val="%2"/>
      <w:lvlJc w:val="left"/>
      <w:pPr>
        <w:ind w:left="118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2" w:tplc="FD46ED04">
      <w:start w:val="1"/>
      <w:numFmt w:val="lowerRoman"/>
      <w:lvlText w:val="%3"/>
      <w:lvlJc w:val="left"/>
      <w:pPr>
        <w:ind w:left="190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3" w:tplc="47D41DA4">
      <w:start w:val="1"/>
      <w:numFmt w:val="decimal"/>
      <w:lvlText w:val="%4"/>
      <w:lvlJc w:val="left"/>
      <w:pPr>
        <w:ind w:left="262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4" w:tplc="5CC2DF94">
      <w:start w:val="1"/>
      <w:numFmt w:val="lowerLetter"/>
      <w:lvlText w:val="%5"/>
      <w:lvlJc w:val="left"/>
      <w:pPr>
        <w:ind w:left="334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5" w:tplc="C5BAE7EE">
      <w:start w:val="1"/>
      <w:numFmt w:val="lowerRoman"/>
      <w:lvlText w:val="%6"/>
      <w:lvlJc w:val="left"/>
      <w:pPr>
        <w:ind w:left="406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6" w:tplc="171AAA4C">
      <w:start w:val="1"/>
      <w:numFmt w:val="decimal"/>
      <w:lvlText w:val="%7"/>
      <w:lvlJc w:val="left"/>
      <w:pPr>
        <w:ind w:left="478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7" w:tplc="C9102040">
      <w:start w:val="1"/>
      <w:numFmt w:val="lowerLetter"/>
      <w:lvlText w:val="%8"/>
      <w:lvlJc w:val="left"/>
      <w:pPr>
        <w:ind w:left="550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8" w:tplc="C30887F2">
      <w:start w:val="1"/>
      <w:numFmt w:val="lowerRoman"/>
      <w:lvlText w:val="%9"/>
      <w:lvlJc w:val="left"/>
      <w:pPr>
        <w:ind w:left="622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7C741CF"/>
    <w:multiLevelType w:val="hybridMultilevel"/>
    <w:tmpl w:val="7D021CEE"/>
    <w:lvl w:ilvl="0" w:tplc="16BA665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F3B15B8"/>
    <w:multiLevelType w:val="hybridMultilevel"/>
    <w:tmpl w:val="BA1688D0"/>
    <w:lvl w:ilvl="0" w:tplc="30F21A5C">
      <w:start w:val="1"/>
      <w:numFmt w:val="decimal"/>
      <w:suff w:val="nothing"/>
      <w:lvlText w:val="%1."/>
      <w:lvlJc w:val="left"/>
      <w:pPr>
        <w:ind w:left="584" w:hanging="480"/>
      </w:pPr>
      <w:rPr>
        <w:rFonts w:hint="eastAsia"/>
      </w:rPr>
    </w:lvl>
    <w:lvl w:ilvl="1" w:tplc="04090019" w:tentative="1">
      <w:start w:val="1"/>
      <w:numFmt w:val="ideographTraditional"/>
      <w:lvlText w:val="%2、"/>
      <w:lvlJc w:val="left"/>
      <w:pPr>
        <w:ind w:left="1064" w:hanging="480"/>
      </w:pPr>
    </w:lvl>
    <w:lvl w:ilvl="2" w:tplc="0409001B" w:tentative="1">
      <w:start w:val="1"/>
      <w:numFmt w:val="lowerRoman"/>
      <w:lvlText w:val="%3."/>
      <w:lvlJc w:val="right"/>
      <w:pPr>
        <w:ind w:left="1544" w:hanging="480"/>
      </w:pPr>
    </w:lvl>
    <w:lvl w:ilvl="3" w:tplc="0409000F" w:tentative="1">
      <w:start w:val="1"/>
      <w:numFmt w:val="decimal"/>
      <w:lvlText w:val="%4."/>
      <w:lvlJc w:val="left"/>
      <w:pPr>
        <w:ind w:left="2024" w:hanging="480"/>
      </w:pPr>
    </w:lvl>
    <w:lvl w:ilvl="4" w:tplc="04090019" w:tentative="1">
      <w:start w:val="1"/>
      <w:numFmt w:val="ideographTraditional"/>
      <w:lvlText w:val="%5、"/>
      <w:lvlJc w:val="left"/>
      <w:pPr>
        <w:ind w:left="2504" w:hanging="480"/>
      </w:pPr>
    </w:lvl>
    <w:lvl w:ilvl="5" w:tplc="0409001B" w:tentative="1">
      <w:start w:val="1"/>
      <w:numFmt w:val="lowerRoman"/>
      <w:lvlText w:val="%6."/>
      <w:lvlJc w:val="right"/>
      <w:pPr>
        <w:ind w:left="2984" w:hanging="480"/>
      </w:pPr>
    </w:lvl>
    <w:lvl w:ilvl="6" w:tplc="0409000F" w:tentative="1">
      <w:start w:val="1"/>
      <w:numFmt w:val="decimal"/>
      <w:lvlText w:val="%7."/>
      <w:lvlJc w:val="left"/>
      <w:pPr>
        <w:ind w:left="3464" w:hanging="480"/>
      </w:pPr>
    </w:lvl>
    <w:lvl w:ilvl="7" w:tplc="04090019" w:tentative="1">
      <w:start w:val="1"/>
      <w:numFmt w:val="ideographTraditional"/>
      <w:lvlText w:val="%8、"/>
      <w:lvlJc w:val="left"/>
      <w:pPr>
        <w:ind w:left="3944" w:hanging="480"/>
      </w:pPr>
    </w:lvl>
    <w:lvl w:ilvl="8" w:tplc="0409001B" w:tentative="1">
      <w:start w:val="1"/>
      <w:numFmt w:val="lowerRoman"/>
      <w:lvlText w:val="%9."/>
      <w:lvlJc w:val="right"/>
      <w:pPr>
        <w:ind w:left="4424" w:hanging="480"/>
      </w:pPr>
    </w:lvl>
  </w:abstractNum>
  <w:abstractNum w:abstractNumId="12" w15:restartNumberingAfterBreak="0">
    <w:nsid w:val="33C954F2"/>
    <w:multiLevelType w:val="hybridMultilevel"/>
    <w:tmpl w:val="BA1688D0"/>
    <w:lvl w:ilvl="0" w:tplc="30F21A5C">
      <w:start w:val="1"/>
      <w:numFmt w:val="decimal"/>
      <w:suff w:val="nothing"/>
      <w:lvlText w:val="%1."/>
      <w:lvlJc w:val="left"/>
      <w:pPr>
        <w:ind w:left="584" w:hanging="480"/>
      </w:pPr>
      <w:rPr>
        <w:rFonts w:hint="eastAsia"/>
      </w:rPr>
    </w:lvl>
    <w:lvl w:ilvl="1" w:tplc="04090019" w:tentative="1">
      <w:start w:val="1"/>
      <w:numFmt w:val="ideographTraditional"/>
      <w:lvlText w:val="%2、"/>
      <w:lvlJc w:val="left"/>
      <w:pPr>
        <w:ind w:left="1064" w:hanging="480"/>
      </w:pPr>
    </w:lvl>
    <w:lvl w:ilvl="2" w:tplc="0409001B" w:tentative="1">
      <w:start w:val="1"/>
      <w:numFmt w:val="lowerRoman"/>
      <w:lvlText w:val="%3."/>
      <w:lvlJc w:val="right"/>
      <w:pPr>
        <w:ind w:left="1544" w:hanging="480"/>
      </w:pPr>
    </w:lvl>
    <w:lvl w:ilvl="3" w:tplc="0409000F" w:tentative="1">
      <w:start w:val="1"/>
      <w:numFmt w:val="decimal"/>
      <w:lvlText w:val="%4."/>
      <w:lvlJc w:val="left"/>
      <w:pPr>
        <w:ind w:left="2024" w:hanging="480"/>
      </w:pPr>
    </w:lvl>
    <w:lvl w:ilvl="4" w:tplc="04090019" w:tentative="1">
      <w:start w:val="1"/>
      <w:numFmt w:val="ideographTraditional"/>
      <w:lvlText w:val="%5、"/>
      <w:lvlJc w:val="left"/>
      <w:pPr>
        <w:ind w:left="2504" w:hanging="480"/>
      </w:pPr>
    </w:lvl>
    <w:lvl w:ilvl="5" w:tplc="0409001B" w:tentative="1">
      <w:start w:val="1"/>
      <w:numFmt w:val="lowerRoman"/>
      <w:lvlText w:val="%6."/>
      <w:lvlJc w:val="right"/>
      <w:pPr>
        <w:ind w:left="2984" w:hanging="480"/>
      </w:pPr>
    </w:lvl>
    <w:lvl w:ilvl="6" w:tplc="0409000F" w:tentative="1">
      <w:start w:val="1"/>
      <w:numFmt w:val="decimal"/>
      <w:lvlText w:val="%7."/>
      <w:lvlJc w:val="left"/>
      <w:pPr>
        <w:ind w:left="3464" w:hanging="480"/>
      </w:pPr>
    </w:lvl>
    <w:lvl w:ilvl="7" w:tplc="04090019" w:tentative="1">
      <w:start w:val="1"/>
      <w:numFmt w:val="ideographTraditional"/>
      <w:lvlText w:val="%8、"/>
      <w:lvlJc w:val="left"/>
      <w:pPr>
        <w:ind w:left="3944" w:hanging="480"/>
      </w:pPr>
    </w:lvl>
    <w:lvl w:ilvl="8" w:tplc="0409001B" w:tentative="1">
      <w:start w:val="1"/>
      <w:numFmt w:val="lowerRoman"/>
      <w:lvlText w:val="%9."/>
      <w:lvlJc w:val="right"/>
      <w:pPr>
        <w:ind w:left="4424" w:hanging="480"/>
      </w:pPr>
    </w:lvl>
  </w:abstractNum>
  <w:abstractNum w:abstractNumId="13" w15:restartNumberingAfterBreak="0">
    <w:nsid w:val="37685BA4"/>
    <w:multiLevelType w:val="multilevel"/>
    <w:tmpl w:val="B5D682B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3B6B358E"/>
    <w:multiLevelType w:val="hybridMultilevel"/>
    <w:tmpl w:val="8D20788A"/>
    <w:lvl w:ilvl="0" w:tplc="BF9C6E8C">
      <w:start w:val="1"/>
      <w:numFmt w:val="decimal"/>
      <w:lvlText w:val="%1、"/>
      <w:lvlJc w:val="left"/>
      <w:pPr>
        <w:ind w:left="360"/>
      </w:pPr>
      <w:rPr>
        <w:rFonts w:ascii="標楷體" w:eastAsia="標楷體" w:hAnsi="標楷體" w:cs="微軟正黑體"/>
        <w:b w:val="0"/>
        <w:i w:val="0"/>
        <w:strike w:val="0"/>
        <w:dstrike w:val="0"/>
        <w:color w:val="000000"/>
        <w:sz w:val="24"/>
        <w:szCs w:val="24"/>
        <w:u w:val="none" w:color="000000"/>
        <w:bdr w:val="none" w:sz="0" w:space="0" w:color="auto"/>
        <w:shd w:val="clear" w:color="auto" w:fill="auto"/>
        <w:vertAlign w:val="baseline"/>
      </w:rPr>
    </w:lvl>
    <w:lvl w:ilvl="1" w:tplc="5C98CC10">
      <w:start w:val="1"/>
      <w:numFmt w:val="lowerLetter"/>
      <w:lvlText w:val="%2"/>
      <w:lvlJc w:val="left"/>
      <w:pPr>
        <w:ind w:left="118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2" w:tplc="413ADDDA">
      <w:start w:val="1"/>
      <w:numFmt w:val="lowerRoman"/>
      <w:lvlText w:val="%3"/>
      <w:lvlJc w:val="left"/>
      <w:pPr>
        <w:ind w:left="190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3" w:tplc="A7169512">
      <w:start w:val="1"/>
      <w:numFmt w:val="decimal"/>
      <w:lvlText w:val="%4"/>
      <w:lvlJc w:val="left"/>
      <w:pPr>
        <w:ind w:left="262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4" w:tplc="48FA1B38">
      <w:start w:val="1"/>
      <w:numFmt w:val="lowerLetter"/>
      <w:lvlText w:val="%5"/>
      <w:lvlJc w:val="left"/>
      <w:pPr>
        <w:ind w:left="334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5" w:tplc="B71C386A">
      <w:start w:val="1"/>
      <w:numFmt w:val="lowerRoman"/>
      <w:lvlText w:val="%6"/>
      <w:lvlJc w:val="left"/>
      <w:pPr>
        <w:ind w:left="406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6" w:tplc="B9B8767A">
      <w:start w:val="1"/>
      <w:numFmt w:val="decimal"/>
      <w:lvlText w:val="%7"/>
      <w:lvlJc w:val="left"/>
      <w:pPr>
        <w:ind w:left="478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7" w:tplc="B5948108">
      <w:start w:val="1"/>
      <w:numFmt w:val="lowerLetter"/>
      <w:lvlText w:val="%8"/>
      <w:lvlJc w:val="left"/>
      <w:pPr>
        <w:ind w:left="550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8" w:tplc="AE08D52A">
      <w:start w:val="1"/>
      <w:numFmt w:val="lowerRoman"/>
      <w:lvlText w:val="%9"/>
      <w:lvlJc w:val="left"/>
      <w:pPr>
        <w:ind w:left="622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EA74849"/>
    <w:multiLevelType w:val="hybridMultilevel"/>
    <w:tmpl w:val="BA1688D0"/>
    <w:lvl w:ilvl="0" w:tplc="30F21A5C">
      <w:start w:val="1"/>
      <w:numFmt w:val="decimal"/>
      <w:suff w:val="nothing"/>
      <w:lvlText w:val="%1."/>
      <w:lvlJc w:val="left"/>
      <w:pPr>
        <w:ind w:left="584" w:hanging="480"/>
      </w:pPr>
      <w:rPr>
        <w:rFonts w:hint="eastAsia"/>
      </w:rPr>
    </w:lvl>
    <w:lvl w:ilvl="1" w:tplc="04090019" w:tentative="1">
      <w:start w:val="1"/>
      <w:numFmt w:val="ideographTraditional"/>
      <w:lvlText w:val="%2、"/>
      <w:lvlJc w:val="left"/>
      <w:pPr>
        <w:ind w:left="1064" w:hanging="480"/>
      </w:pPr>
    </w:lvl>
    <w:lvl w:ilvl="2" w:tplc="0409001B" w:tentative="1">
      <w:start w:val="1"/>
      <w:numFmt w:val="lowerRoman"/>
      <w:lvlText w:val="%3."/>
      <w:lvlJc w:val="right"/>
      <w:pPr>
        <w:ind w:left="1544" w:hanging="480"/>
      </w:pPr>
    </w:lvl>
    <w:lvl w:ilvl="3" w:tplc="0409000F" w:tentative="1">
      <w:start w:val="1"/>
      <w:numFmt w:val="decimal"/>
      <w:lvlText w:val="%4."/>
      <w:lvlJc w:val="left"/>
      <w:pPr>
        <w:ind w:left="2024" w:hanging="480"/>
      </w:pPr>
    </w:lvl>
    <w:lvl w:ilvl="4" w:tplc="04090019" w:tentative="1">
      <w:start w:val="1"/>
      <w:numFmt w:val="ideographTraditional"/>
      <w:lvlText w:val="%5、"/>
      <w:lvlJc w:val="left"/>
      <w:pPr>
        <w:ind w:left="2504" w:hanging="480"/>
      </w:pPr>
    </w:lvl>
    <w:lvl w:ilvl="5" w:tplc="0409001B" w:tentative="1">
      <w:start w:val="1"/>
      <w:numFmt w:val="lowerRoman"/>
      <w:lvlText w:val="%6."/>
      <w:lvlJc w:val="right"/>
      <w:pPr>
        <w:ind w:left="2984" w:hanging="480"/>
      </w:pPr>
    </w:lvl>
    <w:lvl w:ilvl="6" w:tplc="0409000F" w:tentative="1">
      <w:start w:val="1"/>
      <w:numFmt w:val="decimal"/>
      <w:lvlText w:val="%7."/>
      <w:lvlJc w:val="left"/>
      <w:pPr>
        <w:ind w:left="3464" w:hanging="480"/>
      </w:pPr>
    </w:lvl>
    <w:lvl w:ilvl="7" w:tplc="04090019" w:tentative="1">
      <w:start w:val="1"/>
      <w:numFmt w:val="ideographTraditional"/>
      <w:lvlText w:val="%8、"/>
      <w:lvlJc w:val="left"/>
      <w:pPr>
        <w:ind w:left="3944" w:hanging="480"/>
      </w:pPr>
    </w:lvl>
    <w:lvl w:ilvl="8" w:tplc="0409001B" w:tentative="1">
      <w:start w:val="1"/>
      <w:numFmt w:val="lowerRoman"/>
      <w:lvlText w:val="%9."/>
      <w:lvlJc w:val="right"/>
      <w:pPr>
        <w:ind w:left="4424" w:hanging="480"/>
      </w:pPr>
    </w:lvl>
  </w:abstractNum>
  <w:abstractNum w:abstractNumId="16" w15:restartNumberingAfterBreak="0">
    <w:nsid w:val="41702E56"/>
    <w:multiLevelType w:val="hybridMultilevel"/>
    <w:tmpl w:val="7D021CEE"/>
    <w:lvl w:ilvl="0" w:tplc="16BA665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7DD3A8E"/>
    <w:multiLevelType w:val="hybridMultilevel"/>
    <w:tmpl w:val="7D021CEE"/>
    <w:lvl w:ilvl="0" w:tplc="16BA665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E1A5551"/>
    <w:multiLevelType w:val="hybridMultilevel"/>
    <w:tmpl w:val="7D021CEE"/>
    <w:lvl w:ilvl="0" w:tplc="16BA665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E257A3C"/>
    <w:multiLevelType w:val="hybridMultilevel"/>
    <w:tmpl w:val="7D021CEE"/>
    <w:lvl w:ilvl="0" w:tplc="16BA665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F65615D"/>
    <w:multiLevelType w:val="multilevel"/>
    <w:tmpl w:val="F58ECE02"/>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5FA46D88"/>
    <w:multiLevelType w:val="multilevel"/>
    <w:tmpl w:val="7BDC348C"/>
    <w:lvl w:ilvl="0">
      <w:start w:val="1"/>
      <w:numFmt w:val="decimal"/>
      <w:suff w:val="nothing"/>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2" w15:restartNumberingAfterBreak="0">
    <w:nsid w:val="61665832"/>
    <w:multiLevelType w:val="hybridMultilevel"/>
    <w:tmpl w:val="1FB6CFA6"/>
    <w:lvl w:ilvl="0" w:tplc="9C9A5D78">
      <w:start w:val="1"/>
      <w:numFmt w:val="decimal"/>
      <w:lvlText w:val="%1、"/>
      <w:lvlJc w:val="left"/>
      <w:pPr>
        <w:ind w:left="360"/>
      </w:pPr>
      <w:rPr>
        <w:rFonts w:ascii="標楷體" w:eastAsia="標楷體" w:hAnsi="標楷體" w:cs="微軟正黑體"/>
        <w:b w:val="0"/>
        <w:i w:val="0"/>
        <w:strike w:val="0"/>
        <w:dstrike w:val="0"/>
        <w:color w:val="000000"/>
        <w:sz w:val="24"/>
        <w:szCs w:val="24"/>
        <w:u w:val="none" w:color="000000"/>
        <w:bdr w:val="none" w:sz="0" w:space="0" w:color="auto"/>
        <w:shd w:val="clear" w:color="auto" w:fill="auto"/>
        <w:vertAlign w:val="baseline"/>
      </w:rPr>
    </w:lvl>
    <w:lvl w:ilvl="1" w:tplc="FE5CD1B8">
      <w:start w:val="1"/>
      <w:numFmt w:val="lowerLetter"/>
      <w:lvlText w:val="%2"/>
      <w:lvlJc w:val="left"/>
      <w:pPr>
        <w:ind w:left="118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2" w:tplc="1A72ECCC">
      <w:start w:val="1"/>
      <w:numFmt w:val="lowerRoman"/>
      <w:lvlText w:val="%3"/>
      <w:lvlJc w:val="left"/>
      <w:pPr>
        <w:ind w:left="190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3" w:tplc="D83E6204">
      <w:start w:val="1"/>
      <w:numFmt w:val="decimal"/>
      <w:lvlText w:val="%4"/>
      <w:lvlJc w:val="left"/>
      <w:pPr>
        <w:ind w:left="262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4" w:tplc="B1687E24">
      <w:start w:val="1"/>
      <w:numFmt w:val="lowerLetter"/>
      <w:lvlText w:val="%5"/>
      <w:lvlJc w:val="left"/>
      <w:pPr>
        <w:ind w:left="334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5" w:tplc="A2D8EC06">
      <w:start w:val="1"/>
      <w:numFmt w:val="lowerRoman"/>
      <w:lvlText w:val="%6"/>
      <w:lvlJc w:val="left"/>
      <w:pPr>
        <w:ind w:left="406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6" w:tplc="28D6012A">
      <w:start w:val="1"/>
      <w:numFmt w:val="decimal"/>
      <w:lvlText w:val="%7"/>
      <w:lvlJc w:val="left"/>
      <w:pPr>
        <w:ind w:left="478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7" w:tplc="191EF6B0">
      <w:start w:val="1"/>
      <w:numFmt w:val="lowerLetter"/>
      <w:lvlText w:val="%8"/>
      <w:lvlJc w:val="left"/>
      <w:pPr>
        <w:ind w:left="550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8" w:tplc="68C823E6">
      <w:start w:val="1"/>
      <w:numFmt w:val="lowerRoman"/>
      <w:lvlText w:val="%9"/>
      <w:lvlJc w:val="left"/>
      <w:pPr>
        <w:ind w:left="622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4387EC8"/>
    <w:multiLevelType w:val="hybridMultilevel"/>
    <w:tmpl w:val="AD38A83E"/>
    <w:lvl w:ilvl="0" w:tplc="FC364BBE">
      <w:start w:val="1"/>
      <w:numFmt w:val="decimal"/>
      <w:lvlText w:val="%1、"/>
      <w:lvlJc w:val="left"/>
      <w:pPr>
        <w:ind w:left="360"/>
      </w:pPr>
      <w:rPr>
        <w:rFonts w:ascii="標楷體" w:eastAsia="標楷體" w:hAnsi="標楷體" w:cs="微軟正黑體"/>
        <w:b w:val="0"/>
        <w:i w:val="0"/>
        <w:strike w:val="0"/>
        <w:dstrike w:val="0"/>
        <w:color w:val="000000"/>
        <w:sz w:val="24"/>
        <w:szCs w:val="24"/>
        <w:u w:val="none" w:color="000000"/>
        <w:bdr w:val="none" w:sz="0" w:space="0" w:color="auto"/>
        <w:shd w:val="clear" w:color="auto" w:fill="auto"/>
        <w:vertAlign w:val="baseline"/>
      </w:rPr>
    </w:lvl>
    <w:lvl w:ilvl="1" w:tplc="07B2A7C2">
      <w:start w:val="1"/>
      <w:numFmt w:val="lowerLetter"/>
      <w:lvlText w:val="%2"/>
      <w:lvlJc w:val="left"/>
      <w:pPr>
        <w:ind w:left="118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2" w:tplc="2EBC2930">
      <w:start w:val="1"/>
      <w:numFmt w:val="lowerRoman"/>
      <w:lvlText w:val="%3"/>
      <w:lvlJc w:val="left"/>
      <w:pPr>
        <w:ind w:left="190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3" w:tplc="7C60FB1A">
      <w:start w:val="1"/>
      <w:numFmt w:val="decimal"/>
      <w:lvlText w:val="%4"/>
      <w:lvlJc w:val="left"/>
      <w:pPr>
        <w:ind w:left="262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4" w:tplc="D32CF4F6">
      <w:start w:val="1"/>
      <w:numFmt w:val="lowerLetter"/>
      <w:lvlText w:val="%5"/>
      <w:lvlJc w:val="left"/>
      <w:pPr>
        <w:ind w:left="334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5" w:tplc="367C9C1A">
      <w:start w:val="1"/>
      <w:numFmt w:val="lowerRoman"/>
      <w:lvlText w:val="%6"/>
      <w:lvlJc w:val="left"/>
      <w:pPr>
        <w:ind w:left="406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6" w:tplc="098CAAA2">
      <w:start w:val="1"/>
      <w:numFmt w:val="decimal"/>
      <w:lvlText w:val="%7"/>
      <w:lvlJc w:val="left"/>
      <w:pPr>
        <w:ind w:left="478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7" w:tplc="A618607E">
      <w:start w:val="1"/>
      <w:numFmt w:val="lowerLetter"/>
      <w:lvlText w:val="%8"/>
      <w:lvlJc w:val="left"/>
      <w:pPr>
        <w:ind w:left="550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8" w:tplc="616255F2">
      <w:start w:val="1"/>
      <w:numFmt w:val="lowerRoman"/>
      <w:lvlText w:val="%9"/>
      <w:lvlJc w:val="left"/>
      <w:pPr>
        <w:ind w:left="622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53F7337"/>
    <w:multiLevelType w:val="hybridMultilevel"/>
    <w:tmpl w:val="BA1688D0"/>
    <w:lvl w:ilvl="0" w:tplc="30F21A5C">
      <w:start w:val="1"/>
      <w:numFmt w:val="decimal"/>
      <w:suff w:val="nothing"/>
      <w:lvlText w:val="%1."/>
      <w:lvlJc w:val="left"/>
      <w:pPr>
        <w:ind w:left="584" w:hanging="480"/>
      </w:pPr>
      <w:rPr>
        <w:rFonts w:hint="eastAsia"/>
      </w:rPr>
    </w:lvl>
    <w:lvl w:ilvl="1" w:tplc="04090019" w:tentative="1">
      <w:start w:val="1"/>
      <w:numFmt w:val="ideographTraditional"/>
      <w:lvlText w:val="%2、"/>
      <w:lvlJc w:val="left"/>
      <w:pPr>
        <w:ind w:left="1064" w:hanging="480"/>
      </w:pPr>
    </w:lvl>
    <w:lvl w:ilvl="2" w:tplc="0409001B" w:tentative="1">
      <w:start w:val="1"/>
      <w:numFmt w:val="lowerRoman"/>
      <w:lvlText w:val="%3."/>
      <w:lvlJc w:val="right"/>
      <w:pPr>
        <w:ind w:left="1544" w:hanging="480"/>
      </w:pPr>
    </w:lvl>
    <w:lvl w:ilvl="3" w:tplc="0409000F" w:tentative="1">
      <w:start w:val="1"/>
      <w:numFmt w:val="decimal"/>
      <w:lvlText w:val="%4."/>
      <w:lvlJc w:val="left"/>
      <w:pPr>
        <w:ind w:left="2024" w:hanging="480"/>
      </w:pPr>
    </w:lvl>
    <w:lvl w:ilvl="4" w:tplc="04090019" w:tentative="1">
      <w:start w:val="1"/>
      <w:numFmt w:val="ideographTraditional"/>
      <w:lvlText w:val="%5、"/>
      <w:lvlJc w:val="left"/>
      <w:pPr>
        <w:ind w:left="2504" w:hanging="480"/>
      </w:pPr>
    </w:lvl>
    <w:lvl w:ilvl="5" w:tplc="0409001B" w:tentative="1">
      <w:start w:val="1"/>
      <w:numFmt w:val="lowerRoman"/>
      <w:lvlText w:val="%6."/>
      <w:lvlJc w:val="right"/>
      <w:pPr>
        <w:ind w:left="2984" w:hanging="480"/>
      </w:pPr>
    </w:lvl>
    <w:lvl w:ilvl="6" w:tplc="0409000F" w:tentative="1">
      <w:start w:val="1"/>
      <w:numFmt w:val="decimal"/>
      <w:lvlText w:val="%7."/>
      <w:lvlJc w:val="left"/>
      <w:pPr>
        <w:ind w:left="3464" w:hanging="480"/>
      </w:pPr>
    </w:lvl>
    <w:lvl w:ilvl="7" w:tplc="04090019" w:tentative="1">
      <w:start w:val="1"/>
      <w:numFmt w:val="ideographTraditional"/>
      <w:lvlText w:val="%8、"/>
      <w:lvlJc w:val="left"/>
      <w:pPr>
        <w:ind w:left="3944" w:hanging="480"/>
      </w:pPr>
    </w:lvl>
    <w:lvl w:ilvl="8" w:tplc="0409001B" w:tentative="1">
      <w:start w:val="1"/>
      <w:numFmt w:val="lowerRoman"/>
      <w:lvlText w:val="%9."/>
      <w:lvlJc w:val="right"/>
      <w:pPr>
        <w:ind w:left="4424" w:hanging="480"/>
      </w:pPr>
    </w:lvl>
  </w:abstractNum>
  <w:abstractNum w:abstractNumId="25" w15:restartNumberingAfterBreak="0">
    <w:nsid w:val="65930CDC"/>
    <w:multiLevelType w:val="hybridMultilevel"/>
    <w:tmpl w:val="7D021CEE"/>
    <w:lvl w:ilvl="0" w:tplc="16BA665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6412314"/>
    <w:multiLevelType w:val="hybridMultilevel"/>
    <w:tmpl w:val="BA1688D0"/>
    <w:lvl w:ilvl="0" w:tplc="30F21A5C">
      <w:start w:val="1"/>
      <w:numFmt w:val="decimal"/>
      <w:suff w:val="nothing"/>
      <w:lvlText w:val="%1."/>
      <w:lvlJc w:val="left"/>
      <w:pPr>
        <w:ind w:left="584" w:hanging="480"/>
      </w:pPr>
      <w:rPr>
        <w:rFonts w:hint="eastAsia"/>
      </w:rPr>
    </w:lvl>
    <w:lvl w:ilvl="1" w:tplc="04090019" w:tentative="1">
      <w:start w:val="1"/>
      <w:numFmt w:val="ideographTraditional"/>
      <w:lvlText w:val="%2、"/>
      <w:lvlJc w:val="left"/>
      <w:pPr>
        <w:ind w:left="1064" w:hanging="480"/>
      </w:pPr>
    </w:lvl>
    <w:lvl w:ilvl="2" w:tplc="0409001B" w:tentative="1">
      <w:start w:val="1"/>
      <w:numFmt w:val="lowerRoman"/>
      <w:lvlText w:val="%3."/>
      <w:lvlJc w:val="right"/>
      <w:pPr>
        <w:ind w:left="1544" w:hanging="480"/>
      </w:pPr>
    </w:lvl>
    <w:lvl w:ilvl="3" w:tplc="0409000F" w:tentative="1">
      <w:start w:val="1"/>
      <w:numFmt w:val="decimal"/>
      <w:lvlText w:val="%4."/>
      <w:lvlJc w:val="left"/>
      <w:pPr>
        <w:ind w:left="2024" w:hanging="480"/>
      </w:pPr>
    </w:lvl>
    <w:lvl w:ilvl="4" w:tplc="04090019" w:tentative="1">
      <w:start w:val="1"/>
      <w:numFmt w:val="ideographTraditional"/>
      <w:lvlText w:val="%5、"/>
      <w:lvlJc w:val="left"/>
      <w:pPr>
        <w:ind w:left="2504" w:hanging="480"/>
      </w:pPr>
    </w:lvl>
    <w:lvl w:ilvl="5" w:tplc="0409001B" w:tentative="1">
      <w:start w:val="1"/>
      <w:numFmt w:val="lowerRoman"/>
      <w:lvlText w:val="%6."/>
      <w:lvlJc w:val="right"/>
      <w:pPr>
        <w:ind w:left="2984" w:hanging="480"/>
      </w:pPr>
    </w:lvl>
    <w:lvl w:ilvl="6" w:tplc="0409000F" w:tentative="1">
      <w:start w:val="1"/>
      <w:numFmt w:val="decimal"/>
      <w:lvlText w:val="%7."/>
      <w:lvlJc w:val="left"/>
      <w:pPr>
        <w:ind w:left="3464" w:hanging="480"/>
      </w:pPr>
    </w:lvl>
    <w:lvl w:ilvl="7" w:tplc="04090019" w:tentative="1">
      <w:start w:val="1"/>
      <w:numFmt w:val="ideographTraditional"/>
      <w:lvlText w:val="%8、"/>
      <w:lvlJc w:val="left"/>
      <w:pPr>
        <w:ind w:left="3944" w:hanging="480"/>
      </w:pPr>
    </w:lvl>
    <w:lvl w:ilvl="8" w:tplc="0409001B" w:tentative="1">
      <w:start w:val="1"/>
      <w:numFmt w:val="lowerRoman"/>
      <w:lvlText w:val="%9."/>
      <w:lvlJc w:val="right"/>
      <w:pPr>
        <w:ind w:left="4424" w:hanging="480"/>
      </w:pPr>
    </w:lvl>
  </w:abstractNum>
  <w:abstractNum w:abstractNumId="27" w15:restartNumberingAfterBreak="0">
    <w:nsid w:val="69A10A24"/>
    <w:multiLevelType w:val="hybridMultilevel"/>
    <w:tmpl w:val="BA1688D0"/>
    <w:lvl w:ilvl="0" w:tplc="30F21A5C">
      <w:start w:val="1"/>
      <w:numFmt w:val="decimal"/>
      <w:suff w:val="nothing"/>
      <w:lvlText w:val="%1."/>
      <w:lvlJc w:val="left"/>
      <w:pPr>
        <w:ind w:left="584" w:hanging="480"/>
      </w:pPr>
      <w:rPr>
        <w:rFonts w:hint="eastAsia"/>
      </w:rPr>
    </w:lvl>
    <w:lvl w:ilvl="1" w:tplc="04090019" w:tentative="1">
      <w:start w:val="1"/>
      <w:numFmt w:val="ideographTraditional"/>
      <w:lvlText w:val="%2、"/>
      <w:lvlJc w:val="left"/>
      <w:pPr>
        <w:ind w:left="1064" w:hanging="480"/>
      </w:pPr>
    </w:lvl>
    <w:lvl w:ilvl="2" w:tplc="0409001B" w:tentative="1">
      <w:start w:val="1"/>
      <w:numFmt w:val="lowerRoman"/>
      <w:lvlText w:val="%3."/>
      <w:lvlJc w:val="right"/>
      <w:pPr>
        <w:ind w:left="1544" w:hanging="480"/>
      </w:pPr>
    </w:lvl>
    <w:lvl w:ilvl="3" w:tplc="0409000F" w:tentative="1">
      <w:start w:val="1"/>
      <w:numFmt w:val="decimal"/>
      <w:lvlText w:val="%4."/>
      <w:lvlJc w:val="left"/>
      <w:pPr>
        <w:ind w:left="2024" w:hanging="480"/>
      </w:pPr>
    </w:lvl>
    <w:lvl w:ilvl="4" w:tplc="04090019" w:tentative="1">
      <w:start w:val="1"/>
      <w:numFmt w:val="ideographTraditional"/>
      <w:lvlText w:val="%5、"/>
      <w:lvlJc w:val="left"/>
      <w:pPr>
        <w:ind w:left="2504" w:hanging="480"/>
      </w:pPr>
    </w:lvl>
    <w:lvl w:ilvl="5" w:tplc="0409001B" w:tentative="1">
      <w:start w:val="1"/>
      <w:numFmt w:val="lowerRoman"/>
      <w:lvlText w:val="%6."/>
      <w:lvlJc w:val="right"/>
      <w:pPr>
        <w:ind w:left="2984" w:hanging="480"/>
      </w:pPr>
    </w:lvl>
    <w:lvl w:ilvl="6" w:tplc="0409000F" w:tentative="1">
      <w:start w:val="1"/>
      <w:numFmt w:val="decimal"/>
      <w:lvlText w:val="%7."/>
      <w:lvlJc w:val="left"/>
      <w:pPr>
        <w:ind w:left="3464" w:hanging="480"/>
      </w:pPr>
    </w:lvl>
    <w:lvl w:ilvl="7" w:tplc="04090019" w:tentative="1">
      <w:start w:val="1"/>
      <w:numFmt w:val="ideographTraditional"/>
      <w:lvlText w:val="%8、"/>
      <w:lvlJc w:val="left"/>
      <w:pPr>
        <w:ind w:left="3944" w:hanging="480"/>
      </w:pPr>
    </w:lvl>
    <w:lvl w:ilvl="8" w:tplc="0409001B" w:tentative="1">
      <w:start w:val="1"/>
      <w:numFmt w:val="lowerRoman"/>
      <w:lvlText w:val="%9."/>
      <w:lvlJc w:val="right"/>
      <w:pPr>
        <w:ind w:left="4424" w:hanging="480"/>
      </w:pPr>
    </w:lvl>
  </w:abstractNum>
  <w:abstractNum w:abstractNumId="28" w15:restartNumberingAfterBreak="0">
    <w:nsid w:val="72A44014"/>
    <w:multiLevelType w:val="multilevel"/>
    <w:tmpl w:val="020279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5505599"/>
    <w:multiLevelType w:val="multilevel"/>
    <w:tmpl w:val="3746FDA0"/>
    <w:lvl w:ilvl="0">
      <w:start w:val="1"/>
      <w:numFmt w:val="decimal"/>
      <w:suff w:val="nothing"/>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0" w15:restartNumberingAfterBreak="0">
    <w:nsid w:val="7CE81E61"/>
    <w:multiLevelType w:val="hybridMultilevel"/>
    <w:tmpl w:val="7A048A1A"/>
    <w:lvl w:ilvl="0" w:tplc="16BA665E">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F4968C3"/>
    <w:multiLevelType w:val="hybridMultilevel"/>
    <w:tmpl w:val="D5F264FE"/>
    <w:lvl w:ilvl="0" w:tplc="F82435A2">
      <w:start w:val="1"/>
      <w:numFmt w:val="decimal"/>
      <w:lvlText w:val="%1、"/>
      <w:lvlJc w:val="left"/>
      <w:pPr>
        <w:ind w:left="360"/>
      </w:pPr>
      <w:rPr>
        <w:rFonts w:ascii="標楷體" w:eastAsia="標楷體" w:hAnsi="標楷體" w:cs="微軟正黑體"/>
        <w:b w:val="0"/>
        <w:i w:val="0"/>
        <w:strike w:val="0"/>
        <w:dstrike w:val="0"/>
        <w:color w:val="000000"/>
        <w:sz w:val="24"/>
        <w:szCs w:val="24"/>
        <w:u w:val="none" w:color="000000"/>
        <w:bdr w:val="none" w:sz="0" w:space="0" w:color="auto"/>
        <w:shd w:val="clear" w:color="auto" w:fill="auto"/>
        <w:vertAlign w:val="baseline"/>
      </w:rPr>
    </w:lvl>
    <w:lvl w:ilvl="1" w:tplc="5544A798">
      <w:start w:val="1"/>
      <w:numFmt w:val="lowerLetter"/>
      <w:lvlText w:val="%2"/>
      <w:lvlJc w:val="left"/>
      <w:pPr>
        <w:ind w:left="118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2" w:tplc="24A2C1E0">
      <w:start w:val="1"/>
      <w:numFmt w:val="lowerRoman"/>
      <w:lvlText w:val="%3"/>
      <w:lvlJc w:val="left"/>
      <w:pPr>
        <w:ind w:left="190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3" w:tplc="4C060CBA">
      <w:start w:val="1"/>
      <w:numFmt w:val="decimal"/>
      <w:lvlText w:val="%4"/>
      <w:lvlJc w:val="left"/>
      <w:pPr>
        <w:ind w:left="262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4" w:tplc="BE183D2C">
      <w:start w:val="1"/>
      <w:numFmt w:val="lowerLetter"/>
      <w:lvlText w:val="%5"/>
      <w:lvlJc w:val="left"/>
      <w:pPr>
        <w:ind w:left="334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5" w:tplc="404AA792">
      <w:start w:val="1"/>
      <w:numFmt w:val="lowerRoman"/>
      <w:lvlText w:val="%6"/>
      <w:lvlJc w:val="left"/>
      <w:pPr>
        <w:ind w:left="406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6" w:tplc="3A180F08">
      <w:start w:val="1"/>
      <w:numFmt w:val="decimal"/>
      <w:lvlText w:val="%7"/>
      <w:lvlJc w:val="left"/>
      <w:pPr>
        <w:ind w:left="478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7" w:tplc="039CD108">
      <w:start w:val="1"/>
      <w:numFmt w:val="lowerLetter"/>
      <w:lvlText w:val="%8"/>
      <w:lvlJc w:val="left"/>
      <w:pPr>
        <w:ind w:left="550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lvl w:ilvl="8" w:tplc="BF70DA8E">
      <w:start w:val="1"/>
      <w:numFmt w:val="lowerRoman"/>
      <w:lvlText w:val="%9"/>
      <w:lvlJc w:val="left"/>
      <w:pPr>
        <w:ind w:left="6226"/>
      </w:pPr>
      <w:rPr>
        <w:rFonts w:ascii="微軟正黑體" w:eastAsia="微軟正黑體" w:hAnsi="微軟正黑體" w:cs="微軟正黑體"/>
        <w:b w:val="0"/>
        <w:i w:val="0"/>
        <w:strike w:val="0"/>
        <w:dstrike w:val="0"/>
        <w:color w:val="000000"/>
        <w:sz w:val="24"/>
        <w:szCs w:val="24"/>
        <w:u w:val="none" w:color="000000"/>
        <w:bdr w:val="none" w:sz="0" w:space="0" w:color="auto"/>
        <w:shd w:val="clear" w:color="auto" w:fill="auto"/>
        <w:vertAlign w:val="baseline"/>
      </w:rPr>
    </w:lvl>
  </w:abstractNum>
  <w:num w:numId="1">
    <w:abstractNumId w:val="28"/>
  </w:num>
  <w:num w:numId="2">
    <w:abstractNumId w:val="2"/>
  </w:num>
  <w:num w:numId="3">
    <w:abstractNumId w:val="5"/>
  </w:num>
  <w:num w:numId="4">
    <w:abstractNumId w:val="20"/>
  </w:num>
  <w:num w:numId="5">
    <w:abstractNumId w:val="22"/>
  </w:num>
  <w:num w:numId="6">
    <w:abstractNumId w:val="14"/>
  </w:num>
  <w:num w:numId="7">
    <w:abstractNumId w:val="9"/>
  </w:num>
  <w:num w:numId="8">
    <w:abstractNumId w:val="23"/>
  </w:num>
  <w:num w:numId="9">
    <w:abstractNumId w:val="31"/>
  </w:num>
  <w:num w:numId="10">
    <w:abstractNumId w:val="0"/>
  </w:num>
  <w:num w:numId="11">
    <w:abstractNumId w:val="12"/>
  </w:num>
  <w:num w:numId="12">
    <w:abstractNumId w:val="15"/>
  </w:num>
  <w:num w:numId="13">
    <w:abstractNumId w:val="4"/>
  </w:num>
  <w:num w:numId="14">
    <w:abstractNumId w:val="24"/>
  </w:num>
  <w:num w:numId="15">
    <w:abstractNumId w:val="7"/>
  </w:num>
  <w:num w:numId="16">
    <w:abstractNumId w:val="26"/>
  </w:num>
  <w:num w:numId="17">
    <w:abstractNumId w:val="27"/>
  </w:num>
  <w:num w:numId="18">
    <w:abstractNumId w:val="11"/>
  </w:num>
  <w:num w:numId="19">
    <w:abstractNumId w:val="29"/>
  </w:num>
  <w:num w:numId="20">
    <w:abstractNumId w:val="21"/>
  </w:num>
  <w:num w:numId="21">
    <w:abstractNumId w:val="13"/>
  </w:num>
  <w:num w:numId="22">
    <w:abstractNumId w:val="6"/>
  </w:num>
  <w:num w:numId="23">
    <w:abstractNumId w:val="8"/>
  </w:num>
  <w:num w:numId="24">
    <w:abstractNumId w:val="30"/>
  </w:num>
  <w:num w:numId="25">
    <w:abstractNumId w:val="25"/>
  </w:num>
  <w:num w:numId="26">
    <w:abstractNumId w:val="18"/>
  </w:num>
  <w:num w:numId="27">
    <w:abstractNumId w:val="1"/>
  </w:num>
  <w:num w:numId="28">
    <w:abstractNumId w:val="10"/>
  </w:num>
  <w:num w:numId="29">
    <w:abstractNumId w:val="19"/>
  </w:num>
  <w:num w:numId="30">
    <w:abstractNumId w:val="3"/>
  </w:num>
  <w:num w:numId="31">
    <w:abstractNumId w:val="1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164"/>
    <w:rsid w:val="00007A33"/>
    <w:rsid w:val="00015D41"/>
    <w:rsid w:val="00053A0E"/>
    <w:rsid w:val="000677BD"/>
    <w:rsid w:val="00077DAA"/>
    <w:rsid w:val="00080908"/>
    <w:rsid w:val="000B3FA0"/>
    <w:rsid w:val="000C571A"/>
    <w:rsid w:val="000D020D"/>
    <w:rsid w:val="00107863"/>
    <w:rsid w:val="001115A8"/>
    <w:rsid w:val="00130610"/>
    <w:rsid w:val="001443C1"/>
    <w:rsid w:val="00145C67"/>
    <w:rsid w:val="00187E5B"/>
    <w:rsid w:val="001A5352"/>
    <w:rsid w:val="001D78A5"/>
    <w:rsid w:val="001F45D5"/>
    <w:rsid w:val="002030EF"/>
    <w:rsid w:val="0021074C"/>
    <w:rsid w:val="00212375"/>
    <w:rsid w:val="00220C42"/>
    <w:rsid w:val="00230484"/>
    <w:rsid w:val="00242BAA"/>
    <w:rsid w:val="00244EB2"/>
    <w:rsid w:val="00264ED7"/>
    <w:rsid w:val="00265CE3"/>
    <w:rsid w:val="0027081F"/>
    <w:rsid w:val="00276BD8"/>
    <w:rsid w:val="002A276E"/>
    <w:rsid w:val="002A6043"/>
    <w:rsid w:val="002B2E1A"/>
    <w:rsid w:val="002B3A9A"/>
    <w:rsid w:val="002D04BF"/>
    <w:rsid w:val="002E13A1"/>
    <w:rsid w:val="002E5B0E"/>
    <w:rsid w:val="002E68F8"/>
    <w:rsid w:val="00323FE6"/>
    <w:rsid w:val="003412E4"/>
    <w:rsid w:val="003436B0"/>
    <w:rsid w:val="003676FC"/>
    <w:rsid w:val="00371EB2"/>
    <w:rsid w:val="0037658A"/>
    <w:rsid w:val="00380E2E"/>
    <w:rsid w:val="003821FA"/>
    <w:rsid w:val="003933F6"/>
    <w:rsid w:val="003974A3"/>
    <w:rsid w:val="003A4DFD"/>
    <w:rsid w:val="003C0931"/>
    <w:rsid w:val="003C200B"/>
    <w:rsid w:val="003D2D1F"/>
    <w:rsid w:val="003D6C5F"/>
    <w:rsid w:val="003F0B0B"/>
    <w:rsid w:val="00453388"/>
    <w:rsid w:val="00467A51"/>
    <w:rsid w:val="00481DFC"/>
    <w:rsid w:val="00494415"/>
    <w:rsid w:val="004C306D"/>
    <w:rsid w:val="004D5164"/>
    <w:rsid w:val="004E6C3B"/>
    <w:rsid w:val="00511777"/>
    <w:rsid w:val="00521DAA"/>
    <w:rsid w:val="00525164"/>
    <w:rsid w:val="00550F23"/>
    <w:rsid w:val="005643BB"/>
    <w:rsid w:val="005A09FE"/>
    <w:rsid w:val="005B00FE"/>
    <w:rsid w:val="005B6579"/>
    <w:rsid w:val="005F53A3"/>
    <w:rsid w:val="00605326"/>
    <w:rsid w:val="006169CD"/>
    <w:rsid w:val="0062511F"/>
    <w:rsid w:val="006259D0"/>
    <w:rsid w:val="00626690"/>
    <w:rsid w:val="00632636"/>
    <w:rsid w:val="0066221E"/>
    <w:rsid w:val="006635E6"/>
    <w:rsid w:val="00675E7F"/>
    <w:rsid w:val="006827EA"/>
    <w:rsid w:val="0068366D"/>
    <w:rsid w:val="006A53DF"/>
    <w:rsid w:val="006B13E8"/>
    <w:rsid w:val="006C4558"/>
    <w:rsid w:val="006E4993"/>
    <w:rsid w:val="00717D6D"/>
    <w:rsid w:val="007234B7"/>
    <w:rsid w:val="007245CD"/>
    <w:rsid w:val="00743496"/>
    <w:rsid w:val="00745393"/>
    <w:rsid w:val="00752E87"/>
    <w:rsid w:val="0076145E"/>
    <w:rsid w:val="00782A6F"/>
    <w:rsid w:val="007B1AF9"/>
    <w:rsid w:val="007E112E"/>
    <w:rsid w:val="00811101"/>
    <w:rsid w:val="00815471"/>
    <w:rsid w:val="00826F35"/>
    <w:rsid w:val="008303D5"/>
    <w:rsid w:val="0085689C"/>
    <w:rsid w:val="00860028"/>
    <w:rsid w:val="00861F27"/>
    <w:rsid w:val="008A14D2"/>
    <w:rsid w:val="008B34CA"/>
    <w:rsid w:val="008B5619"/>
    <w:rsid w:val="008D340B"/>
    <w:rsid w:val="008D6FB8"/>
    <w:rsid w:val="0090591B"/>
    <w:rsid w:val="009345AC"/>
    <w:rsid w:val="0094287E"/>
    <w:rsid w:val="00943795"/>
    <w:rsid w:val="00944756"/>
    <w:rsid w:val="009609E8"/>
    <w:rsid w:val="00965A26"/>
    <w:rsid w:val="009B713B"/>
    <w:rsid w:val="009E6D6E"/>
    <w:rsid w:val="009F4D38"/>
    <w:rsid w:val="00A11835"/>
    <w:rsid w:val="00A159A9"/>
    <w:rsid w:val="00A31ED2"/>
    <w:rsid w:val="00A36218"/>
    <w:rsid w:val="00A40B27"/>
    <w:rsid w:val="00A77BAE"/>
    <w:rsid w:val="00AA36B5"/>
    <w:rsid w:val="00AA4C52"/>
    <w:rsid w:val="00AB4ED7"/>
    <w:rsid w:val="00AD1D9C"/>
    <w:rsid w:val="00AD6E7D"/>
    <w:rsid w:val="00B01538"/>
    <w:rsid w:val="00B116AA"/>
    <w:rsid w:val="00B21B9E"/>
    <w:rsid w:val="00B61E1F"/>
    <w:rsid w:val="00B673B8"/>
    <w:rsid w:val="00B744DC"/>
    <w:rsid w:val="00B94A5B"/>
    <w:rsid w:val="00BB492F"/>
    <w:rsid w:val="00C26D9C"/>
    <w:rsid w:val="00C42232"/>
    <w:rsid w:val="00C47217"/>
    <w:rsid w:val="00C66539"/>
    <w:rsid w:val="00C67FB5"/>
    <w:rsid w:val="00C8738F"/>
    <w:rsid w:val="00C90835"/>
    <w:rsid w:val="00C956D0"/>
    <w:rsid w:val="00CA0392"/>
    <w:rsid w:val="00CE0A96"/>
    <w:rsid w:val="00CF204B"/>
    <w:rsid w:val="00D11F6C"/>
    <w:rsid w:val="00D14E58"/>
    <w:rsid w:val="00D56133"/>
    <w:rsid w:val="00D74A3D"/>
    <w:rsid w:val="00D95AE0"/>
    <w:rsid w:val="00DB241D"/>
    <w:rsid w:val="00DD4025"/>
    <w:rsid w:val="00DD7BB6"/>
    <w:rsid w:val="00DE3EC2"/>
    <w:rsid w:val="00DF086D"/>
    <w:rsid w:val="00DF6100"/>
    <w:rsid w:val="00E23E46"/>
    <w:rsid w:val="00E340A2"/>
    <w:rsid w:val="00E547C9"/>
    <w:rsid w:val="00E80EC9"/>
    <w:rsid w:val="00E92254"/>
    <w:rsid w:val="00EA3CA8"/>
    <w:rsid w:val="00EB1E39"/>
    <w:rsid w:val="00EC5299"/>
    <w:rsid w:val="00EC6EA4"/>
    <w:rsid w:val="00EE3AAD"/>
    <w:rsid w:val="00F045A4"/>
    <w:rsid w:val="00F15691"/>
    <w:rsid w:val="00F22847"/>
    <w:rsid w:val="00F34C6B"/>
    <w:rsid w:val="00F3779C"/>
    <w:rsid w:val="00F43A09"/>
    <w:rsid w:val="00F51E1F"/>
    <w:rsid w:val="00F804DD"/>
    <w:rsid w:val="00F84691"/>
    <w:rsid w:val="00F86196"/>
    <w:rsid w:val="00FB722D"/>
    <w:rsid w:val="00FF08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70F72"/>
  <w15:docId w15:val="{6E6F3512-5617-4900-A378-772F0055E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49DD"/>
  </w:style>
  <w:style w:type="paragraph" w:styleId="1">
    <w:name w:val="heading 1"/>
    <w:basedOn w:val="a"/>
    <w:next w:val="a"/>
    <w:link w:val="10"/>
    <w:qFormat/>
    <w:pPr>
      <w:keepNext/>
      <w:keepLines/>
      <w:spacing w:before="480" w:after="120"/>
      <w:outlineLvl w:val="0"/>
    </w:pPr>
    <w:rPr>
      <w:b/>
      <w:sz w:val="48"/>
      <w:szCs w:val="48"/>
    </w:rPr>
  </w:style>
  <w:style w:type="paragraph" w:styleId="20">
    <w:name w:val="heading 2"/>
    <w:basedOn w:val="a"/>
    <w:next w:val="a"/>
    <w:link w:val="21"/>
    <w:qFormat/>
    <w:pPr>
      <w:keepNext/>
      <w:keepLines/>
      <w:spacing w:before="360" w:after="80"/>
      <w:outlineLvl w:val="1"/>
    </w:pPr>
    <w:rPr>
      <w:b/>
      <w:sz w:val="36"/>
      <w:szCs w:val="36"/>
    </w:rPr>
  </w:style>
  <w:style w:type="paragraph" w:styleId="3">
    <w:name w:val="heading 3"/>
    <w:basedOn w:val="a"/>
    <w:next w:val="a"/>
    <w:link w:val="30"/>
    <w:qFormat/>
    <w:pPr>
      <w:keepNext/>
      <w:keepLines/>
      <w:spacing w:before="280" w:after="80"/>
      <w:outlineLvl w:val="2"/>
    </w:pPr>
    <w:rPr>
      <w:b/>
      <w:sz w:val="28"/>
      <w:szCs w:val="28"/>
    </w:rPr>
  </w:style>
  <w:style w:type="paragraph" w:styleId="4">
    <w:name w:val="heading 4"/>
    <w:basedOn w:val="a"/>
    <w:next w:val="a"/>
    <w:link w:val="40"/>
    <w:qFormat/>
    <w:pPr>
      <w:keepNext/>
      <w:keepLines/>
      <w:spacing w:before="240" w:after="40"/>
      <w:outlineLvl w:val="3"/>
    </w:pPr>
    <w:rPr>
      <w:b/>
    </w:rPr>
  </w:style>
  <w:style w:type="paragraph" w:styleId="5">
    <w:name w:val="heading 5"/>
    <w:basedOn w:val="a"/>
    <w:next w:val="a"/>
    <w:link w:val="50"/>
    <w:qFormat/>
    <w:pPr>
      <w:keepNext/>
      <w:keepLines/>
      <w:spacing w:before="220" w:after="40"/>
      <w:outlineLvl w:val="4"/>
    </w:pPr>
    <w:rPr>
      <w:b/>
      <w:sz w:val="22"/>
      <w:szCs w:val="22"/>
    </w:rPr>
  </w:style>
  <w:style w:type="paragraph" w:styleId="6">
    <w:name w:val="heading 6"/>
    <w:basedOn w:val="a"/>
    <w:next w:val="a"/>
    <w:link w:val="60"/>
    <w:qFormat/>
    <w:pPr>
      <w:keepNext/>
      <w:keepLines/>
      <w:spacing w:before="200" w:after="40"/>
      <w:outlineLvl w:val="5"/>
    </w:pPr>
    <w:rPr>
      <w:b/>
      <w:sz w:val="20"/>
    </w:rPr>
  </w:style>
  <w:style w:type="paragraph" w:styleId="7">
    <w:name w:val="heading 7"/>
    <w:basedOn w:val="a"/>
    <w:next w:val="a0"/>
    <w:link w:val="70"/>
    <w:qFormat/>
    <w:rsid w:val="00F524A4"/>
    <w:pPr>
      <w:adjustRightInd w:val="0"/>
      <w:spacing w:before="200" w:after="200" w:line="360" w:lineRule="atLeast"/>
      <w:ind w:left="1700" w:hanging="1276"/>
      <w:jc w:val="both"/>
      <w:textAlignment w:val="baseline"/>
      <w:outlineLvl w:val="6"/>
    </w:pPr>
    <w:rPr>
      <w:rFonts w:eastAsia="細明體" w:hAnsi="Arial"/>
      <w:sz w:val="28"/>
      <w:lang w:val="x-none" w:eastAsia="x-none"/>
    </w:rPr>
  </w:style>
  <w:style w:type="paragraph" w:styleId="8">
    <w:name w:val="heading 8"/>
    <w:basedOn w:val="a"/>
    <w:next w:val="a0"/>
    <w:link w:val="80"/>
    <w:qFormat/>
    <w:rsid w:val="00F524A4"/>
    <w:pPr>
      <w:adjustRightInd w:val="0"/>
      <w:spacing w:before="200" w:after="200" w:line="360" w:lineRule="atLeast"/>
      <w:ind w:left="2267" w:hanging="1418"/>
      <w:jc w:val="both"/>
      <w:textAlignment w:val="baseline"/>
      <w:outlineLvl w:val="7"/>
    </w:pPr>
    <w:rPr>
      <w:rFonts w:eastAsia="細明體" w:hAnsi="Arial"/>
      <w:sz w:val="28"/>
      <w:lang w:val="x-none" w:eastAsia="x-none"/>
    </w:rPr>
  </w:style>
  <w:style w:type="paragraph" w:styleId="9">
    <w:name w:val="heading 9"/>
    <w:basedOn w:val="a"/>
    <w:next w:val="a0"/>
    <w:link w:val="90"/>
    <w:qFormat/>
    <w:rsid w:val="00F524A4"/>
    <w:pPr>
      <w:adjustRightInd w:val="0"/>
      <w:spacing w:before="200" w:after="200" w:line="360" w:lineRule="atLeast"/>
      <w:ind w:left="2975" w:hanging="1700"/>
      <w:jc w:val="both"/>
      <w:textAlignment w:val="baseline"/>
      <w:outlineLvl w:val="8"/>
    </w:pPr>
    <w:rPr>
      <w:rFonts w:eastAsia="細明體" w:hAnsi="Arial"/>
      <w:sz w:val="28"/>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uiPriority w:val="2"/>
    <w:qFormat/>
    <w:tblPr>
      <w:tblCellMar>
        <w:top w:w="0" w:type="dxa"/>
        <w:left w:w="0" w:type="dxa"/>
        <w:bottom w:w="0" w:type="dxa"/>
        <w:right w:w="0" w:type="dxa"/>
      </w:tblCellMar>
    </w:tblPr>
  </w:style>
  <w:style w:type="paragraph" w:styleId="a5">
    <w:name w:val="header"/>
    <w:basedOn w:val="a"/>
    <w:link w:val="a6"/>
    <w:unhideWhenUsed/>
    <w:rsid w:val="005A31C7"/>
    <w:pPr>
      <w:tabs>
        <w:tab w:val="center" w:pos="4153"/>
        <w:tab w:val="right" w:pos="8306"/>
      </w:tabs>
      <w:snapToGrid w:val="0"/>
    </w:pPr>
    <w:rPr>
      <w:rFonts w:ascii="Calibri" w:hAnsi="Calibri"/>
      <w:sz w:val="20"/>
    </w:rPr>
  </w:style>
  <w:style w:type="character" w:customStyle="1" w:styleId="a6">
    <w:name w:val="頁首 字元"/>
    <w:link w:val="a5"/>
    <w:rsid w:val="005A31C7"/>
    <w:rPr>
      <w:sz w:val="20"/>
      <w:szCs w:val="20"/>
    </w:rPr>
  </w:style>
  <w:style w:type="paragraph" w:styleId="a7">
    <w:name w:val="footer"/>
    <w:basedOn w:val="a"/>
    <w:link w:val="a8"/>
    <w:uiPriority w:val="99"/>
    <w:unhideWhenUsed/>
    <w:rsid w:val="005A31C7"/>
    <w:pPr>
      <w:tabs>
        <w:tab w:val="center" w:pos="4153"/>
        <w:tab w:val="right" w:pos="8306"/>
      </w:tabs>
      <w:snapToGrid w:val="0"/>
    </w:pPr>
    <w:rPr>
      <w:rFonts w:ascii="Calibri" w:hAnsi="Calibri"/>
      <w:sz w:val="20"/>
    </w:rPr>
  </w:style>
  <w:style w:type="character" w:customStyle="1" w:styleId="a8">
    <w:name w:val="頁尾 字元"/>
    <w:link w:val="a7"/>
    <w:uiPriority w:val="99"/>
    <w:rsid w:val="005A31C7"/>
    <w:rPr>
      <w:sz w:val="20"/>
      <w:szCs w:val="20"/>
    </w:rPr>
  </w:style>
  <w:style w:type="paragraph" w:styleId="a9">
    <w:name w:val="Balloon Text"/>
    <w:basedOn w:val="a"/>
    <w:link w:val="aa"/>
    <w:semiHidden/>
    <w:unhideWhenUsed/>
    <w:rsid w:val="00137E4F"/>
    <w:rPr>
      <w:rFonts w:ascii="Cambria" w:hAnsi="Cambria"/>
      <w:sz w:val="18"/>
      <w:szCs w:val="18"/>
    </w:rPr>
  </w:style>
  <w:style w:type="character" w:customStyle="1" w:styleId="aa">
    <w:name w:val="註解方塊文字 字元"/>
    <w:link w:val="a9"/>
    <w:semiHidden/>
    <w:rsid w:val="00137E4F"/>
    <w:rPr>
      <w:rFonts w:ascii="Cambria" w:eastAsia="新細明體" w:hAnsi="Cambria" w:cs="Times New Roman"/>
      <w:sz w:val="18"/>
      <w:szCs w:val="18"/>
    </w:rPr>
  </w:style>
  <w:style w:type="paragraph" w:styleId="ab">
    <w:name w:val="List Paragraph"/>
    <w:basedOn w:val="a"/>
    <w:qFormat/>
    <w:rsid w:val="00497BA9"/>
    <w:pPr>
      <w:ind w:leftChars="200" w:left="480"/>
    </w:pPr>
    <w:rPr>
      <w:rFonts w:ascii="Calibri" w:hAnsi="Calibri"/>
      <w:szCs w:val="22"/>
    </w:rPr>
  </w:style>
  <w:style w:type="table" w:styleId="ac">
    <w:name w:val="Table Grid"/>
    <w:basedOn w:val="a2"/>
    <w:uiPriority w:val="39"/>
    <w:rsid w:val="00497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AC6C73"/>
  </w:style>
  <w:style w:type="paragraph" w:customStyle="1" w:styleId="71">
    <w:name w:val="樣式7"/>
    <w:basedOn w:val="a"/>
    <w:uiPriority w:val="99"/>
    <w:rsid w:val="004B63B3"/>
    <w:pPr>
      <w:kinsoku w:val="0"/>
      <w:adjustRightInd w:val="0"/>
      <w:spacing w:line="360" w:lineRule="exact"/>
      <w:ind w:left="1361" w:hanging="1361"/>
      <w:textAlignment w:val="baseline"/>
    </w:pPr>
    <w:rPr>
      <w:rFonts w:eastAsia="全真楷書"/>
      <w:spacing w:val="14"/>
    </w:rPr>
  </w:style>
  <w:style w:type="paragraph" w:customStyle="1" w:styleId="Default">
    <w:name w:val="Default"/>
    <w:rsid w:val="004B63B3"/>
    <w:pPr>
      <w:autoSpaceDE w:val="0"/>
      <w:autoSpaceDN w:val="0"/>
      <w:adjustRightInd w:val="0"/>
    </w:pPr>
    <w:rPr>
      <w:rFonts w:ascii="標楷體" w:eastAsia="標楷體" w:cs="標楷體"/>
      <w:color w:val="000000"/>
    </w:rPr>
  </w:style>
  <w:style w:type="numbering" w:customStyle="1" w:styleId="4122211112">
    <w:name w:val="已輸入樣式 4122211112"/>
    <w:rsid w:val="007B138C"/>
  </w:style>
  <w:style w:type="numbering" w:customStyle="1" w:styleId="42211112111111112">
    <w:name w:val="已輸入樣式 42211112111111112"/>
    <w:rsid w:val="007B138C"/>
  </w:style>
  <w:style w:type="table" w:customStyle="1" w:styleId="51">
    <w:name w:val="表格格線5"/>
    <w:basedOn w:val="a2"/>
    <w:next w:val="ac"/>
    <w:uiPriority w:val="99"/>
    <w:rsid w:val="00F1268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
    <w:basedOn w:val="TableNormalffb"/>
    <w:rPr>
      <w:rFonts w:ascii="Calibri" w:eastAsia="Calibri" w:hAnsi="Calibri" w:cs="Calibri"/>
    </w:rPr>
    <w:tblPr>
      <w:tblStyleRowBandSize w:val="1"/>
      <w:tblStyleColBandSize w:val="1"/>
      <w:tblCellMar>
        <w:left w:w="108" w:type="dxa"/>
        <w:right w:w="108" w:type="dxa"/>
      </w:tblCellMar>
    </w:tblPr>
  </w:style>
  <w:style w:type="table" w:customStyle="1" w:styleId="af0">
    <w:basedOn w:val="TableNormalffb"/>
    <w:tblPr>
      <w:tblStyleRowBandSize w:val="1"/>
      <w:tblStyleColBandSize w:val="1"/>
      <w:tblCellMar>
        <w:left w:w="115" w:type="dxa"/>
        <w:right w:w="115" w:type="dxa"/>
      </w:tblCellMar>
    </w:tblPr>
  </w:style>
  <w:style w:type="table" w:customStyle="1" w:styleId="af1">
    <w:basedOn w:val="TableNormalffb"/>
    <w:tblPr>
      <w:tblStyleRowBandSize w:val="1"/>
      <w:tblStyleColBandSize w:val="1"/>
      <w:tblCellMar>
        <w:left w:w="115" w:type="dxa"/>
        <w:right w:w="115" w:type="dxa"/>
      </w:tblCellMar>
    </w:tblPr>
  </w:style>
  <w:style w:type="character" w:styleId="af2">
    <w:name w:val="Placeholder Text"/>
    <w:uiPriority w:val="99"/>
    <w:semiHidden/>
    <w:rsid w:val="0060187B"/>
    <w:rPr>
      <w:color w:val="808080"/>
    </w:rPr>
  </w:style>
  <w:style w:type="table" w:customStyle="1" w:styleId="af3">
    <w:basedOn w:val="TableNormalffb"/>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ffb"/>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ffb"/>
    <w:rPr>
      <w:rFonts w:ascii="Calibri" w:eastAsia="Calibri" w:hAnsi="Calibri" w:cs="Calibri"/>
    </w:rPr>
    <w:tblPr>
      <w:tblStyleRowBandSize w:val="1"/>
      <w:tblStyleColBandSize w:val="1"/>
      <w:tblCellMar>
        <w:left w:w="115" w:type="dxa"/>
        <w:right w:w="115" w:type="dxa"/>
      </w:tblCellMar>
    </w:tblPr>
  </w:style>
  <w:style w:type="table" w:customStyle="1" w:styleId="af6">
    <w:basedOn w:val="TableNormalffb"/>
    <w:tblPr>
      <w:tblStyleRowBandSize w:val="1"/>
      <w:tblStyleColBandSize w:val="1"/>
      <w:tblCellMar>
        <w:top w:w="100" w:type="dxa"/>
        <w:left w:w="100" w:type="dxa"/>
        <w:bottom w:w="100" w:type="dxa"/>
        <w:right w:w="100" w:type="dxa"/>
      </w:tblCellMar>
    </w:tblPr>
  </w:style>
  <w:style w:type="table" w:customStyle="1" w:styleId="af7">
    <w:basedOn w:val="TableNormalffb"/>
    <w:tblPr>
      <w:tblStyleRowBandSize w:val="1"/>
      <w:tblStyleColBandSize w:val="1"/>
      <w:tblCellMar>
        <w:top w:w="100" w:type="dxa"/>
        <w:left w:w="100" w:type="dxa"/>
        <w:bottom w:w="100" w:type="dxa"/>
        <w:right w:w="100" w:type="dxa"/>
      </w:tblCellMar>
    </w:tblPr>
  </w:style>
  <w:style w:type="table" w:customStyle="1" w:styleId="af8">
    <w:basedOn w:val="TableNormalffb"/>
    <w:tblPr>
      <w:tblStyleRowBandSize w:val="1"/>
      <w:tblStyleColBandSize w:val="1"/>
      <w:tblCellMar>
        <w:top w:w="100" w:type="dxa"/>
        <w:left w:w="100" w:type="dxa"/>
        <w:bottom w:w="100" w:type="dxa"/>
        <w:right w:w="100" w:type="dxa"/>
      </w:tblCellMar>
    </w:tblPr>
  </w:style>
  <w:style w:type="table" w:customStyle="1" w:styleId="af9">
    <w:basedOn w:val="TableNormalffb"/>
    <w:tblPr>
      <w:tblStyleRowBandSize w:val="1"/>
      <w:tblStyleColBandSize w:val="1"/>
      <w:tblCellMar>
        <w:top w:w="100" w:type="dxa"/>
        <w:left w:w="100" w:type="dxa"/>
        <w:bottom w:w="100" w:type="dxa"/>
        <w:right w:w="100" w:type="dxa"/>
      </w:tblCellMar>
    </w:tblPr>
  </w:style>
  <w:style w:type="table" w:customStyle="1" w:styleId="afa">
    <w:basedOn w:val="TableNormalffa"/>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b">
    <w:basedOn w:val="TableNormalffa"/>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c">
    <w:basedOn w:val="TableNormalffa"/>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d">
    <w:basedOn w:val="TableNormalffa"/>
    <w:tblPr>
      <w:tblStyleRowBandSize w:val="1"/>
      <w:tblStyleColBandSize w:val="1"/>
      <w:tblCellMar>
        <w:top w:w="100" w:type="dxa"/>
        <w:left w:w="100" w:type="dxa"/>
        <w:bottom w:w="100" w:type="dxa"/>
        <w:right w:w="100" w:type="dxa"/>
      </w:tblCellMar>
    </w:tblPr>
  </w:style>
  <w:style w:type="paragraph" w:styleId="Web">
    <w:name w:val="Normal (Web)"/>
    <w:basedOn w:val="a"/>
    <w:uiPriority w:val="99"/>
    <w:unhideWhenUsed/>
    <w:rsid w:val="001D6269"/>
    <w:pPr>
      <w:widowControl/>
      <w:spacing w:before="100" w:beforeAutospacing="1" w:after="100" w:afterAutospacing="1"/>
    </w:pPr>
    <w:rPr>
      <w:rFonts w:ascii="新細明體" w:hAnsi="新細明體" w:cs="新細明體"/>
    </w:rPr>
  </w:style>
  <w:style w:type="paragraph" w:styleId="afe">
    <w:name w:val="Body Text"/>
    <w:basedOn w:val="a"/>
    <w:link w:val="aff"/>
    <w:qFormat/>
    <w:rsid w:val="00322199"/>
    <w:pPr>
      <w:autoSpaceDE w:val="0"/>
      <w:autoSpaceDN w:val="0"/>
    </w:pPr>
    <w:rPr>
      <w:rFonts w:ascii="新細明體" w:hAnsi="新細明體" w:cs="新細明體"/>
      <w:b/>
      <w:bCs/>
      <w:sz w:val="28"/>
      <w:szCs w:val="28"/>
      <w:lang w:val="zh-TW" w:bidi="zh-TW"/>
    </w:rPr>
  </w:style>
  <w:style w:type="character" w:customStyle="1" w:styleId="aff">
    <w:name w:val="本文 字元"/>
    <w:link w:val="afe"/>
    <w:rsid w:val="00322199"/>
    <w:rPr>
      <w:rFonts w:ascii="新細明體" w:eastAsia="新細明體" w:hAnsi="新細明體" w:cs="新細明體"/>
      <w:b/>
      <w:bCs/>
      <w:sz w:val="28"/>
      <w:szCs w:val="28"/>
      <w:lang w:val="zh-TW" w:bidi="zh-TW"/>
    </w:rPr>
  </w:style>
  <w:style w:type="paragraph" w:customStyle="1" w:styleId="TableParagraph">
    <w:name w:val="Table Paragraph"/>
    <w:basedOn w:val="a"/>
    <w:uiPriority w:val="1"/>
    <w:qFormat/>
    <w:rsid w:val="00322199"/>
    <w:pPr>
      <w:autoSpaceDE w:val="0"/>
      <w:autoSpaceDN w:val="0"/>
      <w:spacing w:before="76"/>
      <w:ind w:left="107"/>
    </w:pPr>
    <w:rPr>
      <w:rFonts w:ascii="標楷體" w:eastAsia="標楷體" w:hAnsi="標楷體" w:cs="標楷體"/>
      <w:sz w:val="22"/>
      <w:szCs w:val="22"/>
      <w:lang w:val="zh-TW" w:bidi="zh-TW"/>
    </w:rPr>
  </w:style>
  <w:style w:type="table" w:customStyle="1" w:styleId="aff0">
    <w:basedOn w:val="TableNormalff9"/>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1">
    <w:basedOn w:val="TableNormalff9"/>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2">
    <w:basedOn w:val="TableNormalff9"/>
    <w:tblPr>
      <w:tblStyleRowBandSize w:val="1"/>
      <w:tblStyleColBandSize w:val="1"/>
      <w:tblCellMar>
        <w:left w:w="115" w:type="dxa"/>
        <w:right w:w="115" w:type="dxa"/>
      </w:tblCellMar>
    </w:tblPr>
  </w:style>
  <w:style w:type="table" w:customStyle="1" w:styleId="aff3">
    <w:basedOn w:val="TableNormalff9"/>
    <w:tblPr>
      <w:tblStyleRowBandSize w:val="1"/>
      <w:tblStyleColBandSize w:val="1"/>
      <w:tblCellMar>
        <w:left w:w="115" w:type="dxa"/>
        <w:right w:w="115" w:type="dxa"/>
      </w:tblCellMar>
    </w:tblPr>
  </w:style>
  <w:style w:type="table" w:customStyle="1" w:styleId="aff4">
    <w:basedOn w:val="TableNormalff9"/>
    <w:tblPr>
      <w:tblStyleRowBandSize w:val="1"/>
      <w:tblStyleColBandSize w:val="1"/>
      <w:tblCellMar>
        <w:top w:w="100" w:type="dxa"/>
        <w:left w:w="100" w:type="dxa"/>
        <w:bottom w:w="100" w:type="dxa"/>
        <w:right w:w="100" w:type="dxa"/>
      </w:tblCellMar>
    </w:tblPr>
  </w:style>
  <w:style w:type="table" w:customStyle="1" w:styleId="aff5">
    <w:basedOn w:val="TableNormalff9"/>
    <w:tblPr>
      <w:tblStyleRowBandSize w:val="1"/>
      <w:tblStyleColBandSize w:val="1"/>
      <w:tblCellMar>
        <w:top w:w="100" w:type="dxa"/>
        <w:left w:w="100" w:type="dxa"/>
        <w:bottom w:w="100" w:type="dxa"/>
        <w:right w:w="100" w:type="dxa"/>
      </w:tblCellMar>
    </w:tblPr>
  </w:style>
  <w:style w:type="table" w:customStyle="1" w:styleId="aff6">
    <w:basedOn w:val="TableNormalff9"/>
    <w:tblPr>
      <w:tblStyleRowBandSize w:val="1"/>
      <w:tblStyleColBandSize w:val="1"/>
      <w:tblCellMar>
        <w:top w:w="100" w:type="dxa"/>
        <w:left w:w="100" w:type="dxa"/>
        <w:bottom w:w="100" w:type="dxa"/>
        <w:right w:w="100" w:type="dxa"/>
      </w:tblCellMar>
    </w:tblPr>
  </w:style>
  <w:style w:type="table" w:customStyle="1" w:styleId="aff7">
    <w:basedOn w:val="TableNormalff9"/>
    <w:tblPr>
      <w:tblStyleRowBandSize w:val="1"/>
      <w:tblStyleColBandSize w:val="1"/>
      <w:tblCellMar>
        <w:top w:w="100" w:type="dxa"/>
        <w:left w:w="100" w:type="dxa"/>
        <w:bottom w:w="100" w:type="dxa"/>
        <w:right w:w="100" w:type="dxa"/>
      </w:tblCellMar>
    </w:tblPr>
  </w:style>
  <w:style w:type="table" w:customStyle="1" w:styleId="aff8">
    <w:basedOn w:val="TableNormalff9"/>
    <w:tblPr>
      <w:tblStyleRowBandSize w:val="1"/>
      <w:tblStyleColBandSize w:val="1"/>
      <w:tblCellMar>
        <w:top w:w="100" w:type="dxa"/>
        <w:left w:w="100" w:type="dxa"/>
        <w:bottom w:w="100" w:type="dxa"/>
        <w:right w:w="100" w:type="dxa"/>
      </w:tblCellMar>
    </w:tblPr>
  </w:style>
  <w:style w:type="table" w:customStyle="1" w:styleId="aff9">
    <w:basedOn w:val="TableNormalff9"/>
    <w:tblPr>
      <w:tblStyleRowBandSize w:val="1"/>
      <w:tblStyleColBandSize w:val="1"/>
      <w:tblCellMar>
        <w:top w:w="100" w:type="dxa"/>
        <w:left w:w="100" w:type="dxa"/>
        <w:bottom w:w="100" w:type="dxa"/>
        <w:right w:w="100" w:type="dxa"/>
      </w:tblCellMar>
    </w:tblPr>
  </w:style>
  <w:style w:type="table" w:customStyle="1" w:styleId="affa">
    <w:basedOn w:val="TableNormalff9"/>
    <w:tblPr>
      <w:tblStyleRowBandSize w:val="1"/>
      <w:tblStyleColBandSize w:val="1"/>
      <w:tblCellMar>
        <w:top w:w="100" w:type="dxa"/>
        <w:left w:w="100" w:type="dxa"/>
        <w:bottom w:w="100" w:type="dxa"/>
        <w:right w:w="100" w:type="dxa"/>
      </w:tblCellMar>
    </w:tblPr>
  </w:style>
  <w:style w:type="table" w:customStyle="1" w:styleId="affb">
    <w:basedOn w:val="TableNormalff9"/>
    <w:tblPr>
      <w:tblStyleRowBandSize w:val="1"/>
      <w:tblStyleColBandSize w:val="1"/>
      <w:tblCellMar>
        <w:top w:w="100" w:type="dxa"/>
        <w:left w:w="100" w:type="dxa"/>
        <w:bottom w:w="100" w:type="dxa"/>
        <w:right w:w="100" w:type="dxa"/>
      </w:tblCellMar>
    </w:tblPr>
  </w:style>
  <w:style w:type="table" w:customStyle="1" w:styleId="affc">
    <w:basedOn w:val="TableNormalff8"/>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d">
    <w:basedOn w:val="TableNormalff8"/>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e">
    <w:basedOn w:val="TableNormalff8"/>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
    <w:basedOn w:val="TableNormalff8"/>
    <w:tblPr>
      <w:tblStyleRowBandSize w:val="1"/>
      <w:tblStyleColBandSize w:val="1"/>
      <w:tblCellMar>
        <w:top w:w="100" w:type="dxa"/>
        <w:left w:w="100" w:type="dxa"/>
        <w:bottom w:w="100" w:type="dxa"/>
        <w:right w:w="100" w:type="dxa"/>
      </w:tblCellMar>
    </w:tblPr>
  </w:style>
  <w:style w:type="table" w:customStyle="1" w:styleId="afff0">
    <w:basedOn w:val="TableNormalff8"/>
    <w:tblPr>
      <w:tblStyleRowBandSize w:val="1"/>
      <w:tblStyleColBandSize w:val="1"/>
      <w:tblCellMar>
        <w:top w:w="100" w:type="dxa"/>
        <w:left w:w="100" w:type="dxa"/>
        <w:bottom w:w="100" w:type="dxa"/>
        <w:right w:w="100" w:type="dxa"/>
      </w:tblCellMar>
    </w:tblPr>
  </w:style>
  <w:style w:type="table" w:customStyle="1" w:styleId="afff1">
    <w:basedOn w:val="TableNormalff8"/>
    <w:tblPr>
      <w:tblStyleRowBandSize w:val="1"/>
      <w:tblStyleColBandSize w:val="1"/>
      <w:tblCellMar>
        <w:top w:w="100" w:type="dxa"/>
        <w:left w:w="100" w:type="dxa"/>
        <w:bottom w:w="100" w:type="dxa"/>
        <w:right w:w="100" w:type="dxa"/>
      </w:tblCellMar>
    </w:tblPr>
  </w:style>
  <w:style w:type="numbering" w:customStyle="1" w:styleId="11">
    <w:name w:val="無清單1"/>
    <w:next w:val="a3"/>
    <w:uiPriority w:val="99"/>
    <w:semiHidden/>
    <w:unhideWhenUsed/>
    <w:rsid w:val="00A916D8"/>
  </w:style>
  <w:style w:type="paragraph" w:styleId="HTML">
    <w:name w:val="HTML Preformatted"/>
    <w:basedOn w:val="a"/>
    <w:link w:val="HTML0"/>
    <w:unhideWhenUsed/>
    <w:rsid w:val="00A916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0">
    <w:name w:val="HTML 預設格式 字元"/>
    <w:link w:val="HTML"/>
    <w:rsid w:val="00A916D8"/>
    <w:rPr>
      <w:rFonts w:ascii="Arial Unicode MS" w:eastAsia="Arial Unicode MS" w:hAnsi="Arial Unicode MS" w:cs="Arial Unicode MS"/>
      <w:sz w:val="20"/>
      <w:szCs w:val="20"/>
    </w:rPr>
  </w:style>
  <w:style w:type="table" w:customStyle="1" w:styleId="12">
    <w:name w:val="表格格線1"/>
    <w:basedOn w:val="a2"/>
    <w:next w:val="ac"/>
    <w:uiPriority w:val="39"/>
    <w:rsid w:val="00A916D8"/>
    <w:rPr>
      <w:rFonts w:ascii="Calibri" w:hAnsi="Calibr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超連結1"/>
    <w:uiPriority w:val="99"/>
    <w:unhideWhenUsed/>
    <w:rsid w:val="00A916D8"/>
    <w:rPr>
      <w:color w:val="0563C1"/>
      <w:u w:val="single"/>
    </w:rPr>
  </w:style>
  <w:style w:type="character" w:styleId="afff2">
    <w:name w:val="Hyperlink"/>
    <w:unhideWhenUsed/>
    <w:rsid w:val="00A916D8"/>
    <w:rPr>
      <w:color w:val="0000FF"/>
      <w:u w:val="single"/>
    </w:rPr>
  </w:style>
  <w:style w:type="numbering" w:customStyle="1" w:styleId="22">
    <w:name w:val="無清單2"/>
    <w:next w:val="a3"/>
    <w:semiHidden/>
    <w:rsid w:val="001A5214"/>
  </w:style>
  <w:style w:type="character" w:styleId="afff3">
    <w:name w:val="page number"/>
    <w:basedOn w:val="a1"/>
    <w:rsid w:val="001A5214"/>
  </w:style>
  <w:style w:type="paragraph" w:customStyle="1" w:styleId="14">
    <w:name w:val="內文1"/>
    <w:rsid w:val="001A5214"/>
    <w:pPr>
      <w:spacing w:line="276" w:lineRule="auto"/>
    </w:pPr>
    <w:rPr>
      <w:rFonts w:ascii="Arial" w:eastAsia="Times New Roman" w:hAnsi="Arial" w:cs="Arial"/>
      <w:color w:val="000000"/>
      <w:sz w:val="22"/>
      <w:szCs w:val="22"/>
    </w:rPr>
  </w:style>
  <w:style w:type="paragraph" w:customStyle="1" w:styleId="23">
    <w:name w:val="內文2"/>
    <w:rsid w:val="006200D3"/>
    <w:pPr>
      <w:spacing w:line="276" w:lineRule="auto"/>
    </w:pPr>
    <w:rPr>
      <w:rFonts w:ascii="Arial" w:eastAsia="Times New Roman" w:hAnsi="Arial" w:cs="Arial"/>
      <w:color w:val="000000"/>
      <w:sz w:val="22"/>
      <w:szCs w:val="22"/>
    </w:rPr>
  </w:style>
  <w:style w:type="table" w:customStyle="1" w:styleId="afff4">
    <w:basedOn w:val="TableNormalff7"/>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5">
    <w:basedOn w:val="TableNormalff7"/>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6">
    <w:basedOn w:val="TableNormalff7"/>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7">
    <w:basedOn w:val="TableNormalff7"/>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8">
    <w:basedOn w:val="TableNormalff7"/>
    <w:tblPr>
      <w:tblStyleRowBandSize w:val="1"/>
      <w:tblStyleColBandSize w:val="1"/>
      <w:tblCellMar>
        <w:top w:w="100" w:type="dxa"/>
        <w:left w:w="100" w:type="dxa"/>
        <w:bottom w:w="100" w:type="dxa"/>
        <w:right w:w="100" w:type="dxa"/>
      </w:tblCellMar>
    </w:tblPr>
  </w:style>
  <w:style w:type="table" w:customStyle="1" w:styleId="afff9">
    <w:basedOn w:val="TableNormalff7"/>
    <w:tblPr>
      <w:tblStyleRowBandSize w:val="1"/>
      <w:tblStyleColBandSize w:val="1"/>
      <w:tblCellMar>
        <w:top w:w="100" w:type="dxa"/>
        <w:left w:w="100" w:type="dxa"/>
        <w:bottom w:w="100" w:type="dxa"/>
        <w:right w:w="100" w:type="dxa"/>
      </w:tblCellMar>
    </w:tblPr>
  </w:style>
  <w:style w:type="table" w:customStyle="1" w:styleId="afffa">
    <w:basedOn w:val="TableNormalff7"/>
    <w:tblPr>
      <w:tblStyleRowBandSize w:val="1"/>
      <w:tblStyleColBandSize w:val="1"/>
      <w:tblCellMar>
        <w:top w:w="100" w:type="dxa"/>
        <w:left w:w="100" w:type="dxa"/>
        <w:bottom w:w="100" w:type="dxa"/>
        <w:right w:w="100" w:type="dxa"/>
      </w:tblCellMar>
    </w:tblPr>
  </w:style>
  <w:style w:type="paragraph" w:styleId="afffb">
    <w:name w:val="Date"/>
    <w:basedOn w:val="a"/>
    <w:next w:val="a"/>
    <w:link w:val="afffc"/>
    <w:uiPriority w:val="99"/>
    <w:semiHidden/>
    <w:unhideWhenUsed/>
    <w:rsid w:val="00EF646C"/>
    <w:pPr>
      <w:jc w:val="right"/>
    </w:pPr>
  </w:style>
  <w:style w:type="character" w:customStyle="1" w:styleId="afffc">
    <w:name w:val="日期 字元"/>
    <w:link w:val="afffb"/>
    <w:uiPriority w:val="99"/>
    <w:semiHidden/>
    <w:rsid w:val="00EF646C"/>
    <w:rPr>
      <w:rFonts w:eastAsia="新細明體"/>
      <w:szCs w:val="20"/>
    </w:rPr>
  </w:style>
  <w:style w:type="table" w:customStyle="1" w:styleId="afffd">
    <w:basedOn w:val="TableNormalff6"/>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e">
    <w:basedOn w:val="TableNormalff6"/>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
    <w:basedOn w:val="TableNormalff6"/>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0">
    <w:basedOn w:val="TableNormalff6"/>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1">
    <w:basedOn w:val="TableNormalff6"/>
    <w:tblPr>
      <w:tblStyleRowBandSize w:val="1"/>
      <w:tblStyleColBandSize w:val="1"/>
      <w:tblCellMar>
        <w:top w:w="100" w:type="dxa"/>
        <w:left w:w="100" w:type="dxa"/>
        <w:bottom w:w="100" w:type="dxa"/>
        <w:right w:w="100" w:type="dxa"/>
      </w:tblCellMar>
    </w:tblPr>
  </w:style>
  <w:style w:type="table" w:customStyle="1" w:styleId="affff2">
    <w:basedOn w:val="TableNormalff6"/>
    <w:tblPr>
      <w:tblStyleRowBandSize w:val="1"/>
      <w:tblStyleColBandSize w:val="1"/>
      <w:tblCellMar>
        <w:top w:w="100" w:type="dxa"/>
        <w:left w:w="100" w:type="dxa"/>
        <w:bottom w:w="100" w:type="dxa"/>
        <w:right w:w="100" w:type="dxa"/>
      </w:tblCellMar>
    </w:tblPr>
  </w:style>
  <w:style w:type="table" w:customStyle="1" w:styleId="affff3">
    <w:basedOn w:val="TableNormalff6"/>
    <w:tblPr>
      <w:tblStyleRowBandSize w:val="1"/>
      <w:tblStyleColBandSize w:val="1"/>
      <w:tblCellMar>
        <w:top w:w="100" w:type="dxa"/>
        <w:left w:w="100" w:type="dxa"/>
        <w:bottom w:w="100" w:type="dxa"/>
        <w:right w:w="100" w:type="dxa"/>
      </w:tblCellMar>
    </w:tblPr>
  </w:style>
  <w:style w:type="table" w:customStyle="1" w:styleId="affff4">
    <w:basedOn w:val="TableNormalff5"/>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5">
    <w:basedOn w:val="TableNormalff5"/>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6">
    <w:basedOn w:val="TableNormalff5"/>
    <w:tblPr>
      <w:tblStyleRowBandSize w:val="1"/>
      <w:tblStyleColBandSize w:val="1"/>
      <w:tblCellMar>
        <w:left w:w="115" w:type="dxa"/>
        <w:right w:w="115" w:type="dxa"/>
      </w:tblCellMar>
    </w:tblPr>
  </w:style>
  <w:style w:type="table" w:customStyle="1" w:styleId="affff7">
    <w:basedOn w:val="TableNormalff5"/>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8">
    <w:basedOn w:val="TableNormalff5"/>
    <w:tblPr>
      <w:tblStyleRowBandSize w:val="1"/>
      <w:tblStyleColBandSize w:val="1"/>
      <w:tblCellMar>
        <w:top w:w="100" w:type="dxa"/>
        <w:left w:w="100" w:type="dxa"/>
        <w:bottom w:w="100" w:type="dxa"/>
        <w:right w:w="100" w:type="dxa"/>
      </w:tblCellMar>
    </w:tblPr>
  </w:style>
  <w:style w:type="table" w:customStyle="1" w:styleId="affff9">
    <w:basedOn w:val="TableNormalff4"/>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a">
    <w:basedOn w:val="TableNormalff4"/>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b">
    <w:basedOn w:val="TableNormalff4"/>
    <w:tblPr>
      <w:tblStyleRowBandSize w:val="1"/>
      <w:tblStyleColBandSize w:val="1"/>
      <w:tblCellMar>
        <w:left w:w="115" w:type="dxa"/>
        <w:right w:w="115" w:type="dxa"/>
      </w:tblCellMar>
    </w:tblPr>
  </w:style>
  <w:style w:type="table" w:customStyle="1" w:styleId="affffc">
    <w:basedOn w:val="TableNormalff4"/>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d">
    <w:basedOn w:val="TableNormalff4"/>
    <w:tblPr>
      <w:tblStyleRowBandSize w:val="1"/>
      <w:tblStyleColBandSize w:val="1"/>
      <w:tblCellMar>
        <w:top w:w="100" w:type="dxa"/>
        <w:left w:w="100" w:type="dxa"/>
        <w:bottom w:w="100" w:type="dxa"/>
        <w:right w:w="100" w:type="dxa"/>
      </w:tblCellMar>
    </w:tblPr>
  </w:style>
  <w:style w:type="table" w:customStyle="1" w:styleId="affffe">
    <w:basedOn w:val="TableNormalff3"/>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
    <w:basedOn w:val="TableNormalff3"/>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0">
    <w:basedOn w:val="TableNormalff3"/>
    <w:tblPr>
      <w:tblStyleRowBandSize w:val="1"/>
      <w:tblStyleColBandSize w:val="1"/>
      <w:tblCellMar>
        <w:left w:w="115" w:type="dxa"/>
        <w:right w:w="115" w:type="dxa"/>
      </w:tblCellMar>
    </w:tblPr>
  </w:style>
  <w:style w:type="table" w:customStyle="1" w:styleId="afffff1">
    <w:basedOn w:val="TableNormalff3"/>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2">
    <w:basedOn w:val="TableNormalff3"/>
    <w:tblPr>
      <w:tblStyleRowBandSize w:val="1"/>
      <w:tblStyleColBandSize w:val="1"/>
      <w:tblCellMar>
        <w:top w:w="100" w:type="dxa"/>
        <w:left w:w="100" w:type="dxa"/>
        <w:bottom w:w="100" w:type="dxa"/>
        <w:right w:w="100" w:type="dxa"/>
      </w:tblCellMar>
    </w:tblPr>
  </w:style>
  <w:style w:type="table" w:customStyle="1" w:styleId="afffff3">
    <w:basedOn w:val="TableNormalff3"/>
    <w:tblPr>
      <w:tblStyleRowBandSize w:val="1"/>
      <w:tblStyleColBandSize w:val="1"/>
      <w:tblCellMar>
        <w:top w:w="100" w:type="dxa"/>
        <w:left w:w="100" w:type="dxa"/>
        <w:bottom w:w="100" w:type="dxa"/>
        <w:right w:w="100" w:type="dxa"/>
      </w:tblCellMar>
    </w:tblPr>
  </w:style>
  <w:style w:type="table" w:customStyle="1" w:styleId="afffff4">
    <w:basedOn w:val="TableNormalff3"/>
    <w:tblPr>
      <w:tblStyleRowBandSize w:val="1"/>
      <w:tblStyleColBandSize w:val="1"/>
      <w:tblCellMar>
        <w:top w:w="100" w:type="dxa"/>
        <w:left w:w="100" w:type="dxa"/>
        <w:bottom w:w="100" w:type="dxa"/>
        <w:right w:w="100" w:type="dxa"/>
      </w:tblCellMar>
    </w:tblPr>
  </w:style>
  <w:style w:type="table" w:customStyle="1" w:styleId="afffff5">
    <w:basedOn w:val="TableNormalff2"/>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6">
    <w:basedOn w:val="TableNormalff2"/>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7">
    <w:basedOn w:val="TableNormalff2"/>
    <w:tblPr>
      <w:tblStyleRowBandSize w:val="1"/>
      <w:tblStyleColBandSize w:val="1"/>
      <w:tblCellMar>
        <w:left w:w="115" w:type="dxa"/>
        <w:right w:w="115" w:type="dxa"/>
      </w:tblCellMar>
    </w:tblPr>
  </w:style>
  <w:style w:type="table" w:customStyle="1" w:styleId="afffff8">
    <w:basedOn w:val="TableNormalff2"/>
    <w:tblPr>
      <w:tblStyleRowBandSize w:val="1"/>
      <w:tblStyleColBandSize w:val="1"/>
      <w:tblCellMar>
        <w:top w:w="100" w:type="dxa"/>
        <w:left w:w="100" w:type="dxa"/>
        <w:bottom w:w="100" w:type="dxa"/>
        <w:right w:w="100" w:type="dxa"/>
      </w:tblCellMar>
    </w:tblPr>
  </w:style>
  <w:style w:type="table" w:customStyle="1" w:styleId="afffff9">
    <w:basedOn w:val="TableNormalff2"/>
    <w:tblPr>
      <w:tblStyleRowBandSize w:val="1"/>
      <w:tblStyleColBandSize w:val="1"/>
      <w:tblCellMar>
        <w:top w:w="100" w:type="dxa"/>
        <w:left w:w="100" w:type="dxa"/>
        <w:bottom w:w="100" w:type="dxa"/>
        <w:right w:w="100" w:type="dxa"/>
      </w:tblCellMar>
    </w:tblPr>
  </w:style>
  <w:style w:type="table" w:customStyle="1" w:styleId="afffffa">
    <w:basedOn w:val="TableNormalff2"/>
    <w:tblPr>
      <w:tblStyleRowBandSize w:val="1"/>
      <w:tblStyleColBandSize w:val="1"/>
      <w:tblCellMar>
        <w:top w:w="100" w:type="dxa"/>
        <w:left w:w="100" w:type="dxa"/>
        <w:bottom w:w="100" w:type="dxa"/>
        <w:right w:w="100" w:type="dxa"/>
      </w:tblCellMar>
    </w:tblPr>
  </w:style>
  <w:style w:type="paragraph" w:styleId="afffffb">
    <w:name w:val="Note Heading"/>
    <w:basedOn w:val="a"/>
    <w:next w:val="a"/>
    <w:link w:val="afffffc"/>
    <w:unhideWhenUsed/>
    <w:rsid w:val="00F0449B"/>
    <w:pPr>
      <w:jc w:val="center"/>
    </w:pPr>
    <w:rPr>
      <w:rFonts w:ascii="標楷體" w:eastAsia="標楷體" w:hAnsi="標楷體" w:cs="Gungsuh"/>
      <w:sz w:val="28"/>
      <w:szCs w:val="28"/>
    </w:rPr>
  </w:style>
  <w:style w:type="character" w:customStyle="1" w:styleId="afffffc">
    <w:name w:val="註釋標題 字元"/>
    <w:link w:val="afffffb"/>
    <w:rsid w:val="00F0449B"/>
    <w:rPr>
      <w:rFonts w:ascii="標楷體" w:eastAsia="標楷體" w:hAnsi="標楷體" w:cs="Gungsuh"/>
      <w:sz w:val="28"/>
      <w:szCs w:val="28"/>
    </w:rPr>
  </w:style>
  <w:style w:type="paragraph" w:styleId="afffffd">
    <w:name w:val="Closing"/>
    <w:basedOn w:val="a"/>
    <w:link w:val="afffffe"/>
    <w:uiPriority w:val="99"/>
    <w:unhideWhenUsed/>
    <w:rsid w:val="00F0449B"/>
    <w:pPr>
      <w:ind w:leftChars="1800" w:left="100"/>
    </w:pPr>
    <w:rPr>
      <w:rFonts w:ascii="標楷體" w:eastAsia="標楷體" w:hAnsi="標楷體" w:cs="Gungsuh"/>
      <w:sz w:val="28"/>
      <w:szCs w:val="28"/>
    </w:rPr>
  </w:style>
  <w:style w:type="character" w:customStyle="1" w:styleId="afffffe">
    <w:name w:val="結語 字元"/>
    <w:link w:val="afffffd"/>
    <w:uiPriority w:val="99"/>
    <w:rsid w:val="00F0449B"/>
    <w:rPr>
      <w:rFonts w:ascii="標楷體" w:eastAsia="標楷體" w:hAnsi="標楷體" w:cs="Gungsuh"/>
      <w:sz w:val="28"/>
      <w:szCs w:val="28"/>
    </w:rPr>
  </w:style>
  <w:style w:type="table" w:customStyle="1" w:styleId="24">
    <w:name w:val="表格格線2"/>
    <w:basedOn w:val="a2"/>
    <w:next w:val="ac"/>
    <w:uiPriority w:val="39"/>
    <w:rsid w:val="007C0DFD"/>
    <w:rPr>
      <w:rFonts w:ascii="Calibri" w:hAnsi="Calibr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ff1"/>
    <w:tblPr>
      <w:tblStyleRowBandSize w:val="1"/>
      <w:tblStyleColBandSize w:val="1"/>
      <w:tblCellMar>
        <w:left w:w="115" w:type="dxa"/>
        <w:right w:w="115" w:type="dxa"/>
      </w:tblCellMar>
    </w:tblPr>
  </w:style>
  <w:style w:type="table" w:customStyle="1" w:styleId="affffff0">
    <w:basedOn w:val="TableNormalff1"/>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1">
    <w:basedOn w:val="TableNormalff1"/>
    <w:tblPr>
      <w:tblStyleRowBandSize w:val="1"/>
      <w:tblStyleColBandSize w:val="1"/>
      <w:tblCellMar>
        <w:left w:w="115" w:type="dxa"/>
        <w:right w:w="115" w:type="dxa"/>
      </w:tblCellMar>
    </w:tblPr>
  </w:style>
  <w:style w:type="table" w:customStyle="1" w:styleId="affffff2">
    <w:basedOn w:val="TableNormalff1"/>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3">
    <w:basedOn w:val="TableNormalff1"/>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4">
    <w:basedOn w:val="TableNormalff1"/>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ffffff5">
    <w:basedOn w:val="TableNormalff0"/>
    <w:pPr>
      <w:widowControl/>
    </w:pPr>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f6">
    <w:basedOn w:val="TableNormalff0"/>
    <w:pPr>
      <w:widowControl/>
    </w:pPr>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f7">
    <w:basedOn w:val="TableNormalff0"/>
    <w:pPr>
      <w:widowControl/>
    </w:pPr>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f8">
    <w:basedOn w:val="TableNormalff0"/>
    <w:pPr>
      <w:widowControl/>
    </w:pPr>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f9">
    <w:basedOn w:val="TableNormalff"/>
    <w:pPr>
      <w:widowControl/>
    </w:pPr>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fa">
    <w:basedOn w:val="TableNormalff"/>
    <w:pPr>
      <w:widowControl/>
    </w:pPr>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fb">
    <w:basedOn w:val="TableNormalff"/>
    <w:tblPr>
      <w:tblStyleRowBandSize w:val="1"/>
      <w:tblStyleColBandSize w:val="1"/>
      <w:tblCellMar>
        <w:left w:w="115" w:type="dxa"/>
        <w:right w:w="115" w:type="dxa"/>
      </w:tblCellMar>
    </w:tblPr>
  </w:style>
  <w:style w:type="table" w:customStyle="1" w:styleId="affffffc">
    <w:basedOn w:val="TableNormalff"/>
    <w:pPr>
      <w:widowControl/>
    </w:pPr>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31">
    <w:name w:val="表格格線3"/>
    <w:basedOn w:val="a2"/>
    <w:next w:val="ac"/>
    <w:uiPriority w:val="39"/>
    <w:rsid w:val="00022793"/>
    <w:rPr>
      <w:rFonts w:ascii="Calibri" w:hAnsi="Calibr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2"/>
    <w:next w:val="ac"/>
    <w:uiPriority w:val="59"/>
    <w:rsid w:val="00006F49"/>
    <w:rPr>
      <w:rFonts w:ascii="Calibri" w:hAnsi="Calibr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
    <w:basedOn w:val="a2"/>
    <w:next w:val="ac"/>
    <w:uiPriority w:val="39"/>
    <w:rsid w:val="00AB1CE0"/>
    <w:rPr>
      <w:rFonts w:ascii="Calibri" w:hAnsi="Calibr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格格線7"/>
    <w:basedOn w:val="a2"/>
    <w:next w:val="ac"/>
    <w:uiPriority w:val="39"/>
    <w:rsid w:val="007370F9"/>
    <w:rPr>
      <w:rFonts w:ascii="Calibri" w:hAnsi="Calibr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d">
    <w:basedOn w:val="TableNormalfe"/>
    <w:pPr>
      <w:widowControl/>
    </w:pPr>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fe">
    <w:basedOn w:val="TableNormalfe"/>
    <w:pPr>
      <w:widowControl/>
    </w:pPr>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afffffff">
    <w:basedOn w:val="TableNormalfe"/>
    <w:tblPr>
      <w:tblStyleRowBandSize w:val="1"/>
      <w:tblStyleColBandSize w:val="1"/>
      <w:tblCellMar>
        <w:left w:w="115" w:type="dxa"/>
        <w:right w:w="115" w:type="dxa"/>
      </w:tblCellMar>
    </w:tblPr>
  </w:style>
  <w:style w:type="table" w:customStyle="1" w:styleId="afffffff0">
    <w:basedOn w:val="TableNormalfe"/>
    <w:pPr>
      <w:widowControl/>
    </w:pPr>
    <w:rPr>
      <w:rFonts w:ascii="Calibri" w:eastAsia="Calibri" w:hAnsi="Calibri" w:cs="Calibri"/>
    </w:rPr>
    <w:tblPr>
      <w:tblStyleRowBandSize w:val="1"/>
      <w:tblStyleColBandSize w:val="1"/>
      <w:tblCellMar>
        <w:top w:w="100" w:type="dxa"/>
        <w:left w:w="108" w:type="dxa"/>
        <w:bottom w:w="100" w:type="dxa"/>
        <w:right w:w="108" w:type="dxa"/>
      </w:tblCellMar>
    </w:tblPr>
  </w:style>
  <w:style w:type="table" w:customStyle="1" w:styleId="81">
    <w:name w:val="表格格線8"/>
    <w:basedOn w:val="a2"/>
    <w:next w:val="ac"/>
    <w:uiPriority w:val="39"/>
    <w:rsid w:val="009F7A58"/>
    <w:rPr>
      <w:rFonts w:ascii="Calibri" w:hAnsi="Calibr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1">
    <w:name w:val="Body Text Indent"/>
    <w:basedOn w:val="a"/>
    <w:link w:val="afffffff2"/>
    <w:unhideWhenUsed/>
    <w:rsid w:val="0012620F"/>
    <w:pPr>
      <w:spacing w:after="120"/>
      <w:ind w:leftChars="200" w:left="480"/>
    </w:pPr>
  </w:style>
  <w:style w:type="character" w:customStyle="1" w:styleId="afffffff2">
    <w:name w:val="本文縮排 字元"/>
    <w:link w:val="afffffff1"/>
    <w:rsid w:val="0012620F"/>
    <w:rPr>
      <w:rFonts w:eastAsia="新細明體"/>
      <w:szCs w:val="20"/>
    </w:rPr>
  </w:style>
  <w:style w:type="paragraph" w:styleId="25">
    <w:name w:val="Body Text Indent 2"/>
    <w:basedOn w:val="a"/>
    <w:link w:val="26"/>
    <w:unhideWhenUsed/>
    <w:rsid w:val="0012620F"/>
    <w:pPr>
      <w:spacing w:after="120" w:line="480" w:lineRule="auto"/>
      <w:ind w:leftChars="200" w:left="480"/>
    </w:pPr>
  </w:style>
  <w:style w:type="character" w:customStyle="1" w:styleId="26">
    <w:name w:val="本文縮排 2 字元"/>
    <w:link w:val="25"/>
    <w:rsid w:val="0012620F"/>
    <w:rPr>
      <w:rFonts w:eastAsia="新細明體"/>
      <w:szCs w:val="20"/>
    </w:rPr>
  </w:style>
  <w:style w:type="numbering" w:customStyle="1" w:styleId="32">
    <w:name w:val="無清單3"/>
    <w:next w:val="a3"/>
    <w:uiPriority w:val="99"/>
    <w:semiHidden/>
    <w:unhideWhenUsed/>
    <w:rsid w:val="0012620F"/>
  </w:style>
  <w:style w:type="character" w:customStyle="1" w:styleId="10">
    <w:name w:val="標題 1 字元"/>
    <w:link w:val="1"/>
    <w:rsid w:val="0012620F"/>
    <w:rPr>
      <w:rFonts w:eastAsia="新細明體"/>
      <w:b/>
      <w:sz w:val="48"/>
      <w:szCs w:val="48"/>
    </w:rPr>
  </w:style>
  <w:style w:type="character" w:customStyle="1" w:styleId="21">
    <w:name w:val="標題 2 字元"/>
    <w:link w:val="20"/>
    <w:rsid w:val="0012620F"/>
    <w:rPr>
      <w:rFonts w:eastAsia="新細明體"/>
      <w:b/>
      <w:sz w:val="36"/>
      <w:szCs w:val="36"/>
    </w:rPr>
  </w:style>
  <w:style w:type="paragraph" w:styleId="afffffff3">
    <w:name w:val="Block Text"/>
    <w:basedOn w:val="a"/>
    <w:rsid w:val="0012620F"/>
    <w:pPr>
      <w:tabs>
        <w:tab w:val="left" w:pos="960"/>
        <w:tab w:val="left" w:pos="1920"/>
        <w:tab w:val="left" w:pos="2880"/>
        <w:tab w:val="left" w:pos="3840"/>
        <w:tab w:val="left" w:pos="4800"/>
        <w:tab w:val="left" w:pos="5760"/>
        <w:tab w:val="left" w:pos="6720"/>
        <w:tab w:val="left" w:pos="7680"/>
        <w:tab w:val="left" w:pos="7920"/>
      </w:tabs>
      <w:autoSpaceDE w:val="0"/>
      <w:autoSpaceDN w:val="0"/>
      <w:adjustRightInd w:val="0"/>
      <w:ind w:left="425" w:right="17"/>
      <w:textAlignment w:val="baseline"/>
    </w:pPr>
  </w:style>
  <w:style w:type="paragraph" w:customStyle="1" w:styleId="15">
    <w:name w:val="樣式 標題 1 +"/>
    <w:basedOn w:val="1"/>
    <w:rsid w:val="0012620F"/>
    <w:pPr>
      <w:keepLines w:val="0"/>
      <w:spacing w:beforeLines="50" w:before="0" w:afterLines="50" w:after="0"/>
    </w:pPr>
    <w:rPr>
      <w:rFonts w:ascii="新細明體"/>
      <w:bCs/>
      <w:sz w:val="28"/>
      <w:szCs w:val="20"/>
    </w:rPr>
  </w:style>
  <w:style w:type="paragraph" w:styleId="afffffff4">
    <w:name w:val="Plain Text"/>
    <w:basedOn w:val="a"/>
    <w:link w:val="afffffff5"/>
    <w:uiPriority w:val="99"/>
    <w:rsid w:val="0012620F"/>
    <w:rPr>
      <w:rFonts w:ascii="細明體" w:eastAsia="細明體" w:hAnsi="Courier New"/>
      <w:sz w:val="20"/>
    </w:rPr>
  </w:style>
  <w:style w:type="character" w:customStyle="1" w:styleId="afffffff5">
    <w:name w:val="純文字 字元"/>
    <w:link w:val="afffffff4"/>
    <w:uiPriority w:val="99"/>
    <w:rsid w:val="0012620F"/>
    <w:rPr>
      <w:rFonts w:ascii="細明體" w:eastAsia="細明體" w:hAnsi="Courier New"/>
      <w:sz w:val="20"/>
      <w:szCs w:val="20"/>
    </w:rPr>
  </w:style>
  <w:style w:type="paragraph" w:styleId="afffffff6">
    <w:name w:val="List Bullet"/>
    <w:basedOn w:val="a"/>
    <w:autoRedefine/>
    <w:rsid w:val="0012620F"/>
    <w:pPr>
      <w:widowControl/>
      <w:adjustRightInd w:val="0"/>
      <w:snapToGrid w:val="0"/>
      <w:spacing w:before="120" w:line="360" w:lineRule="atLeast"/>
      <w:ind w:left="600" w:hangingChars="250" w:hanging="600"/>
      <w:jc w:val="both"/>
    </w:pPr>
    <w:rPr>
      <w:rFonts w:eastAsia="標楷體"/>
      <w:iCs/>
      <w:color w:val="000000"/>
    </w:rPr>
  </w:style>
  <w:style w:type="character" w:customStyle="1" w:styleId="tibluestdbold1">
    <w:name w:val="tibluestdbold1"/>
    <w:rsid w:val="0012620F"/>
    <w:rPr>
      <w:b/>
      <w:bCs/>
      <w:color w:val="0000FF"/>
    </w:rPr>
  </w:style>
  <w:style w:type="paragraph" w:styleId="afffffff7">
    <w:name w:val="Document Map"/>
    <w:basedOn w:val="a"/>
    <w:link w:val="afffffff8"/>
    <w:semiHidden/>
    <w:rsid w:val="0012620F"/>
    <w:pPr>
      <w:shd w:val="clear" w:color="auto" w:fill="000080"/>
    </w:pPr>
    <w:rPr>
      <w:rFonts w:ascii="Arial" w:hAnsi="Arial"/>
      <w:sz w:val="20"/>
    </w:rPr>
  </w:style>
  <w:style w:type="character" w:customStyle="1" w:styleId="afffffff8">
    <w:name w:val="文件引導模式 字元"/>
    <w:link w:val="afffffff7"/>
    <w:semiHidden/>
    <w:rsid w:val="0012620F"/>
    <w:rPr>
      <w:rFonts w:ascii="Arial" w:eastAsia="新細明體" w:hAnsi="Arial"/>
      <w:sz w:val="20"/>
      <w:szCs w:val="20"/>
      <w:shd w:val="clear" w:color="auto" w:fill="000080"/>
    </w:rPr>
  </w:style>
  <w:style w:type="paragraph" w:customStyle="1" w:styleId="16">
    <w:name w:val="標題1"/>
    <w:basedOn w:val="a"/>
    <w:rsid w:val="0012620F"/>
    <w:rPr>
      <w:kern w:val="2"/>
    </w:rPr>
  </w:style>
  <w:style w:type="paragraph" w:styleId="27">
    <w:name w:val="Body Text 2"/>
    <w:basedOn w:val="a"/>
    <w:link w:val="28"/>
    <w:rsid w:val="0012620F"/>
    <w:pPr>
      <w:widowControl/>
    </w:pPr>
    <w:rPr>
      <w:rFonts w:ascii="標楷體" w:eastAsia="標楷體"/>
      <w:color w:val="FF0000"/>
      <w:sz w:val="20"/>
    </w:rPr>
  </w:style>
  <w:style w:type="character" w:customStyle="1" w:styleId="28">
    <w:name w:val="本文 2 字元"/>
    <w:link w:val="27"/>
    <w:rsid w:val="0012620F"/>
    <w:rPr>
      <w:rFonts w:ascii="標楷體" w:eastAsia="標楷體"/>
      <w:color w:val="FF0000"/>
      <w:sz w:val="20"/>
      <w:szCs w:val="20"/>
    </w:rPr>
  </w:style>
  <w:style w:type="paragraph" w:customStyle="1" w:styleId="1111">
    <w:name w:val="1.1.1.1"/>
    <w:basedOn w:val="a"/>
    <w:rsid w:val="0012620F"/>
    <w:pPr>
      <w:adjustRightInd w:val="0"/>
      <w:spacing w:line="360" w:lineRule="exact"/>
      <w:ind w:left="1678" w:hanging="941"/>
      <w:textAlignment w:val="baseline"/>
    </w:pPr>
    <w:rPr>
      <w:rFonts w:ascii="華康中楷體" w:eastAsia="華康中楷體"/>
    </w:rPr>
  </w:style>
  <w:style w:type="paragraph" w:styleId="33">
    <w:name w:val="Body Text Indent 3"/>
    <w:basedOn w:val="a"/>
    <w:link w:val="34"/>
    <w:uiPriority w:val="99"/>
    <w:semiHidden/>
    <w:unhideWhenUsed/>
    <w:rsid w:val="0012620F"/>
    <w:pPr>
      <w:spacing w:after="120"/>
      <w:ind w:leftChars="200" w:left="480"/>
    </w:pPr>
    <w:rPr>
      <w:sz w:val="16"/>
      <w:szCs w:val="16"/>
    </w:rPr>
  </w:style>
  <w:style w:type="character" w:customStyle="1" w:styleId="34">
    <w:name w:val="本文縮排 3 字元"/>
    <w:link w:val="33"/>
    <w:uiPriority w:val="99"/>
    <w:semiHidden/>
    <w:rsid w:val="0012620F"/>
    <w:rPr>
      <w:rFonts w:eastAsia="新細明體"/>
      <w:sz w:val="16"/>
      <w:szCs w:val="16"/>
    </w:rPr>
  </w:style>
  <w:style w:type="paragraph" w:customStyle="1" w:styleId="afffffff9">
    <w:name w:val="內二"/>
    <w:basedOn w:val="a"/>
    <w:rsid w:val="0012620F"/>
    <w:pPr>
      <w:ind w:left="1418" w:hanging="1418"/>
    </w:pPr>
    <w:rPr>
      <w:rFonts w:eastAsia="全真楷書"/>
      <w:kern w:val="2"/>
      <w:sz w:val="28"/>
    </w:rPr>
  </w:style>
  <w:style w:type="paragraph" w:customStyle="1" w:styleId="DefaultText">
    <w:name w:val="Default Text"/>
    <w:basedOn w:val="a"/>
    <w:rsid w:val="0012620F"/>
    <w:pPr>
      <w:widowControl/>
      <w:overflowPunct w:val="0"/>
      <w:autoSpaceDE w:val="0"/>
      <w:autoSpaceDN w:val="0"/>
      <w:adjustRightInd w:val="0"/>
      <w:spacing w:line="403" w:lineRule="exact"/>
      <w:textAlignment w:val="baseline"/>
    </w:pPr>
    <w:rPr>
      <w:rFonts w:ascii="標楷體" w:eastAsia="標楷體"/>
      <w:snapToGrid w:val="0"/>
      <w:sz w:val="28"/>
    </w:rPr>
  </w:style>
  <w:style w:type="paragraph" w:customStyle="1" w:styleId="r">
    <w:name w:val="ªí®æ¤å¦r"/>
    <w:basedOn w:val="a"/>
    <w:rsid w:val="0012620F"/>
    <w:pPr>
      <w:widowControl/>
      <w:overflowPunct w:val="0"/>
      <w:autoSpaceDE w:val="0"/>
      <w:autoSpaceDN w:val="0"/>
      <w:adjustRightInd w:val="0"/>
      <w:spacing w:line="475" w:lineRule="exact"/>
      <w:textAlignment w:val="baseline"/>
    </w:pPr>
    <w:rPr>
      <w:rFonts w:ascii="標楷體" w:eastAsia="標楷體"/>
      <w:snapToGrid w:val="0"/>
      <w:sz w:val="28"/>
    </w:rPr>
  </w:style>
  <w:style w:type="paragraph" w:styleId="35">
    <w:name w:val="Body Text 3"/>
    <w:basedOn w:val="a"/>
    <w:link w:val="36"/>
    <w:uiPriority w:val="99"/>
    <w:unhideWhenUsed/>
    <w:rsid w:val="0012620F"/>
    <w:pPr>
      <w:adjustRightInd w:val="0"/>
      <w:spacing w:after="120"/>
      <w:textAlignment w:val="baseline"/>
    </w:pPr>
    <w:rPr>
      <w:sz w:val="16"/>
      <w:szCs w:val="16"/>
    </w:rPr>
  </w:style>
  <w:style w:type="character" w:customStyle="1" w:styleId="36">
    <w:name w:val="本文 3 字元"/>
    <w:link w:val="35"/>
    <w:uiPriority w:val="99"/>
    <w:rsid w:val="0012620F"/>
    <w:rPr>
      <w:rFonts w:eastAsia="新細明體"/>
      <w:sz w:val="16"/>
      <w:szCs w:val="16"/>
    </w:rPr>
  </w:style>
  <w:style w:type="paragraph" w:customStyle="1" w:styleId="111">
    <w:name w:val="1.1.1"/>
    <w:basedOn w:val="a"/>
    <w:rsid w:val="0012620F"/>
    <w:pPr>
      <w:spacing w:line="420" w:lineRule="atLeast"/>
      <w:ind w:left="1588" w:hanging="737"/>
      <w:jc w:val="both"/>
    </w:pPr>
    <w:rPr>
      <w:spacing w:val="10"/>
      <w:kern w:val="2"/>
    </w:rPr>
  </w:style>
  <w:style w:type="table" w:styleId="3D3">
    <w:name w:val="Table 3D effects 3"/>
    <w:basedOn w:val="a2"/>
    <w:rsid w:val="001262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1">
    <w:name w:val="表格格線9"/>
    <w:basedOn w:val="a2"/>
    <w:next w:val="ac"/>
    <w:rsid w:val="0012620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標題 7 字元"/>
    <w:link w:val="7"/>
    <w:rsid w:val="00F524A4"/>
    <w:rPr>
      <w:rFonts w:eastAsia="細明體" w:hAnsi="Arial"/>
      <w:sz w:val="28"/>
      <w:szCs w:val="20"/>
      <w:lang w:val="x-none" w:eastAsia="x-none"/>
    </w:rPr>
  </w:style>
  <w:style w:type="character" w:customStyle="1" w:styleId="80">
    <w:name w:val="標題 8 字元"/>
    <w:link w:val="8"/>
    <w:rsid w:val="00F524A4"/>
    <w:rPr>
      <w:rFonts w:eastAsia="細明體" w:hAnsi="Arial"/>
      <w:sz w:val="28"/>
      <w:szCs w:val="20"/>
      <w:lang w:val="x-none" w:eastAsia="x-none"/>
    </w:rPr>
  </w:style>
  <w:style w:type="character" w:customStyle="1" w:styleId="90">
    <w:name w:val="標題 9 字元"/>
    <w:link w:val="9"/>
    <w:rsid w:val="00F524A4"/>
    <w:rPr>
      <w:rFonts w:eastAsia="細明體" w:hAnsi="Arial"/>
      <w:sz w:val="28"/>
      <w:szCs w:val="20"/>
      <w:lang w:val="x-none" w:eastAsia="x-none"/>
    </w:rPr>
  </w:style>
  <w:style w:type="numbering" w:customStyle="1" w:styleId="42">
    <w:name w:val="無清單4"/>
    <w:next w:val="a3"/>
    <w:uiPriority w:val="99"/>
    <w:semiHidden/>
    <w:unhideWhenUsed/>
    <w:rsid w:val="00F524A4"/>
  </w:style>
  <w:style w:type="character" w:customStyle="1" w:styleId="30">
    <w:name w:val="標題 3 字元"/>
    <w:link w:val="3"/>
    <w:rsid w:val="00F524A4"/>
    <w:rPr>
      <w:rFonts w:eastAsia="新細明體"/>
      <w:b/>
      <w:sz w:val="28"/>
      <w:szCs w:val="28"/>
    </w:rPr>
  </w:style>
  <w:style w:type="character" w:customStyle="1" w:styleId="40">
    <w:name w:val="標題 4 字元"/>
    <w:link w:val="4"/>
    <w:rsid w:val="00F524A4"/>
    <w:rPr>
      <w:rFonts w:eastAsia="新細明體"/>
      <w:b/>
    </w:rPr>
  </w:style>
  <w:style w:type="character" w:customStyle="1" w:styleId="50">
    <w:name w:val="標題 5 字元"/>
    <w:link w:val="5"/>
    <w:rsid w:val="00F524A4"/>
    <w:rPr>
      <w:rFonts w:eastAsia="新細明體"/>
      <w:b/>
      <w:sz w:val="22"/>
      <w:szCs w:val="22"/>
    </w:rPr>
  </w:style>
  <w:style w:type="character" w:customStyle="1" w:styleId="60">
    <w:name w:val="標題 6 字元"/>
    <w:link w:val="6"/>
    <w:rsid w:val="00F524A4"/>
    <w:rPr>
      <w:rFonts w:eastAsia="新細明體"/>
      <w:b/>
      <w:sz w:val="20"/>
      <w:szCs w:val="20"/>
    </w:rPr>
  </w:style>
  <w:style w:type="paragraph" w:customStyle="1" w:styleId="afffffffa">
    <w:name w:val="摘要文"/>
    <w:basedOn w:val="a0"/>
    <w:rsid w:val="00F524A4"/>
    <w:pPr>
      <w:adjustRightInd w:val="0"/>
      <w:spacing w:line="360" w:lineRule="auto"/>
      <w:ind w:leftChars="0" w:left="0" w:firstLine="567"/>
      <w:jc w:val="both"/>
      <w:textAlignment w:val="baseline"/>
    </w:pPr>
    <w:rPr>
      <w:rFonts w:eastAsia="細明體"/>
      <w:kern w:val="0"/>
      <w:szCs w:val="20"/>
    </w:rPr>
  </w:style>
  <w:style w:type="paragraph" w:customStyle="1" w:styleId="17">
    <w:name w:val="內文項號1"/>
    <w:basedOn w:val="5"/>
    <w:rsid w:val="00F524A4"/>
    <w:pPr>
      <w:keepNext w:val="0"/>
      <w:keepLines w:val="0"/>
      <w:numPr>
        <w:ilvl w:val="4"/>
      </w:numPr>
      <w:adjustRightInd w:val="0"/>
      <w:spacing w:before="0" w:after="0" w:line="360" w:lineRule="auto"/>
      <w:ind w:left="307" w:hanging="850"/>
      <w:jc w:val="both"/>
      <w:textAlignment w:val="baseline"/>
      <w:outlineLvl w:val="9"/>
    </w:pPr>
    <w:rPr>
      <w:rFonts w:eastAsia="細明體" w:hAnsi="Arial"/>
      <w:b w:val="0"/>
      <w:sz w:val="20"/>
      <w:szCs w:val="20"/>
      <w:lang w:val="x-none" w:eastAsia="x-none"/>
    </w:rPr>
  </w:style>
  <w:style w:type="paragraph" w:customStyle="1" w:styleId="afffffffb">
    <w:name w:val="文獻標題"/>
    <w:basedOn w:val="afffffffc"/>
    <w:link w:val="afffffffd"/>
    <w:rsid w:val="00F524A4"/>
    <w:pPr>
      <w:pageBreakBefore/>
      <w:adjustRightInd w:val="0"/>
      <w:spacing w:before="240" w:after="240" w:line="360" w:lineRule="atLeast"/>
      <w:ind w:left="425" w:hanging="425"/>
      <w:jc w:val="center"/>
      <w:textAlignment w:val="baseline"/>
    </w:pPr>
    <w:rPr>
      <w:rFonts w:ascii="Times New Roman" w:eastAsia="細明體" w:hAnsi="Arial"/>
      <w:bCs w:val="0"/>
      <w:kern w:val="0"/>
      <w:sz w:val="32"/>
      <w:szCs w:val="20"/>
    </w:rPr>
  </w:style>
  <w:style w:type="character" w:customStyle="1" w:styleId="afffffffd">
    <w:name w:val="文獻標題 字元"/>
    <w:link w:val="afffffffb"/>
    <w:rsid w:val="00F524A4"/>
    <w:rPr>
      <w:rFonts w:eastAsia="細明體" w:hAnsi="Arial"/>
      <w:b/>
      <w:sz w:val="32"/>
      <w:szCs w:val="20"/>
      <w:lang w:val="x-none" w:eastAsia="x-none"/>
    </w:rPr>
  </w:style>
  <w:style w:type="paragraph" w:customStyle="1" w:styleId="18">
    <w:name w:val="清單段落1"/>
    <w:basedOn w:val="a"/>
    <w:link w:val="ListParagraphChar"/>
    <w:rsid w:val="00F524A4"/>
    <w:pPr>
      <w:ind w:leftChars="200" w:left="480"/>
    </w:pPr>
    <w:rPr>
      <w:sz w:val="20"/>
      <w:lang w:val="x-none" w:eastAsia="x-none"/>
    </w:rPr>
  </w:style>
  <w:style w:type="character" w:customStyle="1" w:styleId="ListParagraphChar">
    <w:name w:val="List Paragraph Char"/>
    <w:link w:val="18"/>
    <w:rsid w:val="00F524A4"/>
    <w:rPr>
      <w:rFonts w:eastAsia="新細明體"/>
      <w:sz w:val="20"/>
      <w:lang w:val="x-none" w:eastAsia="x-none"/>
    </w:rPr>
  </w:style>
  <w:style w:type="paragraph" w:styleId="a0">
    <w:name w:val="Normal Indent"/>
    <w:basedOn w:val="a"/>
    <w:unhideWhenUsed/>
    <w:rsid w:val="00F524A4"/>
    <w:pPr>
      <w:ind w:leftChars="200" w:left="480"/>
    </w:pPr>
    <w:rPr>
      <w:kern w:val="2"/>
    </w:rPr>
  </w:style>
  <w:style w:type="paragraph" w:styleId="afffffffc">
    <w:name w:val="TOC Heading"/>
    <w:basedOn w:val="1"/>
    <w:next w:val="a"/>
    <w:unhideWhenUsed/>
    <w:qFormat/>
    <w:rsid w:val="00F524A4"/>
    <w:pPr>
      <w:keepLines w:val="0"/>
      <w:spacing w:before="180" w:after="180" w:line="720" w:lineRule="auto"/>
      <w:outlineLvl w:val="9"/>
    </w:pPr>
    <w:rPr>
      <w:rFonts w:ascii="Cambria" w:hAnsi="Cambria"/>
      <w:bCs/>
      <w:kern w:val="52"/>
      <w:sz w:val="52"/>
      <w:szCs w:val="52"/>
      <w:lang w:val="x-none" w:eastAsia="x-none"/>
    </w:rPr>
  </w:style>
  <w:style w:type="table" w:customStyle="1" w:styleId="100">
    <w:name w:val="表格格線10"/>
    <w:basedOn w:val="a2"/>
    <w:next w:val="ac"/>
    <w:uiPriority w:val="59"/>
    <w:rsid w:val="00F524A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無清單5"/>
    <w:next w:val="a3"/>
    <w:uiPriority w:val="99"/>
    <w:semiHidden/>
    <w:unhideWhenUsed/>
    <w:rsid w:val="00143370"/>
  </w:style>
  <w:style w:type="table" w:customStyle="1" w:styleId="110">
    <w:name w:val="表格格線11"/>
    <w:basedOn w:val="a2"/>
    <w:next w:val="ac"/>
    <w:uiPriority w:val="39"/>
    <w:rsid w:val="0014337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
    <w:next w:val="a"/>
    <w:autoRedefine/>
    <w:unhideWhenUsed/>
    <w:qFormat/>
    <w:rsid w:val="00AF3D0E"/>
    <w:pPr>
      <w:widowControl/>
      <w:tabs>
        <w:tab w:val="right" w:leader="dot" w:pos="8296"/>
      </w:tabs>
    </w:pPr>
    <w:rPr>
      <w:rFonts w:ascii="標楷體" w:eastAsia="標楷體" w:hAnsi="標楷體" w:cs="Calibri"/>
      <w:noProof/>
      <w:color w:val="FF0000"/>
      <w:kern w:val="2"/>
    </w:rPr>
  </w:style>
  <w:style w:type="paragraph" w:customStyle="1" w:styleId="afffffffe">
    <w:name w:val="第一條"/>
    <w:basedOn w:val="a"/>
    <w:qFormat/>
    <w:rsid w:val="00143370"/>
    <w:pPr>
      <w:spacing w:line="320" w:lineRule="exact"/>
      <w:ind w:left="1321" w:hangingChars="550" w:hanging="1321"/>
      <w:jc w:val="both"/>
    </w:pPr>
    <w:rPr>
      <w:rFonts w:ascii="標楷體" w:eastAsia="標楷體" w:hAnsi="標楷體"/>
      <w:kern w:val="2"/>
    </w:rPr>
  </w:style>
  <w:style w:type="paragraph" w:customStyle="1" w:styleId="affffffff">
    <w:name w:val="一、"/>
    <w:basedOn w:val="a"/>
    <w:autoRedefine/>
    <w:qFormat/>
    <w:rsid w:val="00143370"/>
    <w:pPr>
      <w:tabs>
        <w:tab w:val="left" w:pos="1440"/>
      </w:tabs>
      <w:spacing w:line="320" w:lineRule="exact"/>
      <w:ind w:leftChars="750" w:left="2280" w:hangingChars="200" w:hanging="480"/>
      <w:jc w:val="both"/>
    </w:pPr>
    <w:rPr>
      <w:rFonts w:ascii="標楷體" w:eastAsia="標楷體" w:hAnsi="標楷體"/>
      <w:snapToGrid w:val="0"/>
      <w:kern w:val="2"/>
    </w:rPr>
  </w:style>
  <w:style w:type="paragraph" w:customStyle="1" w:styleId="653">
    <w:name w:val="樣式 十一、 + 左:  6.5 字元 凸出:  3 字元"/>
    <w:basedOn w:val="a"/>
    <w:autoRedefine/>
    <w:rsid w:val="00143370"/>
    <w:pPr>
      <w:spacing w:line="320" w:lineRule="exact"/>
      <w:ind w:leftChars="750" w:left="1050" w:hangingChars="300" w:hanging="300"/>
      <w:jc w:val="both"/>
    </w:pPr>
    <w:rPr>
      <w:rFonts w:ascii="標楷體" w:eastAsia="標楷體" w:hAnsi="標楷體" w:cs="新細明體"/>
      <w:snapToGrid w:val="0"/>
      <w:kern w:val="2"/>
    </w:rPr>
  </w:style>
  <w:style w:type="numbering" w:customStyle="1" w:styleId="62">
    <w:name w:val="無清單6"/>
    <w:next w:val="a3"/>
    <w:uiPriority w:val="99"/>
    <w:semiHidden/>
    <w:unhideWhenUsed/>
    <w:rsid w:val="00CF0511"/>
  </w:style>
  <w:style w:type="paragraph" w:customStyle="1" w:styleId="2">
    <w:name w:val="樣式2"/>
    <w:rsid w:val="00CF0511"/>
    <w:pPr>
      <w:numPr>
        <w:numId w:val="4"/>
      </w:numPr>
      <w:tabs>
        <w:tab w:val="left" w:pos="960"/>
      </w:tabs>
    </w:pPr>
    <w:rPr>
      <w:rFonts w:ascii="標楷體" w:eastAsia="標楷體"/>
      <w:b/>
      <w:bCs/>
    </w:rPr>
  </w:style>
  <w:style w:type="paragraph" w:customStyle="1" w:styleId="affffffff0">
    <w:name w:val="一"/>
    <w:rsid w:val="00CF0511"/>
    <w:pPr>
      <w:jc w:val="both"/>
    </w:pPr>
    <w:rPr>
      <w:rFonts w:eastAsia="標楷體"/>
    </w:rPr>
  </w:style>
  <w:style w:type="table" w:customStyle="1" w:styleId="120">
    <w:name w:val="表格格線12"/>
    <w:basedOn w:val="a2"/>
    <w:next w:val="ac"/>
    <w:rsid w:val="00CF0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1">
    <w:name w:val="annotation text"/>
    <w:basedOn w:val="a"/>
    <w:link w:val="affffffff2"/>
    <w:unhideWhenUsed/>
    <w:rsid w:val="00CF0511"/>
    <w:pPr>
      <w:adjustRightInd w:val="0"/>
      <w:spacing w:line="360" w:lineRule="atLeast"/>
    </w:pPr>
    <w:rPr>
      <w:sz w:val="20"/>
      <w:lang w:val="x-none" w:eastAsia="x-none"/>
    </w:rPr>
  </w:style>
  <w:style w:type="character" w:customStyle="1" w:styleId="affffffff2">
    <w:name w:val="註解文字 字元"/>
    <w:link w:val="affffffff1"/>
    <w:rsid w:val="00CF0511"/>
    <w:rPr>
      <w:rFonts w:eastAsia="新細明體"/>
      <w:sz w:val="20"/>
      <w:szCs w:val="20"/>
      <w:lang w:val="x-none" w:eastAsia="x-none"/>
    </w:rPr>
  </w:style>
  <w:style w:type="table" w:customStyle="1" w:styleId="130">
    <w:name w:val="表格格線13"/>
    <w:basedOn w:val="a2"/>
    <w:next w:val="ac"/>
    <w:uiPriority w:val="39"/>
    <w:rsid w:val="002A07A7"/>
    <w:rPr>
      <w:rFonts w:ascii="Calibri" w:hAnsi="Calibr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3">
    <w:basedOn w:val="TableNormalfd"/>
    <w:tblPr>
      <w:tblStyleRowBandSize w:val="1"/>
      <w:tblStyleColBandSize w:val="1"/>
      <w:tblCellMar>
        <w:top w:w="100" w:type="dxa"/>
        <w:left w:w="115" w:type="dxa"/>
        <w:bottom w:w="100" w:type="dxa"/>
        <w:right w:w="115" w:type="dxa"/>
      </w:tblCellMar>
    </w:tblPr>
  </w:style>
  <w:style w:type="table" w:customStyle="1" w:styleId="affffffff4">
    <w:basedOn w:val="TableNormalfd"/>
    <w:tblPr>
      <w:tblStyleRowBandSize w:val="1"/>
      <w:tblStyleColBandSize w:val="1"/>
      <w:tblCellMar>
        <w:top w:w="100" w:type="dxa"/>
        <w:left w:w="115" w:type="dxa"/>
        <w:bottom w:w="100" w:type="dxa"/>
        <w:right w:w="115" w:type="dxa"/>
      </w:tblCellMar>
    </w:tblPr>
  </w:style>
  <w:style w:type="table" w:customStyle="1" w:styleId="affffffff5">
    <w:basedOn w:val="TableNormalfd"/>
    <w:tblPr>
      <w:tblStyleRowBandSize w:val="1"/>
      <w:tblStyleColBandSize w:val="1"/>
      <w:tblCellMar>
        <w:left w:w="115" w:type="dxa"/>
        <w:right w:w="115" w:type="dxa"/>
      </w:tblCellMar>
    </w:tblPr>
  </w:style>
  <w:style w:type="table" w:customStyle="1" w:styleId="affffffff6">
    <w:basedOn w:val="TableNormalfd"/>
    <w:tblPr>
      <w:tblStyleRowBandSize w:val="1"/>
      <w:tblStyleColBandSize w:val="1"/>
      <w:tblCellMar>
        <w:top w:w="100" w:type="dxa"/>
        <w:left w:w="115" w:type="dxa"/>
        <w:bottom w:w="100" w:type="dxa"/>
        <w:right w:w="115" w:type="dxa"/>
      </w:tblCellMar>
    </w:tblPr>
  </w:style>
  <w:style w:type="table" w:customStyle="1" w:styleId="140">
    <w:name w:val="表格格線14"/>
    <w:basedOn w:val="a2"/>
    <w:next w:val="ac"/>
    <w:uiPriority w:val="39"/>
    <w:rsid w:val="007E5408"/>
    <w:pPr>
      <w:widowControl/>
    </w:pPr>
    <w:rPr>
      <w:rFonts w:asciiTheme="minorHAnsi" w:hAnsiTheme="minorHAnsi" w:cstheme="minorBid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7">
    <w:basedOn w:val="TableNormalfc"/>
    <w:tblPr>
      <w:tblStyleRowBandSize w:val="1"/>
      <w:tblStyleColBandSize w:val="1"/>
      <w:tblCellMar>
        <w:top w:w="100" w:type="dxa"/>
        <w:left w:w="115" w:type="dxa"/>
        <w:bottom w:w="100" w:type="dxa"/>
        <w:right w:w="115" w:type="dxa"/>
      </w:tblCellMar>
    </w:tblPr>
  </w:style>
  <w:style w:type="table" w:customStyle="1" w:styleId="affffffff8">
    <w:basedOn w:val="TableNormalfc"/>
    <w:tblPr>
      <w:tblStyleRowBandSize w:val="1"/>
      <w:tblStyleColBandSize w:val="1"/>
      <w:tblCellMar>
        <w:top w:w="100" w:type="dxa"/>
        <w:left w:w="115" w:type="dxa"/>
        <w:bottom w:w="100" w:type="dxa"/>
        <w:right w:w="115" w:type="dxa"/>
      </w:tblCellMar>
    </w:tblPr>
  </w:style>
  <w:style w:type="table" w:customStyle="1" w:styleId="affffffff9">
    <w:basedOn w:val="TableNormalfc"/>
    <w:tblPr>
      <w:tblStyleRowBandSize w:val="1"/>
      <w:tblStyleColBandSize w:val="1"/>
      <w:tblCellMar>
        <w:left w:w="115" w:type="dxa"/>
        <w:right w:w="115" w:type="dxa"/>
      </w:tblCellMar>
    </w:tblPr>
  </w:style>
  <w:style w:type="table" w:customStyle="1" w:styleId="affffffffa">
    <w:basedOn w:val="TableNormalfc"/>
    <w:tblPr>
      <w:tblStyleRowBandSize w:val="1"/>
      <w:tblStyleColBandSize w:val="1"/>
      <w:tblCellMar>
        <w:top w:w="100" w:type="dxa"/>
        <w:left w:w="115" w:type="dxa"/>
        <w:bottom w:w="100" w:type="dxa"/>
        <w:right w:w="115" w:type="dxa"/>
      </w:tblCellMar>
    </w:tblPr>
  </w:style>
  <w:style w:type="numbering" w:customStyle="1" w:styleId="73">
    <w:name w:val="無清單7"/>
    <w:next w:val="a3"/>
    <w:uiPriority w:val="99"/>
    <w:semiHidden/>
    <w:unhideWhenUsed/>
    <w:rsid w:val="009617BD"/>
  </w:style>
  <w:style w:type="table" w:customStyle="1" w:styleId="150">
    <w:name w:val="表格格線15"/>
    <w:basedOn w:val="a2"/>
    <w:next w:val="ac"/>
    <w:uiPriority w:val="39"/>
    <w:rsid w:val="009617BD"/>
    <w:pPr>
      <w:widowControl/>
    </w:pPr>
    <w:rPr>
      <w:rFonts w:asciiTheme="minorHAnsi" w:hAnsiTheme="minorHAnsi" w:cstheme="minorBid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b">
    <w:basedOn w:val="TableNormalfb"/>
    <w:tblPr>
      <w:tblStyleRowBandSize w:val="1"/>
      <w:tblStyleColBandSize w:val="1"/>
      <w:tblCellMar>
        <w:top w:w="100" w:type="dxa"/>
        <w:left w:w="115" w:type="dxa"/>
        <w:bottom w:w="100" w:type="dxa"/>
        <w:right w:w="115" w:type="dxa"/>
      </w:tblCellMar>
    </w:tblPr>
  </w:style>
  <w:style w:type="table" w:customStyle="1" w:styleId="affffffffc">
    <w:basedOn w:val="TableNormalfb"/>
    <w:tblPr>
      <w:tblStyleRowBandSize w:val="1"/>
      <w:tblStyleColBandSize w:val="1"/>
      <w:tblCellMar>
        <w:top w:w="100" w:type="dxa"/>
        <w:left w:w="115" w:type="dxa"/>
        <w:bottom w:w="100" w:type="dxa"/>
        <w:right w:w="115" w:type="dxa"/>
      </w:tblCellMar>
    </w:tblPr>
  </w:style>
  <w:style w:type="table" w:customStyle="1" w:styleId="affffffffd">
    <w:basedOn w:val="TableNormalfb"/>
    <w:tblPr>
      <w:tblStyleRowBandSize w:val="1"/>
      <w:tblStyleColBandSize w:val="1"/>
      <w:tblCellMar>
        <w:top w:w="100" w:type="dxa"/>
        <w:left w:w="115" w:type="dxa"/>
        <w:bottom w:w="100" w:type="dxa"/>
        <w:right w:w="115" w:type="dxa"/>
      </w:tblCellMar>
    </w:tblPr>
  </w:style>
  <w:style w:type="table" w:customStyle="1" w:styleId="affffffffe">
    <w:basedOn w:val="TableNormalfb"/>
    <w:tblPr>
      <w:tblStyleRowBandSize w:val="1"/>
      <w:tblStyleColBandSize w:val="1"/>
      <w:tblCellMar>
        <w:top w:w="100" w:type="dxa"/>
        <w:left w:w="115" w:type="dxa"/>
        <w:bottom w:w="100" w:type="dxa"/>
        <w:right w:w="115" w:type="dxa"/>
      </w:tblCellMar>
    </w:tblPr>
  </w:style>
  <w:style w:type="character" w:styleId="afffffffff">
    <w:name w:val="annotation reference"/>
    <w:basedOn w:val="a1"/>
    <w:uiPriority w:val="99"/>
    <w:semiHidden/>
    <w:unhideWhenUsed/>
    <w:rsid w:val="002D071A"/>
    <w:rPr>
      <w:sz w:val="18"/>
      <w:szCs w:val="18"/>
    </w:rPr>
  </w:style>
  <w:style w:type="paragraph" w:styleId="afffffffff0">
    <w:name w:val="annotation subject"/>
    <w:basedOn w:val="affffffff1"/>
    <w:next w:val="affffffff1"/>
    <w:link w:val="afffffffff1"/>
    <w:uiPriority w:val="99"/>
    <w:semiHidden/>
    <w:unhideWhenUsed/>
    <w:rsid w:val="002D071A"/>
    <w:pPr>
      <w:adjustRightInd/>
      <w:spacing w:line="240" w:lineRule="auto"/>
    </w:pPr>
    <w:rPr>
      <w:b/>
      <w:bCs/>
      <w:sz w:val="24"/>
      <w:lang w:val="en-US" w:eastAsia="zh-TW"/>
    </w:rPr>
  </w:style>
  <w:style w:type="character" w:customStyle="1" w:styleId="afffffffff1">
    <w:name w:val="註解主旨 字元"/>
    <w:basedOn w:val="affffffff2"/>
    <w:link w:val="afffffffff0"/>
    <w:uiPriority w:val="99"/>
    <w:semiHidden/>
    <w:rsid w:val="002D071A"/>
    <w:rPr>
      <w:rFonts w:eastAsia="新細明體"/>
      <w:b/>
      <w:bCs/>
      <w:sz w:val="20"/>
      <w:szCs w:val="20"/>
      <w:lang w:val="x-none" w:eastAsia="x-none"/>
    </w:rPr>
  </w:style>
  <w:style w:type="table" w:customStyle="1" w:styleId="TableGrid">
    <w:name w:val="TableGrid"/>
    <w:rsid w:val="008A1E6C"/>
    <w:pPr>
      <w:widowControl/>
    </w:pPr>
    <w:rPr>
      <w:rFonts w:asciiTheme="minorHAnsi" w:hAnsiTheme="minorHAnsi" w:cstheme="minorBidi"/>
      <w:kern w:val="2"/>
      <w:szCs w:val="22"/>
    </w:rPr>
    <w:tblPr>
      <w:tblCellMar>
        <w:top w:w="0" w:type="dxa"/>
        <w:left w:w="0" w:type="dxa"/>
        <w:bottom w:w="0" w:type="dxa"/>
        <w:right w:w="0" w:type="dxa"/>
      </w:tblCellMar>
    </w:tblPr>
  </w:style>
  <w:style w:type="table" w:customStyle="1" w:styleId="afffffffff2">
    <w:basedOn w:val="TableNormalfa"/>
    <w:tblPr>
      <w:tblStyleRowBandSize w:val="1"/>
      <w:tblStyleColBandSize w:val="1"/>
      <w:tblCellMar>
        <w:top w:w="100" w:type="dxa"/>
        <w:left w:w="115" w:type="dxa"/>
        <w:bottom w:w="100" w:type="dxa"/>
        <w:right w:w="115" w:type="dxa"/>
      </w:tblCellMar>
    </w:tblPr>
  </w:style>
  <w:style w:type="table" w:customStyle="1" w:styleId="afffffffff3">
    <w:basedOn w:val="TableNormalfa"/>
    <w:tblPr>
      <w:tblStyleRowBandSize w:val="1"/>
      <w:tblStyleColBandSize w:val="1"/>
      <w:tblCellMar>
        <w:top w:w="100" w:type="dxa"/>
        <w:left w:w="115" w:type="dxa"/>
        <w:bottom w:w="100" w:type="dxa"/>
        <w:right w:w="115" w:type="dxa"/>
      </w:tblCellMar>
    </w:tblPr>
  </w:style>
  <w:style w:type="table" w:customStyle="1" w:styleId="afffffffff4">
    <w:basedOn w:val="TableNormalfa"/>
    <w:tblPr>
      <w:tblStyleRowBandSize w:val="1"/>
      <w:tblStyleColBandSize w:val="1"/>
      <w:tblCellMar>
        <w:left w:w="115" w:type="dxa"/>
        <w:right w:w="115" w:type="dxa"/>
      </w:tblCellMar>
    </w:tblPr>
  </w:style>
  <w:style w:type="table" w:customStyle="1" w:styleId="afffffffff5">
    <w:basedOn w:val="TableNormalfa"/>
    <w:tblPr>
      <w:tblStyleRowBandSize w:val="1"/>
      <w:tblStyleColBandSize w:val="1"/>
      <w:tblCellMar>
        <w:top w:w="100" w:type="dxa"/>
        <w:left w:w="115" w:type="dxa"/>
        <w:bottom w:w="100" w:type="dxa"/>
        <w:right w:w="115" w:type="dxa"/>
      </w:tblCellMar>
    </w:tblPr>
  </w:style>
  <w:style w:type="numbering" w:customStyle="1" w:styleId="82">
    <w:name w:val="無清單8"/>
    <w:next w:val="a3"/>
    <w:uiPriority w:val="99"/>
    <w:semiHidden/>
    <w:unhideWhenUsed/>
    <w:rsid w:val="001B4F26"/>
  </w:style>
  <w:style w:type="numbering" w:customStyle="1" w:styleId="92">
    <w:name w:val="無清單9"/>
    <w:next w:val="a3"/>
    <w:semiHidden/>
    <w:rsid w:val="00053F26"/>
  </w:style>
  <w:style w:type="paragraph" w:customStyle="1" w:styleId="37">
    <w:name w:val="內文3"/>
    <w:rsid w:val="00053F26"/>
    <w:pPr>
      <w:widowControl/>
      <w:spacing w:line="276" w:lineRule="auto"/>
    </w:pPr>
    <w:rPr>
      <w:rFonts w:ascii="Arial" w:eastAsia="Times New Roman" w:hAnsi="Arial" w:cs="Arial"/>
      <w:color w:val="000000"/>
      <w:sz w:val="22"/>
      <w:szCs w:val="22"/>
    </w:rPr>
  </w:style>
  <w:style w:type="table" w:customStyle="1" w:styleId="afffffffff6">
    <w:basedOn w:val="TableNormalf9"/>
    <w:tblPr>
      <w:tblStyleRowBandSize w:val="1"/>
      <w:tblStyleColBandSize w:val="1"/>
      <w:tblCellMar>
        <w:top w:w="100" w:type="dxa"/>
        <w:left w:w="115" w:type="dxa"/>
        <w:bottom w:w="100" w:type="dxa"/>
        <w:right w:w="115" w:type="dxa"/>
      </w:tblCellMar>
    </w:tblPr>
  </w:style>
  <w:style w:type="table" w:customStyle="1" w:styleId="afffffffff7">
    <w:basedOn w:val="TableNormalf9"/>
    <w:tblPr>
      <w:tblStyleRowBandSize w:val="1"/>
      <w:tblStyleColBandSize w:val="1"/>
      <w:tblCellMar>
        <w:left w:w="115" w:type="dxa"/>
        <w:right w:w="115" w:type="dxa"/>
      </w:tblCellMar>
    </w:tblPr>
  </w:style>
  <w:style w:type="table" w:customStyle="1" w:styleId="afffffffff8">
    <w:basedOn w:val="TableNormalf9"/>
    <w:tblPr>
      <w:tblStyleRowBandSize w:val="1"/>
      <w:tblStyleColBandSize w:val="1"/>
      <w:tblCellMar>
        <w:left w:w="115" w:type="dxa"/>
        <w:right w:w="115" w:type="dxa"/>
      </w:tblCellMar>
    </w:tblPr>
  </w:style>
  <w:style w:type="table" w:customStyle="1" w:styleId="afffffffff9">
    <w:basedOn w:val="TableNormalf9"/>
    <w:tblPr>
      <w:tblStyleRowBandSize w:val="1"/>
      <w:tblStyleColBandSize w:val="1"/>
      <w:tblCellMar>
        <w:top w:w="100" w:type="dxa"/>
        <w:left w:w="115" w:type="dxa"/>
        <w:bottom w:w="100" w:type="dxa"/>
        <w:right w:w="115" w:type="dxa"/>
      </w:tblCellMar>
    </w:tblPr>
  </w:style>
  <w:style w:type="numbering" w:customStyle="1" w:styleId="101">
    <w:name w:val="無清單10"/>
    <w:next w:val="a3"/>
    <w:semiHidden/>
    <w:rsid w:val="00BB0A39"/>
  </w:style>
  <w:style w:type="paragraph" w:customStyle="1" w:styleId="43">
    <w:name w:val="內文4"/>
    <w:rsid w:val="00BB0A39"/>
    <w:pPr>
      <w:widowControl/>
      <w:spacing w:line="276" w:lineRule="auto"/>
    </w:pPr>
    <w:rPr>
      <w:rFonts w:ascii="Arial" w:eastAsia="Times New Roman" w:hAnsi="Arial" w:cs="Arial"/>
      <w:color w:val="000000"/>
      <w:sz w:val="22"/>
      <w:szCs w:val="22"/>
    </w:rPr>
  </w:style>
  <w:style w:type="numbering" w:customStyle="1" w:styleId="112">
    <w:name w:val="無清單11"/>
    <w:next w:val="a3"/>
    <w:semiHidden/>
    <w:rsid w:val="008869E1"/>
  </w:style>
  <w:style w:type="paragraph" w:customStyle="1" w:styleId="53">
    <w:name w:val="內文5"/>
    <w:rsid w:val="008869E1"/>
    <w:pPr>
      <w:widowControl/>
      <w:spacing w:line="276" w:lineRule="auto"/>
    </w:pPr>
    <w:rPr>
      <w:rFonts w:ascii="Arial" w:eastAsia="Times New Roman" w:hAnsi="Arial" w:cs="Arial"/>
      <w:color w:val="000000"/>
      <w:sz w:val="22"/>
      <w:szCs w:val="22"/>
    </w:rPr>
  </w:style>
  <w:style w:type="table" w:customStyle="1" w:styleId="afffffffffa">
    <w:basedOn w:val="TableNormalf8"/>
    <w:tblPr>
      <w:tblStyleRowBandSize w:val="1"/>
      <w:tblStyleColBandSize w:val="1"/>
      <w:tblCellMar>
        <w:top w:w="100" w:type="dxa"/>
        <w:left w:w="115" w:type="dxa"/>
        <w:bottom w:w="100" w:type="dxa"/>
        <w:right w:w="115" w:type="dxa"/>
      </w:tblCellMar>
    </w:tblPr>
  </w:style>
  <w:style w:type="table" w:customStyle="1" w:styleId="afffffffffb">
    <w:basedOn w:val="TableNormalf8"/>
    <w:tblPr>
      <w:tblStyleRowBandSize w:val="1"/>
      <w:tblStyleColBandSize w:val="1"/>
      <w:tblCellMar>
        <w:top w:w="100" w:type="dxa"/>
        <w:left w:w="115" w:type="dxa"/>
        <w:bottom w:w="100" w:type="dxa"/>
        <w:right w:w="115" w:type="dxa"/>
      </w:tblCellMar>
    </w:tblPr>
  </w:style>
  <w:style w:type="table" w:customStyle="1" w:styleId="afffffffffc">
    <w:basedOn w:val="TableNormalf8"/>
    <w:tblPr>
      <w:tblStyleRowBandSize w:val="1"/>
      <w:tblStyleColBandSize w:val="1"/>
      <w:tblCellMar>
        <w:top w:w="100" w:type="dxa"/>
        <w:left w:w="115" w:type="dxa"/>
        <w:bottom w:w="100" w:type="dxa"/>
        <w:right w:w="115" w:type="dxa"/>
      </w:tblCellMar>
    </w:tblPr>
  </w:style>
  <w:style w:type="table" w:customStyle="1" w:styleId="afffffffffd">
    <w:basedOn w:val="TableNormalf8"/>
    <w:tblPr>
      <w:tblStyleRowBandSize w:val="1"/>
      <w:tblStyleColBandSize w:val="1"/>
      <w:tblCellMar>
        <w:top w:w="100" w:type="dxa"/>
        <w:left w:w="115" w:type="dxa"/>
        <w:bottom w:w="100" w:type="dxa"/>
        <w:right w:w="115" w:type="dxa"/>
      </w:tblCellMar>
    </w:tblPr>
  </w:style>
  <w:style w:type="table" w:customStyle="1" w:styleId="afffffffffe">
    <w:basedOn w:val="TableNormalf8"/>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ffffffffff">
    <w:basedOn w:val="TableNormalf8"/>
    <w:tblPr>
      <w:tblStyleRowBandSize w:val="1"/>
      <w:tblStyleColBandSize w:val="1"/>
      <w:tblCellMar>
        <w:top w:w="100" w:type="dxa"/>
        <w:left w:w="100" w:type="dxa"/>
        <w:bottom w:w="100" w:type="dxa"/>
        <w:right w:w="100" w:type="dxa"/>
      </w:tblCellMar>
    </w:tblPr>
  </w:style>
  <w:style w:type="table" w:customStyle="1" w:styleId="affffffffff0">
    <w:basedOn w:val="TableNormalf8"/>
    <w:tblPr>
      <w:tblStyleRowBandSize w:val="1"/>
      <w:tblStyleColBandSize w:val="1"/>
      <w:tblCellMar>
        <w:top w:w="100" w:type="dxa"/>
        <w:left w:w="100" w:type="dxa"/>
        <w:bottom w:w="100" w:type="dxa"/>
        <w:right w:w="100" w:type="dxa"/>
      </w:tblCellMar>
    </w:tblPr>
  </w:style>
  <w:style w:type="table" w:customStyle="1" w:styleId="affffffffff1">
    <w:basedOn w:val="TableNormalf8"/>
    <w:tblPr>
      <w:tblStyleRowBandSize w:val="1"/>
      <w:tblStyleColBandSize w:val="1"/>
      <w:tblCellMar>
        <w:top w:w="100" w:type="dxa"/>
        <w:left w:w="100" w:type="dxa"/>
        <w:bottom w:w="100" w:type="dxa"/>
        <w:right w:w="100" w:type="dxa"/>
      </w:tblCellMar>
    </w:tblPr>
  </w:style>
  <w:style w:type="table" w:customStyle="1" w:styleId="affffffffff2">
    <w:basedOn w:val="TableNormalf7"/>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3">
    <w:basedOn w:val="TableNormalf7"/>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4">
    <w:basedOn w:val="TableNormalf7"/>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5">
    <w:basedOn w:val="TableNormalf7"/>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6">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7">
    <w:basedOn w:val="TableNormalf6"/>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ffffffffff8">
    <w:basedOn w:val="TableNormalf6"/>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ffffffffff9">
    <w:basedOn w:val="TableNormalf6"/>
    <w:tblPr>
      <w:tblStyleRowBandSize w:val="1"/>
      <w:tblStyleColBandSize w:val="1"/>
      <w:tblCellMar>
        <w:left w:w="115" w:type="dxa"/>
        <w:right w:w="115" w:type="dxa"/>
      </w:tblCellMar>
    </w:tblPr>
  </w:style>
  <w:style w:type="table" w:customStyle="1" w:styleId="affffffffffa">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b">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c">
    <w:basedOn w:val="TableNormalf6"/>
    <w:tblPr>
      <w:tblStyleRowBandSize w:val="1"/>
      <w:tblStyleColBandSize w:val="1"/>
      <w:tblCellMar>
        <w:top w:w="100" w:type="dxa"/>
        <w:left w:w="100" w:type="dxa"/>
        <w:bottom w:w="100" w:type="dxa"/>
        <w:right w:w="100" w:type="dxa"/>
      </w:tblCellMar>
    </w:tblPr>
  </w:style>
  <w:style w:type="table" w:customStyle="1" w:styleId="affffffffffd">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e">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0">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1">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2">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3">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4">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5">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6">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7">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8">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9">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a">
    <w:basedOn w:val="TableNormalf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60">
    <w:name w:val="表格格線16"/>
    <w:basedOn w:val="a2"/>
    <w:next w:val="ac"/>
    <w:uiPriority w:val="39"/>
    <w:rsid w:val="00067F9C"/>
    <w:pPr>
      <w:widowControl/>
    </w:pPr>
    <w:rPr>
      <w:rFonts w:asciiTheme="minorHAnsi" w:hAnsiTheme="minorHAnsi" w:cstheme="minorBid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011">
    <w:name w:val="p011"/>
    <w:rsid w:val="00002860"/>
    <w:rPr>
      <w:rFonts w:ascii="Verdana" w:hAnsi="Verdana" w:hint="default"/>
      <w:strike w:val="0"/>
      <w:dstrike w:val="0"/>
      <w:color w:val="666666"/>
      <w:sz w:val="17"/>
      <w:szCs w:val="17"/>
      <w:u w:val="none"/>
      <w:effect w:val="none"/>
    </w:rPr>
  </w:style>
  <w:style w:type="table" w:customStyle="1" w:styleId="afffffffffffb">
    <w:basedOn w:val="TableNormalf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c">
    <w:basedOn w:val="TableNormalf3"/>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fffffffffffd">
    <w:basedOn w:val="TableNormalf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e">
    <w:basedOn w:val="TableNormalf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
    <w:basedOn w:val="TableNormalf3"/>
    <w:tblPr>
      <w:tblStyleRowBandSize w:val="1"/>
      <w:tblStyleColBandSize w:val="1"/>
      <w:tblCellMar>
        <w:left w:w="115" w:type="dxa"/>
        <w:right w:w="115" w:type="dxa"/>
      </w:tblCellMar>
    </w:tblPr>
  </w:style>
  <w:style w:type="table" w:customStyle="1" w:styleId="affffffffffff0">
    <w:basedOn w:val="TableNormalf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1">
    <w:basedOn w:val="TableNormalf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2">
    <w:basedOn w:val="TableNormalf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3">
    <w:basedOn w:val="TableNormalf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4">
    <w:basedOn w:val="TableNormalf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5">
    <w:basedOn w:val="TableNormalf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6">
    <w:basedOn w:val="TableNormalf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7">
    <w:basedOn w:val="TableNormalf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8">
    <w:basedOn w:val="TableNormalf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9">
    <w:basedOn w:val="TableNormalf1"/>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a">
    <w:basedOn w:val="TableNormalf1"/>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b">
    <w:basedOn w:val="TableNormalf1"/>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c">
    <w:basedOn w:val="TableNormalf1"/>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d">
    <w:basedOn w:val="TableNormalf1"/>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e">
    <w:basedOn w:val="TableNormalf1"/>
    <w:tblPr>
      <w:tblStyleRowBandSize w:val="1"/>
      <w:tblStyleColBandSize w:val="1"/>
      <w:tblCellMar>
        <w:left w:w="115" w:type="dxa"/>
        <w:right w:w="115" w:type="dxa"/>
      </w:tblCellMar>
    </w:tblPr>
  </w:style>
  <w:style w:type="table" w:customStyle="1" w:styleId="afffffffffffff">
    <w:basedOn w:val="TableNormalf1"/>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0">
    <w:basedOn w:val="TableNormalf0"/>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1">
    <w:basedOn w:val="TableNormalf0"/>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2">
    <w:basedOn w:val="TableNormalf0"/>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3">
    <w:basedOn w:val="TableNormalf0"/>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4">
    <w:basedOn w:val="TableNormalf0"/>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5">
    <w:basedOn w:val="TableNormalf0"/>
    <w:tblPr>
      <w:tblStyleRowBandSize w:val="1"/>
      <w:tblStyleColBandSize w:val="1"/>
      <w:tblCellMar>
        <w:left w:w="115" w:type="dxa"/>
        <w:right w:w="115" w:type="dxa"/>
      </w:tblCellMar>
    </w:tblPr>
  </w:style>
  <w:style w:type="table" w:customStyle="1" w:styleId="afffffffffffff6">
    <w:basedOn w:val="TableNormalf0"/>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7">
    <w:basedOn w:val="TableNormalf0"/>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8">
    <w:basedOn w:val="TableNormalf0"/>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9">
    <w:basedOn w:val="TableNormalf0"/>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a">
    <w:basedOn w:val="TableNormalf0"/>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b">
    <w:basedOn w:val="TableNormalf0"/>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c">
    <w:basedOn w:val="TableNormalf0"/>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d">
    <w:basedOn w:val="TableNormalf0"/>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e">
    <w:basedOn w:val="TableNormalf0"/>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
    <w:basedOn w:val="TableNormalf0"/>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numbering" w:customStyle="1" w:styleId="121">
    <w:name w:val="無清單12"/>
    <w:next w:val="a3"/>
    <w:uiPriority w:val="99"/>
    <w:semiHidden/>
    <w:unhideWhenUsed/>
    <w:rsid w:val="00182DE2"/>
  </w:style>
  <w:style w:type="table" w:customStyle="1" w:styleId="affffffffffffff0">
    <w:basedOn w:val="TableNormale"/>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1">
    <w:basedOn w:val="TableNormale"/>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2">
    <w:basedOn w:val="TableNormale"/>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3">
    <w:basedOn w:val="TableNormale"/>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4">
    <w:basedOn w:val="TableNormale"/>
    <w:tblPr>
      <w:tblStyleRowBandSize w:val="1"/>
      <w:tblStyleColBandSize w:val="1"/>
      <w:tblCellMar>
        <w:left w:w="115" w:type="dxa"/>
        <w:right w:w="115" w:type="dxa"/>
      </w:tblCellMar>
    </w:tblPr>
  </w:style>
  <w:style w:type="table" w:customStyle="1" w:styleId="affffffffffffff5">
    <w:basedOn w:val="TableNormale"/>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6">
    <w:basedOn w:val="TableNormale"/>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70">
    <w:name w:val="表格格線17"/>
    <w:basedOn w:val="a2"/>
    <w:next w:val="ac"/>
    <w:uiPriority w:val="39"/>
    <w:rsid w:val="00283A4A"/>
    <w:pPr>
      <w:widowControl/>
    </w:pPr>
    <w:rPr>
      <w:rFonts w:asciiTheme="minorHAnsi" w:hAnsiTheme="minorHAnsi" w:cstheme="minorBid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304FA"/>
    <w:pPr>
      <w:suppressAutoHyphens/>
      <w:autoSpaceDN w:val="0"/>
    </w:pPr>
    <w:rPr>
      <w:rFonts w:ascii="Calibri" w:eastAsia="新細明體" w:hAnsi="Calibri" w:cs="Tahoma"/>
      <w:kern w:val="3"/>
      <w:szCs w:val="22"/>
    </w:rPr>
  </w:style>
  <w:style w:type="numbering" w:customStyle="1" w:styleId="WWNum2">
    <w:name w:val="WWNum2"/>
    <w:rsid w:val="00B304FA"/>
  </w:style>
  <w:style w:type="numbering" w:customStyle="1" w:styleId="WWNum14">
    <w:name w:val="WWNum14"/>
    <w:rsid w:val="00B304FA"/>
  </w:style>
  <w:style w:type="numbering" w:customStyle="1" w:styleId="WWNum15">
    <w:name w:val="WWNum15"/>
    <w:rsid w:val="00B304FA"/>
  </w:style>
  <w:style w:type="numbering" w:customStyle="1" w:styleId="WWNum16">
    <w:name w:val="WWNum16"/>
    <w:rsid w:val="00B304FA"/>
  </w:style>
  <w:style w:type="numbering" w:customStyle="1" w:styleId="WWNum17">
    <w:name w:val="WWNum17"/>
    <w:rsid w:val="00B304FA"/>
  </w:style>
  <w:style w:type="numbering" w:customStyle="1" w:styleId="WWNum18">
    <w:name w:val="WWNum18"/>
    <w:rsid w:val="00B304FA"/>
  </w:style>
  <w:style w:type="numbering" w:customStyle="1" w:styleId="WWNum21">
    <w:name w:val="WWNum21"/>
    <w:basedOn w:val="a3"/>
    <w:rsid w:val="00B304FA"/>
  </w:style>
  <w:style w:type="numbering" w:customStyle="1" w:styleId="WWNum141">
    <w:name w:val="WWNum141"/>
    <w:basedOn w:val="a3"/>
    <w:rsid w:val="00B304FA"/>
  </w:style>
  <w:style w:type="numbering" w:customStyle="1" w:styleId="WWNum151">
    <w:name w:val="WWNum151"/>
    <w:basedOn w:val="a3"/>
    <w:rsid w:val="00B304FA"/>
  </w:style>
  <w:style w:type="numbering" w:customStyle="1" w:styleId="WWNum161">
    <w:name w:val="WWNum161"/>
    <w:basedOn w:val="a3"/>
    <w:rsid w:val="00B304FA"/>
  </w:style>
  <w:style w:type="numbering" w:customStyle="1" w:styleId="WWNum171">
    <w:name w:val="WWNum171"/>
    <w:basedOn w:val="a3"/>
    <w:rsid w:val="00B304FA"/>
  </w:style>
  <w:style w:type="numbering" w:customStyle="1" w:styleId="WWNum181">
    <w:name w:val="WWNum181"/>
    <w:basedOn w:val="a3"/>
    <w:rsid w:val="00B304FA"/>
  </w:style>
  <w:style w:type="table" w:customStyle="1" w:styleId="TableGrid1">
    <w:name w:val="TableGrid1"/>
    <w:rsid w:val="00197AC6"/>
    <w:pPr>
      <w:widowControl/>
    </w:pPr>
    <w:rPr>
      <w:rFonts w:asciiTheme="minorHAnsi" w:hAnsiTheme="minorHAnsi" w:cstheme="minorBidi"/>
      <w:kern w:val="2"/>
      <w:szCs w:val="22"/>
    </w:rPr>
    <w:tblPr>
      <w:tblCellMar>
        <w:top w:w="0" w:type="dxa"/>
        <w:left w:w="0" w:type="dxa"/>
        <w:bottom w:w="0" w:type="dxa"/>
        <w:right w:w="0" w:type="dxa"/>
      </w:tblCellMar>
    </w:tblPr>
  </w:style>
  <w:style w:type="table" w:customStyle="1" w:styleId="TableGrid2">
    <w:name w:val="TableGrid2"/>
    <w:rsid w:val="00C8689E"/>
    <w:pPr>
      <w:widowControl/>
    </w:pPr>
    <w:rPr>
      <w:rFonts w:asciiTheme="minorHAnsi" w:hAnsiTheme="minorHAnsi" w:cstheme="minorBidi"/>
      <w:kern w:val="2"/>
      <w:szCs w:val="22"/>
    </w:rPr>
    <w:tblPr>
      <w:tblCellMar>
        <w:top w:w="0" w:type="dxa"/>
        <w:left w:w="0" w:type="dxa"/>
        <w:bottom w:w="0" w:type="dxa"/>
        <w:right w:w="0" w:type="dxa"/>
      </w:tblCellMar>
    </w:tblPr>
  </w:style>
  <w:style w:type="table" w:customStyle="1" w:styleId="affffffffffffff7">
    <w:basedOn w:val="TableNormald"/>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8">
    <w:basedOn w:val="TableNormald"/>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9">
    <w:basedOn w:val="TableNormald"/>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a">
    <w:basedOn w:val="TableNormald"/>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b">
    <w:basedOn w:val="TableNormald"/>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c">
    <w:basedOn w:val="TableNormald"/>
    <w:tblPr>
      <w:tblStyleRowBandSize w:val="1"/>
      <w:tblStyleColBandSize w:val="1"/>
      <w:tblCellMar>
        <w:left w:w="115" w:type="dxa"/>
        <w:right w:w="115" w:type="dxa"/>
      </w:tblCellMar>
    </w:tblPr>
  </w:style>
  <w:style w:type="table" w:customStyle="1" w:styleId="affffffffffffffd">
    <w:basedOn w:val="TableNormald"/>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e">
    <w:basedOn w:val="TableNormald"/>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80">
    <w:name w:val="表格格線18"/>
    <w:basedOn w:val="a2"/>
    <w:next w:val="ac"/>
    <w:uiPriority w:val="39"/>
    <w:rsid w:val="005C2BA6"/>
    <w:pPr>
      <w:widowControl/>
    </w:pPr>
    <w:rPr>
      <w:rFonts w:asciiTheme="minorHAnsi" w:hAnsiTheme="minorHAnsi" w:cstheme="minorBid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2"/>
    <w:next w:val="ac"/>
    <w:uiPriority w:val="39"/>
    <w:rsid w:val="005C2BA6"/>
    <w:pPr>
      <w:widowControl/>
    </w:pPr>
    <w:rPr>
      <w:rFonts w:asciiTheme="minorHAnsi" w:hAnsiTheme="minorHAnsi" w:cstheme="minorBid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格格線20"/>
    <w:basedOn w:val="a2"/>
    <w:next w:val="ac"/>
    <w:uiPriority w:val="39"/>
    <w:rsid w:val="00C55BCF"/>
    <w:pPr>
      <w:widowControl/>
    </w:pPr>
    <w:rPr>
      <w:rFonts w:asciiTheme="minorHAnsi" w:hAnsiTheme="minorHAnsi" w:cstheme="minorBid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2"/>
    <w:next w:val="ac"/>
    <w:uiPriority w:val="39"/>
    <w:rsid w:val="00A052B2"/>
    <w:pPr>
      <w:widowControl/>
    </w:pPr>
    <w:rPr>
      <w:rFonts w:asciiTheme="minorHAnsi" w:hAnsiTheme="minorHAnsi" w:cstheme="minorBid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
    <w:basedOn w:val="TableNormalc"/>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0">
    <w:basedOn w:val="TableNormalc"/>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1">
    <w:basedOn w:val="TableNormalc"/>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2">
    <w:basedOn w:val="TableNormalc"/>
    <w:tblPr>
      <w:tblStyleRowBandSize w:val="1"/>
      <w:tblStyleColBandSize w:val="1"/>
      <w:tblCellMar>
        <w:left w:w="115" w:type="dxa"/>
        <w:right w:w="115" w:type="dxa"/>
      </w:tblCellMar>
    </w:tblPr>
  </w:style>
  <w:style w:type="table" w:customStyle="1" w:styleId="afffffffffffffff3">
    <w:basedOn w:val="TableNormalc"/>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4">
    <w:basedOn w:val="TableNormalc"/>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5">
    <w:basedOn w:val="TableNormalc"/>
    <w:tblPr>
      <w:tblStyleRowBandSize w:val="1"/>
      <w:tblStyleColBandSize w:val="1"/>
      <w:tblCellMar>
        <w:top w:w="100" w:type="dxa"/>
        <w:left w:w="100" w:type="dxa"/>
        <w:bottom w:w="100" w:type="dxa"/>
        <w:right w:w="100" w:type="dxa"/>
      </w:tblCellMar>
    </w:tblPr>
  </w:style>
  <w:style w:type="paragraph" w:customStyle="1" w:styleId="afffffffffffffff6">
    <w:name w:val="內文 + 標楷體"/>
    <w:basedOn w:val="a"/>
    <w:rsid w:val="00672E17"/>
    <w:pPr>
      <w:tabs>
        <w:tab w:val="num" w:pos="720"/>
      </w:tabs>
      <w:ind w:left="720" w:hanging="720"/>
    </w:pPr>
    <w:rPr>
      <w:rFonts w:ascii="標楷體" w:eastAsia="標楷體" w:hAnsi="標楷體"/>
      <w:kern w:val="2"/>
    </w:rPr>
  </w:style>
  <w:style w:type="table" w:customStyle="1" w:styleId="afffffffffffffff7">
    <w:basedOn w:val="TableNormalb"/>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8">
    <w:basedOn w:val="TableNormalb"/>
    <w:tblPr>
      <w:tblStyleRowBandSize w:val="1"/>
      <w:tblStyleColBandSize w:val="1"/>
      <w:tblCellMar>
        <w:left w:w="115" w:type="dxa"/>
        <w:right w:w="115" w:type="dxa"/>
      </w:tblCellMar>
    </w:tblPr>
  </w:style>
  <w:style w:type="table" w:customStyle="1" w:styleId="afffffffffffffff9">
    <w:basedOn w:val="TableNormalb"/>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a">
    <w:basedOn w:val="TableNormalb"/>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b">
    <w:basedOn w:val="TableNormalb"/>
    <w:tblPr>
      <w:tblStyleRowBandSize w:val="1"/>
      <w:tblStyleColBandSize w:val="1"/>
      <w:tblCellMar>
        <w:top w:w="100" w:type="dxa"/>
        <w:left w:w="100" w:type="dxa"/>
        <w:bottom w:w="100" w:type="dxa"/>
        <w:right w:w="100" w:type="dxa"/>
      </w:tblCellMar>
    </w:tblPr>
  </w:style>
  <w:style w:type="table" w:customStyle="1" w:styleId="afffffffffffffffc">
    <w:basedOn w:val="TableNormala"/>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d">
    <w:basedOn w:val="TableNormala"/>
    <w:tblPr>
      <w:tblStyleRowBandSize w:val="1"/>
      <w:tblStyleColBandSize w:val="1"/>
      <w:tblCellMar>
        <w:left w:w="115" w:type="dxa"/>
        <w:right w:w="115" w:type="dxa"/>
      </w:tblCellMar>
    </w:tblPr>
  </w:style>
  <w:style w:type="table" w:customStyle="1" w:styleId="afffffffffffffffe">
    <w:basedOn w:val="TableNormala"/>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
    <w:basedOn w:val="TableNormala"/>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0">
    <w:basedOn w:val="TableNormal9"/>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1">
    <w:basedOn w:val="TableNormal9"/>
    <w:tblPr>
      <w:tblStyleRowBandSize w:val="1"/>
      <w:tblStyleColBandSize w:val="1"/>
      <w:tblCellMar>
        <w:left w:w="115" w:type="dxa"/>
        <w:right w:w="115" w:type="dxa"/>
      </w:tblCellMar>
    </w:tblPr>
  </w:style>
  <w:style w:type="table" w:customStyle="1" w:styleId="affffffffffffffff2">
    <w:basedOn w:val="TableNormal9"/>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3">
    <w:basedOn w:val="TableNormal9"/>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ff5">
    <w:basedOn w:val="TableNormal8"/>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6">
    <w:basedOn w:val="TableNormal8"/>
    <w:tblPr>
      <w:tblStyleRowBandSize w:val="1"/>
      <w:tblStyleColBandSize w:val="1"/>
      <w:tblCellMar>
        <w:left w:w="115" w:type="dxa"/>
        <w:right w:w="115" w:type="dxa"/>
      </w:tblCellMar>
    </w:tblPr>
  </w:style>
  <w:style w:type="table" w:customStyle="1" w:styleId="affffffffffffffff7">
    <w:basedOn w:val="TableNormal8"/>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8">
    <w:basedOn w:val="TableNormal8"/>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9">
    <w:basedOn w:val="TableNormal7"/>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a">
    <w:basedOn w:val="TableNormal7"/>
    <w:tblPr>
      <w:tblStyleRowBandSize w:val="1"/>
      <w:tblStyleColBandSize w:val="1"/>
      <w:tblCellMar>
        <w:top w:w="100" w:type="dxa"/>
        <w:left w:w="100" w:type="dxa"/>
        <w:bottom w:w="100" w:type="dxa"/>
        <w:right w:w="100" w:type="dxa"/>
      </w:tblCellMar>
    </w:tblPr>
  </w:style>
  <w:style w:type="table" w:customStyle="1" w:styleId="affffffffffffffffb">
    <w:basedOn w:val="TableNormal7"/>
    <w:tblPr>
      <w:tblStyleRowBandSize w:val="1"/>
      <w:tblStyleColBandSize w:val="1"/>
      <w:tblCellMar>
        <w:left w:w="115" w:type="dxa"/>
        <w:right w:w="115" w:type="dxa"/>
      </w:tblCellMar>
    </w:tblPr>
  </w:style>
  <w:style w:type="table" w:customStyle="1" w:styleId="affffffffffffffffc">
    <w:basedOn w:val="TableNormal7"/>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d">
    <w:basedOn w:val="TableNormal7"/>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e">
    <w:basedOn w:val="TableNormal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
    <w:basedOn w:val="TableNormal6"/>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0">
    <w:basedOn w:val="TableNormal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1">
    <w:basedOn w:val="TableNormal6"/>
    <w:tblPr>
      <w:tblStyleRowBandSize w:val="1"/>
      <w:tblStyleColBandSize w:val="1"/>
      <w:tblCellMar>
        <w:left w:w="115" w:type="dxa"/>
        <w:right w:w="115" w:type="dxa"/>
      </w:tblCellMar>
    </w:tblPr>
  </w:style>
  <w:style w:type="table" w:customStyle="1" w:styleId="afffffffffffffffff2">
    <w:basedOn w:val="TableNormal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3">
    <w:basedOn w:val="TableNormal6"/>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4">
    <w:basedOn w:val="TableNormal5"/>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5">
    <w:basedOn w:val="TableNormal5"/>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6">
    <w:basedOn w:val="TableNormal5"/>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7">
    <w:basedOn w:val="TableNormal5"/>
    <w:tblPr>
      <w:tblStyleRowBandSize w:val="1"/>
      <w:tblStyleColBandSize w:val="1"/>
      <w:tblCellMar>
        <w:left w:w="115" w:type="dxa"/>
        <w:right w:w="115" w:type="dxa"/>
      </w:tblCellMar>
    </w:tblPr>
  </w:style>
  <w:style w:type="table" w:customStyle="1" w:styleId="afffffffffffffffff8">
    <w:basedOn w:val="TableNormal5"/>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9">
    <w:basedOn w:val="TableNormal5"/>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a">
    <w:basedOn w:val="TableNormal4"/>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b">
    <w:basedOn w:val="TableNormal4"/>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c">
    <w:basedOn w:val="TableNormal4"/>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d">
    <w:basedOn w:val="TableNormal4"/>
    <w:tblPr>
      <w:tblStyleRowBandSize w:val="1"/>
      <w:tblStyleColBandSize w:val="1"/>
      <w:tblCellMar>
        <w:left w:w="115" w:type="dxa"/>
        <w:right w:w="115" w:type="dxa"/>
      </w:tblCellMar>
    </w:tblPr>
  </w:style>
  <w:style w:type="table" w:customStyle="1" w:styleId="afffffffffffffffffe">
    <w:basedOn w:val="TableNormal4"/>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f">
    <w:basedOn w:val="TableNormal4"/>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f0">
    <w:basedOn w:val="TableNormal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f1">
    <w:basedOn w:val="TableNormal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f2">
    <w:basedOn w:val="TableNormal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f3">
    <w:basedOn w:val="TableNormal3"/>
    <w:tblPr>
      <w:tblStyleRowBandSize w:val="1"/>
      <w:tblStyleColBandSize w:val="1"/>
      <w:tblCellMar>
        <w:left w:w="115" w:type="dxa"/>
        <w:right w:w="115" w:type="dxa"/>
      </w:tblCellMar>
    </w:tblPr>
  </w:style>
  <w:style w:type="table" w:customStyle="1" w:styleId="affffffffffffffffff4">
    <w:basedOn w:val="TableNormal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f5">
    <w:basedOn w:val="TableNormal3"/>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ffff8">
    <w:basedOn w:val="TableNormal3"/>
    <w:tblPr>
      <w:tblStyleRowBandSize w:val="1"/>
      <w:tblStyleColBandSize w:val="1"/>
      <w:tblCellMar>
        <w:top w:w="100" w:type="dxa"/>
        <w:left w:w="100" w:type="dxa"/>
        <w:bottom w:w="100" w:type="dxa"/>
        <w:right w:w="100" w:type="dxa"/>
      </w:tblCellMar>
    </w:tblPr>
  </w:style>
  <w:style w:type="paragraph" w:styleId="affffffffffffffffff9">
    <w:name w:val="Salutation"/>
    <w:basedOn w:val="a"/>
    <w:next w:val="a"/>
    <w:link w:val="affffffffffffffffffa"/>
    <w:uiPriority w:val="99"/>
    <w:unhideWhenUsed/>
    <w:rsid w:val="002F0360"/>
    <w:rPr>
      <w:rFonts w:ascii="Arial" w:eastAsia="標楷體" w:hAnsi="Arial" w:cs="標楷體"/>
      <w:color w:val="000000"/>
    </w:rPr>
  </w:style>
  <w:style w:type="character" w:customStyle="1" w:styleId="affffffffffffffffffa">
    <w:name w:val="問候 字元"/>
    <w:basedOn w:val="a1"/>
    <w:link w:val="affffffffffffffffff9"/>
    <w:uiPriority w:val="99"/>
    <w:rsid w:val="002F0360"/>
    <w:rPr>
      <w:rFonts w:ascii="Arial" w:eastAsia="標楷體" w:hAnsi="Arial" w:cs="標楷體"/>
      <w:color w:val="000000"/>
    </w:rPr>
  </w:style>
  <w:style w:type="table" w:customStyle="1" w:styleId="affffffffffffffffffb">
    <w:basedOn w:val="TableNormal2"/>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fc">
    <w:basedOn w:val="TableNormal2"/>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fd">
    <w:basedOn w:val="TableNormal2"/>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fe">
    <w:basedOn w:val="TableNormal2"/>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ff">
    <w:basedOn w:val="TableNormal2"/>
    <w:pPr>
      <w:widowControl/>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fff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ffff1">
    <w:basedOn w:val="TableNormal2"/>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2">
    <w:basedOn w:val="TableNormal2"/>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3">
    <w:basedOn w:val="TableNormal2"/>
    <w:pPr>
      <w:widowControl/>
    </w:pPr>
    <w:rPr>
      <w:rFonts w:ascii="Calibri" w:eastAsia="Calibri" w:hAnsi="Calibri" w:cs="Calibri"/>
    </w:rPr>
    <w:tblPr>
      <w:tblStyleRowBandSize w:val="1"/>
      <w:tblStyleColBandSize w:val="1"/>
      <w:tblCellMar>
        <w:left w:w="108" w:type="dxa"/>
        <w:right w:w="108" w:type="dxa"/>
      </w:tblCellMar>
    </w:tblPr>
  </w:style>
  <w:style w:type="table" w:customStyle="1" w:styleId="afffffffffffffffffff4">
    <w:basedOn w:val="TableNormal2"/>
    <w:tblPr>
      <w:tblStyleRowBandSize w:val="1"/>
      <w:tblStyleColBandSize w:val="1"/>
      <w:tblCellMar>
        <w:left w:w="10" w:type="dxa"/>
        <w:right w:w="10" w:type="dxa"/>
      </w:tblCellMar>
    </w:tblPr>
  </w:style>
  <w:style w:type="table" w:customStyle="1" w:styleId="afffffffffffffffffff5">
    <w:basedOn w:val="TableNormal2"/>
    <w:tblPr>
      <w:tblStyleRowBandSize w:val="1"/>
      <w:tblStyleColBandSize w:val="1"/>
      <w:tblCellMar>
        <w:left w:w="10" w:type="dxa"/>
        <w:right w:w="10" w:type="dxa"/>
      </w:tblCellMar>
    </w:tblPr>
  </w:style>
  <w:style w:type="table" w:customStyle="1" w:styleId="afffffffffffffffffff6">
    <w:basedOn w:val="TableNormal2"/>
    <w:tblPr>
      <w:tblStyleRowBandSize w:val="1"/>
      <w:tblStyleColBandSize w:val="1"/>
      <w:tblCellMar>
        <w:left w:w="10" w:type="dxa"/>
        <w:right w:w="10" w:type="dxa"/>
      </w:tblCellMar>
    </w:tblPr>
  </w:style>
  <w:style w:type="table" w:customStyle="1" w:styleId="afffffffffffffffffff7">
    <w:basedOn w:val="TableNormal1"/>
    <w:pPr>
      <w:widowControl/>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fffff8">
    <w:basedOn w:val="TableNormal1"/>
    <w:pPr>
      <w:widowControl/>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fffff9">
    <w:basedOn w:val="TableNormal1"/>
    <w:pPr>
      <w:widowControl/>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fffffa">
    <w:basedOn w:val="TableNormal1"/>
    <w:tblPr>
      <w:tblStyleRowBandSize w:val="1"/>
      <w:tblStyleColBandSize w:val="1"/>
      <w:tblCellMar>
        <w:left w:w="115" w:type="dxa"/>
        <w:right w:w="115" w:type="dxa"/>
      </w:tblCellMar>
    </w:tblPr>
  </w:style>
  <w:style w:type="table" w:customStyle="1" w:styleId="afffffffffffffffffffb">
    <w:basedOn w:val="TableNormal1"/>
    <w:pPr>
      <w:widowControl/>
    </w:pPr>
    <w:rPr>
      <w:rFonts w:ascii="Calibri" w:eastAsia="Calibri" w:hAnsi="Calibri" w:cs="Calibri"/>
    </w:rPr>
    <w:tblPr>
      <w:tblStyleRowBandSize w:val="1"/>
      <w:tblStyleColBandSize w:val="1"/>
      <w:tblCellMar>
        <w:top w:w="100" w:type="dxa"/>
        <w:left w:w="10" w:type="dxa"/>
        <w:bottom w:w="100" w:type="dxa"/>
        <w:right w:w="10" w:type="dxa"/>
      </w:tblCellMar>
    </w:tblPr>
  </w:style>
  <w:style w:type="table" w:customStyle="1" w:styleId="afffffffffffffffffffc">
    <w:basedOn w:val="TableNormal1"/>
    <w:tblPr>
      <w:tblStyleRowBandSize w:val="1"/>
      <w:tblStyleColBandSize w:val="1"/>
      <w:tblCellMar>
        <w:left w:w="115" w:type="dxa"/>
        <w:right w:w="115" w:type="dxa"/>
      </w:tblCellMar>
    </w:tblPr>
  </w:style>
  <w:style w:type="table" w:customStyle="1" w:styleId="afffffffffffffffffffd">
    <w:basedOn w:val="TableNormal0"/>
    <w:pPr>
      <w:widowControl/>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e">
    <w:basedOn w:val="TableNormal0"/>
    <w:pPr>
      <w:widowControl/>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
    <w:basedOn w:val="TableNormal0"/>
    <w:pPr>
      <w:widowControl/>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0">
    <w:basedOn w:val="TableNormal0"/>
    <w:tblPr>
      <w:tblStyleRowBandSize w:val="1"/>
      <w:tblStyleColBandSize w:val="1"/>
      <w:tblCellMar>
        <w:left w:w="115" w:type="dxa"/>
        <w:right w:w="115" w:type="dxa"/>
      </w:tblCellMar>
    </w:tblPr>
  </w:style>
  <w:style w:type="table" w:customStyle="1" w:styleId="affffffffffffffffffff1">
    <w:basedOn w:val="TableNormal0"/>
    <w:pPr>
      <w:widowControl/>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2">
    <w:basedOn w:val="TableNormal0"/>
    <w:pPr>
      <w:widowControl/>
    </w:pPr>
    <w:rPr>
      <w:rFonts w:ascii="Calibri" w:eastAsia="Calibri" w:hAnsi="Calibri" w:cs="Calibri"/>
    </w:rPr>
    <w:tblPr>
      <w:tblStyleRowBandSize w:val="1"/>
      <w:tblStyleColBandSize w:val="1"/>
      <w:tblCellMar>
        <w:top w:w="100" w:type="dxa"/>
        <w:left w:w="115" w:type="dxa"/>
        <w:bottom w:w="100" w:type="dxa"/>
        <w:right w:w="115" w:type="dxa"/>
      </w:tblCellMar>
    </w:tblPr>
  </w:style>
  <w:style w:type="table" w:customStyle="1" w:styleId="affffffffffffffffffff3">
    <w:basedOn w:val="TableNormal0"/>
    <w:tblPr>
      <w:tblStyleRowBandSize w:val="1"/>
      <w:tblStyleColBandSize w:val="1"/>
      <w:tblCellMar>
        <w:top w:w="100" w:type="dxa"/>
        <w:left w:w="100" w:type="dxa"/>
        <w:bottom w:w="100" w:type="dxa"/>
        <w:right w:w="100" w:type="dxa"/>
      </w:tblCellMar>
    </w:tblPr>
  </w:style>
  <w:style w:type="table" w:customStyle="1" w:styleId="TableGrid3">
    <w:name w:val="TableGrid3"/>
    <w:rsid w:val="00525164"/>
    <w:pPr>
      <w:widowControl/>
    </w:pPr>
    <w:rPr>
      <w:rFonts w:asciiTheme="minorHAnsi" w:hAnsiTheme="minorHAnsi" w:cstheme="minorBidi"/>
      <w:kern w:val="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channel/UCK60D7j_wkbbwiXb_mh5oYA/feature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rgbClr val="FF0000"/>
                </a:solidFill>
                <a:latin typeface="+mj-lt"/>
                <a:ea typeface="+mj-ea"/>
                <a:cs typeface="+mj-cs"/>
              </a:defRPr>
            </a:pPr>
            <a:r>
              <a:rPr lang="zh-TW" altLang="en-US" sz="1200">
                <a:solidFill>
                  <a:schemeClr val="tx1"/>
                </a:solidFill>
              </a:rPr>
              <a:t>第</a:t>
            </a:r>
            <a:r>
              <a:rPr lang="en-US" altLang="zh-TW" sz="1200">
                <a:solidFill>
                  <a:schemeClr val="tx1"/>
                </a:solidFill>
              </a:rPr>
              <a:t>9</a:t>
            </a:r>
            <a:r>
              <a:rPr lang="zh-TW" altLang="en-US" sz="1200">
                <a:solidFill>
                  <a:schemeClr val="tx1"/>
                </a:solidFill>
              </a:rPr>
              <a:t>～</a:t>
            </a:r>
            <a:r>
              <a:rPr lang="en-US" altLang="zh-TW" sz="1200">
                <a:solidFill>
                  <a:schemeClr val="tx1"/>
                </a:solidFill>
              </a:rPr>
              <a:t>12</a:t>
            </a:r>
            <a:r>
              <a:rPr lang="zh-TW" altLang="en-US" sz="1200">
                <a:solidFill>
                  <a:schemeClr val="tx1"/>
                </a:solidFill>
              </a:rPr>
              <a:t>週</a:t>
            </a:r>
            <a:r>
              <a:rPr lang="zh-TW" sz="1200">
                <a:solidFill>
                  <a:schemeClr val="tx1"/>
                </a:solidFill>
              </a:rPr>
              <a:t>學生遲到曠課統計表</a:t>
            </a:r>
          </a:p>
        </c:rich>
      </c:tx>
      <c:overlay val="0"/>
      <c:spPr>
        <a:noFill/>
        <a:ln>
          <a:noFill/>
        </a:ln>
        <a:effectLst/>
      </c:spPr>
    </c:title>
    <c:autoTitleDeleted val="0"/>
    <c:plotArea>
      <c:layout/>
      <c:barChart>
        <c:barDir val="col"/>
        <c:grouping val="clustered"/>
        <c:varyColors val="0"/>
        <c:ser>
          <c:idx val="0"/>
          <c:order val="0"/>
          <c:tx>
            <c:v>年級</c:v>
          </c:tx>
          <c:spPr>
            <a:solidFill>
              <a:schemeClr val="accent1"/>
            </a:solidFill>
            <a:ln>
              <a:noFill/>
            </a:ln>
            <a:effectLst/>
          </c:spPr>
          <c:invertIfNegative val="0"/>
          <c:cat>
            <c:strRef>
              <c:f>工作表1!$F$1:$AR$1</c:f>
              <c:strCache>
                <c:ptCount val="12"/>
                <c:pt idx="0">
                  <c:v>第9週</c:v>
                </c:pt>
                <c:pt idx="1">
                  <c:v>第9週</c:v>
                </c:pt>
                <c:pt idx="2">
                  <c:v>第9週</c:v>
                </c:pt>
                <c:pt idx="3">
                  <c:v>第10週</c:v>
                </c:pt>
                <c:pt idx="4">
                  <c:v>第10週</c:v>
                </c:pt>
                <c:pt idx="5">
                  <c:v>第10週</c:v>
                </c:pt>
                <c:pt idx="6">
                  <c:v>第11週</c:v>
                </c:pt>
                <c:pt idx="7">
                  <c:v>第11週</c:v>
                </c:pt>
                <c:pt idx="8">
                  <c:v>第11週</c:v>
                </c:pt>
                <c:pt idx="9">
                  <c:v>第12週</c:v>
                </c:pt>
                <c:pt idx="10">
                  <c:v>第12週</c:v>
                </c:pt>
                <c:pt idx="11">
                  <c:v>第12週</c:v>
                </c:pt>
              </c:strCache>
              <c:extLst/>
            </c:strRef>
          </c:cat>
          <c:val>
            <c:numRef>
              <c:f>工作表1!$F$2:$AR$2</c:f>
              <c:numCache>
                <c:formatCode>General</c:formatCode>
                <c:ptCount val="12"/>
                <c:pt idx="0">
                  <c:v>1</c:v>
                </c:pt>
                <c:pt idx="1">
                  <c:v>2</c:v>
                </c:pt>
                <c:pt idx="2">
                  <c:v>3</c:v>
                </c:pt>
                <c:pt idx="3">
                  <c:v>1</c:v>
                </c:pt>
                <c:pt idx="4">
                  <c:v>2</c:v>
                </c:pt>
                <c:pt idx="5">
                  <c:v>3</c:v>
                </c:pt>
                <c:pt idx="6">
                  <c:v>1</c:v>
                </c:pt>
                <c:pt idx="7">
                  <c:v>2</c:v>
                </c:pt>
                <c:pt idx="8">
                  <c:v>3</c:v>
                </c:pt>
                <c:pt idx="9">
                  <c:v>1</c:v>
                </c:pt>
                <c:pt idx="10">
                  <c:v>2</c:v>
                </c:pt>
                <c:pt idx="11">
                  <c:v>3</c:v>
                </c:pt>
              </c:numCache>
              <c:extLst/>
            </c:numRef>
          </c:val>
          <c:extLst>
            <c:ext xmlns:c16="http://schemas.microsoft.com/office/drawing/2014/chart" uri="{C3380CC4-5D6E-409C-BE32-E72D297353CC}">
              <c16:uniqueId val="{00000000-D32E-4747-8D28-95801F06E7BF}"/>
            </c:ext>
          </c:extLst>
        </c:ser>
        <c:ser>
          <c:idx val="1"/>
          <c:order val="1"/>
          <c:tx>
            <c:v>遲到</c:v>
          </c:tx>
          <c:spPr>
            <a:solidFill>
              <a:schemeClr val="accent2"/>
            </a:solidFill>
            <a:ln>
              <a:noFill/>
            </a:ln>
            <a:effectLst/>
          </c:spPr>
          <c:invertIfNegative val="0"/>
          <c:cat>
            <c:strRef>
              <c:f>工作表1!$F$1:$AR$1</c:f>
              <c:strCache>
                <c:ptCount val="12"/>
                <c:pt idx="0">
                  <c:v>第9週</c:v>
                </c:pt>
                <c:pt idx="1">
                  <c:v>第9週</c:v>
                </c:pt>
                <c:pt idx="2">
                  <c:v>第9週</c:v>
                </c:pt>
                <c:pt idx="3">
                  <c:v>第10週</c:v>
                </c:pt>
                <c:pt idx="4">
                  <c:v>第10週</c:v>
                </c:pt>
                <c:pt idx="5">
                  <c:v>第10週</c:v>
                </c:pt>
                <c:pt idx="6">
                  <c:v>第11週</c:v>
                </c:pt>
                <c:pt idx="7">
                  <c:v>第11週</c:v>
                </c:pt>
                <c:pt idx="8">
                  <c:v>第11週</c:v>
                </c:pt>
                <c:pt idx="9">
                  <c:v>第12週</c:v>
                </c:pt>
                <c:pt idx="10">
                  <c:v>第12週</c:v>
                </c:pt>
                <c:pt idx="11">
                  <c:v>第12週</c:v>
                </c:pt>
              </c:strCache>
              <c:extLst/>
            </c:strRef>
          </c:cat>
          <c:val>
            <c:numRef>
              <c:f>工作表1!$F$3:$AR$3</c:f>
              <c:numCache>
                <c:formatCode>General</c:formatCode>
                <c:ptCount val="12"/>
                <c:pt idx="0">
                  <c:v>5</c:v>
                </c:pt>
                <c:pt idx="1">
                  <c:v>20</c:v>
                </c:pt>
                <c:pt idx="2">
                  <c:v>43</c:v>
                </c:pt>
                <c:pt idx="3">
                  <c:v>7</c:v>
                </c:pt>
                <c:pt idx="4">
                  <c:v>19</c:v>
                </c:pt>
                <c:pt idx="5">
                  <c:v>49</c:v>
                </c:pt>
                <c:pt idx="6">
                  <c:v>14</c:v>
                </c:pt>
                <c:pt idx="7">
                  <c:v>61</c:v>
                </c:pt>
                <c:pt idx="8">
                  <c:v>100</c:v>
                </c:pt>
                <c:pt idx="9">
                  <c:v>17</c:v>
                </c:pt>
                <c:pt idx="10">
                  <c:v>32</c:v>
                </c:pt>
                <c:pt idx="11">
                  <c:v>86</c:v>
                </c:pt>
              </c:numCache>
              <c:extLst/>
            </c:numRef>
          </c:val>
          <c:extLst>
            <c:ext xmlns:c16="http://schemas.microsoft.com/office/drawing/2014/chart" uri="{C3380CC4-5D6E-409C-BE32-E72D297353CC}">
              <c16:uniqueId val="{00000001-D32E-4747-8D28-95801F06E7BF}"/>
            </c:ext>
          </c:extLst>
        </c:ser>
        <c:ser>
          <c:idx val="2"/>
          <c:order val="2"/>
          <c:tx>
            <c:v>曠課</c:v>
          </c:tx>
          <c:spPr>
            <a:solidFill>
              <a:schemeClr val="accent3"/>
            </a:solidFill>
            <a:ln>
              <a:noFill/>
            </a:ln>
            <a:effectLst/>
          </c:spPr>
          <c:invertIfNegative val="0"/>
          <c:cat>
            <c:strRef>
              <c:f>工作表1!$F$1:$AR$1</c:f>
              <c:strCache>
                <c:ptCount val="12"/>
                <c:pt idx="0">
                  <c:v>第9週</c:v>
                </c:pt>
                <c:pt idx="1">
                  <c:v>第9週</c:v>
                </c:pt>
                <c:pt idx="2">
                  <c:v>第9週</c:v>
                </c:pt>
                <c:pt idx="3">
                  <c:v>第10週</c:v>
                </c:pt>
                <c:pt idx="4">
                  <c:v>第10週</c:v>
                </c:pt>
                <c:pt idx="5">
                  <c:v>第10週</c:v>
                </c:pt>
                <c:pt idx="6">
                  <c:v>第11週</c:v>
                </c:pt>
                <c:pt idx="7">
                  <c:v>第11週</c:v>
                </c:pt>
                <c:pt idx="8">
                  <c:v>第11週</c:v>
                </c:pt>
                <c:pt idx="9">
                  <c:v>第12週</c:v>
                </c:pt>
                <c:pt idx="10">
                  <c:v>第12週</c:v>
                </c:pt>
                <c:pt idx="11">
                  <c:v>第12週</c:v>
                </c:pt>
              </c:strCache>
              <c:extLst/>
            </c:strRef>
          </c:cat>
          <c:val>
            <c:numRef>
              <c:f>工作表1!$F$4:$AR$4</c:f>
              <c:numCache>
                <c:formatCode>General</c:formatCode>
                <c:ptCount val="12"/>
                <c:pt idx="0">
                  <c:v>18</c:v>
                </c:pt>
                <c:pt idx="1">
                  <c:v>43</c:v>
                </c:pt>
                <c:pt idx="2">
                  <c:v>46</c:v>
                </c:pt>
                <c:pt idx="3">
                  <c:v>18</c:v>
                </c:pt>
                <c:pt idx="4">
                  <c:v>16</c:v>
                </c:pt>
                <c:pt idx="5">
                  <c:v>31</c:v>
                </c:pt>
                <c:pt idx="6">
                  <c:v>18</c:v>
                </c:pt>
                <c:pt idx="7">
                  <c:v>15</c:v>
                </c:pt>
                <c:pt idx="8">
                  <c:v>57</c:v>
                </c:pt>
                <c:pt idx="9">
                  <c:v>13</c:v>
                </c:pt>
                <c:pt idx="10">
                  <c:v>17</c:v>
                </c:pt>
                <c:pt idx="11">
                  <c:v>47</c:v>
                </c:pt>
              </c:numCache>
              <c:extLst/>
            </c:numRef>
          </c:val>
          <c:extLst>
            <c:ext xmlns:c16="http://schemas.microsoft.com/office/drawing/2014/chart" uri="{C3380CC4-5D6E-409C-BE32-E72D297353CC}">
              <c16:uniqueId val="{00000002-D32E-4747-8D28-95801F06E7BF}"/>
            </c:ext>
          </c:extLst>
        </c:ser>
        <c:dLbls>
          <c:showLegendKey val="0"/>
          <c:showVal val="0"/>
          <c:showCatName val="0"/>
          <c:showSerName val="0"/>
          <c:showPercent val="0"/>
          <c:showBubbleSize val="0"/>
        </c:dLbls>
        <c:gapWidth val="150"/>
        <c:axId val="907124432"/>
        <c:axId val="907117904"/>
      </c:barChart>
      <c:lineChart>
        <c:grouping val="standard"/>
        <c:varyColors val="0"/>
        <c:dLbls>
          <c:showLegendKey val="0"/>
          <c:showVal val="0"/>
          <c:showCatName val="0"/>
          <c:showSerName val="0"/>
          <c:showPercent val="0"/>
          <c:showBubbleSize val="0"/>
        </c:dLbls>
        <c:marker val="1"/>
        <c:smooth val="0"/>
        <c:axId val="907124432"/>
        <c:axId val="907117904"/>
        <c:extLst>
          <c:ext xmlns:c15="http://schemas.microsoft.com/office/drawing/2012/chart" uri="{02D57815-91ED-43cb-92C2-25804820EDAC}">
            <c15:filteredLineSeries>
              <c15:ser>
                <c:idx val="3"/>
                <c:order val="3"/>
                <c:tx>
                  <c:v>合計</c:v>
                </c:tx>
                <c:spPr>
                  <a:ln w="22225" cap="rnd">
                    <a:solidFill>
                      <a:schemeClr val="accent4"/>
                    </a:solidFill>
                    <a:round/>
                  </a:ln>
                  <a:effectLst/>
                </c:spPr>
                <c:marker>
                  <c:symbol val="none"/>
                </c:marker>
                <c:cat>
                  <c:strRef>
                    <c:extLst>
                      <c:ext uri="{02D57815-91ED-43cb-92C2-25804820EDAC}">
                        <c15:formulaRef>
                          <c15:sqref>工作表1!$F$1:$AR$1</c15:sqref>
                        </c15:formulaRef>
                      </c:ext>
                    </c:extLst>
                    <c:strCache>
                      <c:ptCount val="12"/>
                      <c:pt idx="0">
                        <c:v>第9週</c:v>
                      </c:pt>
                      <c:pt idx="1">
                        <c:v>第9週</c:v>
                      </c:pt>
                      <c:pt idx="2">
                        <c:v>第9週</c:v>
                      </c:pt>
                      <c:pt idx="3">
                        <c:v>第10週</c:v>
                      </c:pt>
                      <c:pt idx="4">
                        <c:v>第10週</c:v>
                      </c:pt>
                      <c:pt idx="5">
                        <c:v>第10週</c:v>
                      </c:pt>
                      <c:pt idx="6">
                        <c:v>第11週</c:v>
                      </c:pt>
                      <c:pt idx="7">
                        <c:v>第11週</c:v>
                      </c:pt>
                      <c:pt idx="8">
                        <c:v>第11週</c:v>
                      </c:pt>
                      <c:pt idx="9">
                        <c:v>第12週</c:v>
                      </c:pt>
                      <c:pt idx="10">
                        <c:v>第12週</c:v>
                      </c:pt>
                      <c:pt idx="11">
                        <c:v>第12週</c:v>
                      </c:pt>
                    </c:strCache>
                  </c:strRef>
                </c:cat>
                <c:val>
                  <c:numRef>
                    <c:extLst>
                      <c:ext uri="{02D57815-91ED-43cb-92C2-25804820EDAC}">
                        <c15:formulaRef>
                          <c15:sqref>工作表1!$F$5:$AR$5</c15:sqref>
                        </c15:formulaRef>
                      </c:ext>
                    </c:extLst>
                    <c:numCache>
                      <c:formatCode>General</c:formatCode>
                      <c:ptCount val="12"/>
                      <c:pt idx="0">
                        <c:v>23</c:v>
                      </c:pt>
                      <c:pt idx="1">
                        <c:v>63</c:v>
                      </c:pt>
                      <c:pt idx="2">
                        <c:v>89</c:v>
                      </c:pt>
                      <c:pt idx="3">
                        <c:v>25</c:v>
                      </c:pt>
                      <c:pt idx="4">
                        <c:v>35</c:v>
                      </c:pt>
                      <c:pt idx="5">
                        <c:v>80</c:v>
                      </c:pt>
                      <c:pt idx="6">
                        <c:v>32</c:v>
                      </c:pt>
                      <c:pt idx="7">
                        <c:v>76</c:v>
                      </c:pt>
                      <c:pt idx="8">
                        <c:v>157</c:v>
                      </c:pt>
                      <c:pt idx="9">
                        <c:v>30</c:v>
                      </c:pt>
                      <c:pt idx="10">
                        <c:v>49</c:v>
                      </c:pt>
                      <c:pt idx="11">
                        <c:v>133</c:v>
                      </c:pt>
                    </c:numCache>
                  </c:numRef>
                </c:val>
                <c:smooth val="0"/>
                <c:extLst>
                  <c:ext xmlns:c16="http://schemas.microsoft.com/office/drawing/2014/chart" uri="{C3380CC4-5D6E-409C-BE32-E72D297353CC}">
                    <c16:uniqueId val="{00000003-D32E-4747-8D28-95801F06E7BF}"/>
                  </c:ext>
                </c:extLst>
              </c15:ser>
            </c15:filteredLineSeries>
          </c:ext>
        </c:extLst>
      </c:lineChart>
      <c:catAx>
        <c:axId val="90712443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zh-TW"/>
          </a:p>
        </c:txPr>
        <c:crossAx val="907117904"/>
        <c:crosses val="autoZero"/>
        <c:auto val="1"/>
        <c:lblAlgn val="ctr"/>
        <c:lblOffset val="100"/>
        <c:noMultiLvlLbl val="0"/>
      </c:catAx>
      <c:valAx>
        <c:axId val="90711790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zh-TW"/>
          </a:p>
        </c:txPr>
        <c:crossAx val="907124432"/>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zh-TW"/>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rgbClr val="FF0000"/>
                </a:solidFill>
                <a:latin typeface="+mj-lt"/>
                <a:ea typeface="+mj-ea"/>
                <a:cs typeface="+mj-cs"/>
              </a:defRPr>
            </a:pPr>
            <a:r>
              <a:rPr lang="zh-TW" altLang="zh-TW" sz="1200" b="1" i="0" u="none" strike="noStrike" cap="none" normalizeH="0" baseline="0">
                <a:solidFill>
                  <a:schemeClr val="tx1"/>
                </a:solidFill>
                <a:effectLst/>
              </a:rPr>
              <a:t>第</a:t>
            </a:r>
            <a:r>
              <a:rPr lang="en-US" altLang="zh-TW" sz="1200" b="1" i="0" u="none" strike="noStrike" cap="none" normalizeH="0" baseline="0">
                <a:solidFill>
                  <a:schemeClr val="tx1"/>
                </a:solidFill>
                <a:effectLst/>
              </a:rPr>
              <a:t>13</a:t>
            </a:r>
            <a:r>
              <a:rPr lang="zh-TW" altLang="zh-TW" sz="1200" b="1" i="0" u="none" strike="noStrike" cap="none" normalizeH="0" baseline="0">
                <a:solidFill>
                  <a:schemeClr val="tx1"/>
                </a:solidFill>
                <a:effectLst/>
              </a:rPr>
              <a:t>～</a:t>
            </a:r>
            <a:r>
              <a:rPr lang="en-US" altLang="zh-TW" sz="1200" b="1" i="0" u="none" strike="noStrike" cap="none" normalizeH="0" baseline="0">
                <a:solidFill>
                  <a:schemeClr val="tx1"/>
                </a:solidFill>
                <a:effectLst/>
              </a:rPr>
              <a:t>16</a:t>
            </a:r>
            <a:r>
              <a:rPr lang="zh-TW" altLang="zh-TW" sz="1200" b="1" i="0" u="none" strike="noStrike" cap="none" normalizeH="0" baseline="0">
                <a:solidFill>
                  <a:schemeClr val="tx1"/>
                </a:solidFill>
                <a:effectLst/>
              </a:rPr>
              <a:t>週</a:t>
            </a:r>
            <a:r>
              <a:rPr lang="zh-TW" sz="1200">
                <a:solidFill>
                  <a:schemeClr val="tx1"/>
                </a:solidFill>
              </a:rPr>
              <a:t>學生遲到曠課統計表</a:t>
            </a:r>
          </a:p>
        </c:rich>
      </c:tx>
      <c:overlay val="0"/>
      <c:spPr>
        <a:noFill/>
        <a:ln>
          <a:noFill/>
        </a:ln>
        <a:effectLst/>
      </c:spPr>
    </c:title>
    <c:autoTitleDeleted val="0"/>
    <c:plotArea>
      <c:layout/>
      <c:barChart>
        <c:barDir val="col"/>
        <c:grouping val="clustered"/>
        <c:varyColors val="0"/>
        <c:ser>
          <c:idx val="0"/>
          <c:order val="0"/>
          <c:tx>
            <c:v>年級</c:v>
          </c:tx>
          <c:spPr>
            <a:solidFill>
              <a:schemeClr val="accent1"/>
            </a:solidFill>
            <a:ln>
              <a:noFill/>
            </a:ln>
            <a:effectLst/>
          </c:spPr>
          <c:invertIfNegative val="0"/>
          <c:cat>
            <c:strRef>
              <c:f>工作表1!$F$1:$AR$1</c:f>
              <c:strCache>
                <c:ptCount val="12"/>
                <c:pt idx="0">
                  <c:v>第13週</c:v>
                </c:pt>
                <c:pt idx="1">
                  <c:v>第13週</c:v>
                </c:pt>
                <c:pt idx="2">
                  <c:v>第13週</c:v>
                </c:pt>
                <c:pt idx="3">
                  <c:v>第14週</c:v>
                </c:pt>
                <c:pt idx="4">
                  <c:v>第14週</c:v>
                </c:pt>
                <c:pt idx="5">
                  <c:v>第14週</c:v>
                </c:pt>
                <c:pt idx="6">
                  <c:v>第15週</c:v>
                </c:pt>
                <c:pt idx="7">
                  <c:v>第15週</c:v>
                </c:pt>
                <c:pt idx="8">
                  <c:v>第15週</c:v>
                </c:pt>
                <c:pt idx="9">
                  <c:v>第16週</c:v>
                </c:pt>
                <c:pt idx="10">
                  <c:v>第16週</c:v>
                </c:pt>
                <c:pt idx="11">
                  <c:v>第16週</c:v>
                </c:pt>
              </c:strCache>
              <c:extLst/>
            </c:strRef>
          </c:cat>
          <c:val>
            <c:numRef>
              <c:f>工作表1!$F$2:$AR$2</c:f>
              <c:numCache>
                <c:formatCode>General</c:formatCode>
                <c:ptCount val="12"/>
                <c:pt idx="0">
                  <c:v>1</c:v>
                </c:pt>
                <c:pt idx="1">
                  <c:v>2</c:v>
                </c:pt>
                <c:pt idx="2">
                  <c:v>3</c:v>
                </c:pt>
                <c:pt idx="3">
                  <c:v>1</c:v>
                </c:pt>
                <c:pt idx="4">
                  <c:v>2</c:v>
                </c:pt>
                <c:pt idx="5">
                  <c:v>3</c:v>
                </c:pt>
                <c:pt idx="6">
                  <c:v>1</c:v>
                </c:pt>
                <c:pt idx="7">
                  <c:v>2</c:v>
                </c:pt>
                <c:pt idx="8">
                  <c:v>3</c:v>
                </c:pt>
                <c:pt idx="9">
                  <c:v>1</c:v>
                </c:pt>
                <c:pt idx="10">
                  <c:v>2</c:v>
                </c:pt>
                <c:pt idx="11">
                  <c:v>3</c:v>
                </c:pt>
              </c:numCache>
              <c:extLst/>
            </c:numRef>
          </c:val>
          <c:extLst>
            <c:ext xmlns:c16="http://schemas.microsoft.com/office/drawing/2014/chart" uri="{C3380CC4-5D6E-409C-BE32-E72D297353CC}">
              <c16:uniqueId val="{00000000-84F9-42A6-ADF0-4017D85B2CBF}"/>
            </c:ext>
          </c:extLst>
        </c:ser>
        <c:ser>
          <c:idx val="1"/>
          <c:order val="1"/>
          <c:tx>
            <c:v>遲到</c:v>
          </c:tx>
          <c:spPr>
            <a:solidFill>
              <a:schemeClr val="accent2"/>
            </a:solidFill>
            <a:ln>
              <a:noFill/>
            </a:ln>
            <a:effectLst/>
          </c:spPr>
          <c:invertIfNegative val="0"/>
          <c:cat>
            <c:strRef>
              <c:f>工作表1!$F$1:$AR$1</c:f>
              <c:strCache>
                <c:ptCount val="12"/>
                <c:pt idx="0">
                  <c:v>第13週</c:v>
                </c:pt>
                <c:pt idx="1">
                  <c:v>第13週</c:v>
                </c:pt>
                <c:pt idx="2">
                  <c:v>第13週</c:v>
                </c:pt>
                <c:pt idx="3">
                  <c:v>第14週</c:v>
                </c:pt>
                <c:pt idx="4">
                  <c:v>第14週</c:v>
                </c:pt>
                <c:pt idx="5">
                  <c:v>第14週</c:v>
                </c:pt>
                <c:pt idx="6">
                  <c:v>第15週</c:v>
                </c:pt>
                <c:pt idx="7">
                  <c:v>第15週</c:v>
                </c:pt>
                <c:pt idx="8">
                  <c:v>第15週</c:v>
                </c:pt>
                <c:pt idx="9">
                  <c:v>第16週</c:v>
                </c:pt>
                <c:pt idx="10">
                  <c:v>第16週</c:v>
                </c:pt>
                <c:pt idx="11">
                  <c:v>第16週</c:v>
                </c:pt>
              </c:strCache>
              <c:extLst/>
            </c:strRef>
          </c:cat>
          <c:val>
            <c:numRef>
              <c:f>工作表1!$F$3:$AR$3</c:f>
              <c:numCache>
                <c:formatCode>General</c:formatCode>
                <c:ptCount val="12"/>
                <c:pt idx="0">
                  <c:v>13</c:v>
                </c:pt>
                <c:pt idx="1">
                  <c:v>48</c:v>
                </c:pt>
                <c:pt idx="2">
                  <c:v>88</c:v>
                </c:pt>
                <c:pt idx="3">
                  <c:v>14</c:v>
                </c:pt>
                <c:pt idx="4">
                  <c:v>34</c:v>
                </c:pt>
                <c:pt idx="5">
                  <c:v>87</c:v>
                </c:pt>
                <c:pt idx="6">
                  <c:v>18</c:v>
                </c:pt>
                <c:pt idx="7">
                  <c:v>46</c:v>
                </c:pt>
                <c:pt idx="8">
                  <c:v>71</c:v>
                </c:pt>
                <c:pt idx="9">
                  <c:v>10</c:v>
                </c:pt>
                <c:pt idx="10">
                  <c:v>18</c:v>
                </c:pt>
                <c:pt idx="11">
                  <c:v>38</c:v>
                </c:pt>
              </c:numCache>
              <c:extLst/>
            </c:numRef>
          </c:val>
          <c:extLst>
            <c:ext xmlns:c16="http://schemas.microsoft.com/office/drawing/2014/chart" uri="{C3380CC4-5D6E-409C-BE32-E72D297353CC}">
              <c16:uniqueId val="{00000001-84F9-42A6-ADF0-4017D85B2CBF}"/>
            </c:ext>
          </c:extLst>
        </c:ser>
        <c:ser>
          <c:idx val="2"/>
          <c:order val="2"/>
          <c:tx>
            <c:v>曠課</c:v>
          </c:tx>
          <c:spPr>
            <a:solidFill>
              <a:schemeClr val="accent3"/>
            </a:solidFill>
            <a:ln>
              <a:noFill/>
            </a:ln>
            <a:effectLst/>
          </c:spPr>
          <c:invertIfNegative val="0"/>
          <c:cat>
            <c:strRef>
              <c:f>工作表1!$F$1:$AR$1</c:f>
              <c:strCache>
                <c:ptCount val="12"/>
                <c:pt idx="0">
                  <c:v>第13週</c:v>
                </c:pt>
                <c:pt idx="1">
                  <c:v>第13週</c:v>
                </c:pt>
                <c:pt idx="2">
                  <c:v>第13週</c:v>
                </c:pt>
                <c:pt idx="3">
                  <c:v>第14週</c:v>
                </c:pt>
                <c:pt idx="4">
                  <c:v>第14週</c:v>
                </c:pt>
                <c:pt idx="5">
                  <c:v>第14週</c:v>
                </c:pt>
                <c:pt idx="6">
                  <c:v>第15週</c:v>
                </c:pt>
                <c:pt idx="7">
                  <c:v>第15週</c:v>
                </c:pt>
                <c:pt idx="8">
                  <c:v>第15週</c:v>
                </c:pt>
                <c:pt idx="9">
                  <c:v>第16週</c:v>
                </c:pt>
                <c:pt idx="10">
                  <c:v>第16週</c:v>
                </c:pt>
                <c:pt idx="11">
                  <c:v>第16週</c:v>
                </c:pt>
              </c:strCache>
              <c:extLst/>
            </c:strRef>
          </c:cat>
          <c:val>
            <c:numRef>
              <c:f>工作表1!$F$4:$AR$4</c:f>
              <c:numCache>
                <c:formatCode>General</c:formatCode>
                <c:ptCount val="12"/>
                <c:pt idx="0">
                  <c:v>29</c:v>
                </c:pt>
                <c:pt idx="1">
                  <c:v>27</c:v>
                </c:pt>
                <c:pt idx="2">
                  <c:v>46</c:v>
                </c:pt>
                <c:pt idx="3">
                  <c:v>22</c:v>
                </c:pt>
                <c:pt idx="4">
                  <c:v>16</c:v>
                </c:pt>
                <c:pt idx="5">
                  <c:v>76</c:v>
                </c:pt>
                <c:pt idx="6">
                  <c:v>21</c:v>
                </c:pt>
                <c:pt idx="7">
                  <c:v>29</c:v>
                </c:pt>
                <c:pt idx="8">
                  <c:v>74</c:v>
                </c:pt>
                <c:pt idx="9">
                  <c:v>9</c:v>
                </c:pt>
                <c:pt idx="10">
                  <c:v>24</c:v>
                </c:pt>
                <c:pt idx="11">
                  <c:v>19</c:v>
                </c:pt>
              </c:numCache>
              <c:extLst/>
            </c:numRef>
          </c:val>
          <c:extLst>
            <c:ext xmlns:c16="http://schemas.microsoft.com/office/drawing/2014/chart" uri="{C3380CC4-5D6E-409C-BE32-E72D297353CC}">
              <c16:uniqueId val="{00000002-84F9-42A6-ADF0-4017D85B2CBF}"/>
            </c:ext>
          </c:extLst>
        </c:ser>
        <c:dLbls>
          <c:showLegendKey val="0"/>
          <c:showVal val="0"/>
          <c:showCatName val="0"/>
          <c:showSerName val="0"/>
          <c:showPercent val="0"/>
          <c:showBubbleSize val="0"/>
        </c:dLbls>
        <c:gapWidth val="150"/>
        <c:axId val="907118448"/>
        <c:axId val="907120080"/>
      </c:barChart>
      <c:lineChart>
        <c:grouping val="standard"/>
        <c:varyColors val="0"/>
        <c:dLbls>
          <c:showLegendKey val="0"/>
          <c:showVal val="0"/>
          <c:showCatName val="0"/>
          <c:showSerName val="0"/>
          <c:showPercent val="0"/>
          <c:showBubbleSize val="0"/>
        </c:dLbls>
        <c:marker val="1"/>
        <c:smooth val="0"/>
        <c:axId val="907118448"/>
        <c:axId val="907120080"/>
        <c:extLst>
          <c:ext xmlns:c15="http://schemas.microsoft.com/office/drawing/2012/chart" uri="{02D57815-91ED-43cb-92C2-25804820EDAC}">
            <c15:filteredLineSeries>
              <c15:ser>
                <c:idx val="3"/>
                <c:order val="3"/>
                <c:tx>
                  <c:v>合計</c:v>
                </c:tx>
                <c:spPr>
                  <a:ln w="22225" cap="rnd">
                    <a:solidFill>
                      <a:schemeClr val="accent4"/>
                    </a:solidFill>
                    <a:round/>
                  </a:ln>
                  <a:effectLst/>
                </c:spPr>
                <c:marker>
                  <c:symbol val="none"/>
                </c:marker>
                <c:cat>
                  <c:strRef>
                    <c:extLst>
                      <c:ext uri="{02D57815-91ED-43cb-92C2-25804820EDAC}">
                        <c15:formulaRef>
                          <c15:sqref>工作表1!$F$1:$AR$1</c15:sqref>
                        </c15:formulaRef>
                      </c:ext>
                    </c:extLst>
                    <c:strCache>
                      <c:ptCount val="12"/>
                      <c:pt idx="0">
                        <c:v>第13週</c:v>
                      </c:pt>
                      <c:pt idx="1">
                        <c:v>第13週</c:v>
                      </c:pt>
                      <c:pt idx="2">
                        <c:v>第13週</c:v>
                      </c:pt>
                      <c:pt idx="3">
                        <c:v>第14週</c:v>
                      </c:pt>
                      <c:pt idx="4">
                        <c:v>第14週</c:v>
                      </c:pt>
                      <c:pt idx="5">
                        <c:v>第14週</c:v>
                      </c:pt>
                      <c:pt idx="6">
                        <c:v>第15週</c:v>
                      </c:pt>
                      <c:pt idx="7">
                        <c:v>第15週</c:v>
                      </c:pt>
                      <c:pt idx="8">
                        <c:v>第15週</c:v>
                      </c:pt>
                      <c:pt idx="9">
                        <c:v>第16週</c:v>
                      </c:pt>
                      <c:pt idx="10">
                        <c:v>第16週</c:v>
                      </c:pt>
                      <c:pt idx="11">
                        <c:v>第16週</c:v>
                      </c:pt>
                    </c:strCache>
                  </c:strRef>
                </c:cat>
                <c:val>
                  <c:numRef>
                    <c:extLst>
                      <c:ext uri="{02D57815-91ED-43cb-92C2-25804820EDAC}">
                        <c15:formulaRef>
                          <c15:sqref>工作表1!$F$5:$AR$5</c15:sqref>
                        </c15:formulaRef>
                      </c:ext>
                    </c:extLst>
                    <c:numCache>
                      <c:formatCode>General</c:formatCode>
                      <c:ptCount val="12"/>
                      <c:pt idx="0">
                        <c:v>42</c:v>
                      </c:pt>
                      <c:pt idx="1">
                        <c:v>75</c:v>
                      </c:pt>
                      <c:pt idx="2">
                        <c:v>134</c:v>
                      </c:pt>
                      <c:pt idx="3">
                        <c:v>36</c:v>
                      </c:pt>
                      <c:pt idx="4">
                        <c:v>50</c:v>
                      </c:pt>
                      <c:pt idx="5">
                        <c:v>163</c:v>
                      </c:pt>
                      <c:pt idx="6">
                        <c:v>39</c:v>
                      </c:pt>
                      <c:pt idx="7">
                        <c:v>75</c:v>
                      </c:pt>
                      <c:pt idx="8">
                        <c:v>145</c:v>
                      </c:pt>
                      <c:pt idx="9">
                        <c:v>19</c:v>
                      </c:pt>
                      <c:pt idx="10">
                        <c:v>42</c:v>
                      </c:pt>
                      <c:pt idx="11">
                        <c:v>57</c:v>
                      </c:pt>
                    </c:numCache>
                  </c:numRef>
                </c:val>
                <c:smooth val="0"/>
                <c:extLst>
                  <c:ext xmlns:c16="http://schemas.microsoft.com/office/drawing/2014/chart" uri="{C3380CC4-5D6E-409C-BE32-E72D297353CC}">
                    <c16:uniqueId val="{00000003-84F9-42A6-ADF0-4017D85B2CBF}"/>
                  </c:ext>
                </c:extLst>
              </c15:ser>
            </c15:filteredLineSeries>
          </c:ext>
        </c:extLst>
      </c:lineChart>
      <c:catAx>
        <c:axId val="90711844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zh-TW"/>
          </a:p>
        </c:txPr>
        <c:crossAx val="907120080"/>
        <c:crosses val="autoZero"/>
        <c:auto val="1"/>
        <c:lblAlgn val="ctr"/>
        <c:lblOffset val="100"/>
        <c:noMultiLvlLbl val="0"/>
      </c:catAx>
      <c:valAx>
        <c:axId val="90712008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zh-TW"/>
          </a:p>
        </c:txPr>
        <c:crossAx val="907118448"/>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zh-TW"/>
          </a:p>
        </c:txPr>
      </c:dTable>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zh-TW"/>
    </a:p>
  </c:tx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yi2AGkDzvX1CDzSa48hxExMyZw==">AMUW2mU83GXIICyM+194kFYm5aUqxmQEkuVwAog+X41HrumPlZv3v44QsxLc8h8jM477gcGqxXJcrKCCaImjLSLynvKP/Tre3p7rvk36qv5NQ1oTlWR6sXL44fVKEbDjmKBDN4JIUM+G0DJw/kd6HT9LnvhqzYBt3nYq+JBu8U4RlAM7R7YTXsl8+/o1CTLMG89Sr7chIQlBIhzv+E9BUtg/2UbYvnREo0pDR1UMnDd0BWQ3YoSg0brBvFozGsKIhxzYMcEhQp9kORj7N74cwsjT6gvFWVVnXKQOTwyWSlpqa/8xMhyp8krKiZw39nbDpquMVV4ZQObJGG77KaE30JeZNgno7knrILJtWb0jOzSi6IgP5vj+9fOpf5n9m5d/Zd/97t5STba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5721</Words>
  <Characters>32610</Characters>
  <Application>Microsoft Office Word</Application>
  <DocSecurity>0</DocSecurity>
  <Lines>271</Lines>
  <Paragraphs>76</Paragraphs>
  <ScaleCrop>false</ScaleCrop>
  <Company/>
  <LinksUpToDate>false</LinksUpToDate>
  <CharactersWithSpaces>38255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Chief800</dc:creator>
  <cp:lastModifiedBy>Windows 使用者</cp:lastModifiedBy>
  <cp:revision>2</cp:revision>
  <cp:lastPrinted>2022-06-29T02:41:00Z</cp:lastPrinted>
  <dcterms:created xsi:type="dcterms:W3CDTF">2022-06-29T03:09:00Z</dcterms:created>
  <dcterms:modified xsi:type="dcterms:W3CDTF">2022-06-29T03:09:00Z</dcterms:modified>
</cp:coreProperties>
</file>