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2988" w:rsidRPr="0007587E" w:rsidRDefault="00C813F3">
      <w:pPr>
        <w:pStyle w:val="a3"/>
        <w:spacing w:before="124" w:line="328" w:lineRule="exact"/>
        <w:ind w:left="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916940</wp:posOffset>
                </wp:positionV>
                <wp:extent cx="0" cy="88392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7D8F1E" id="Line 4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2.2pt" to="42.55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JRHAIAAD8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">
                <v:stroke dashstyle="dot"/>
                <w10:wrap anchorx="page" anchory="page"/>
              </v:line>
            </w:pict>
          </mc:Fallback>
        </mc:AlternateContent>
      </w:r>
      <w:r w:rsidR="00761FE2" w:rsidRPr="0007587E">
        <w:rPr>
          <w:rFonts w:ascii="Times New Roman" w:hAnsi="Times New Roman" w:cs="Times New Roman"/>
        </w:rPr>
        <w:t>附件</w:t>
      </w:r>
      <w:r w:rsidR="00EC0147" w:rsidRPr="0007587E">
        <w:rPr>
          <w:rFonts w:ascii="Times New Roman" w:hAnsi="Times New Roman" w:cs="Times New Roman"/>
        </w:rPr>
        <w:t>一</w:t>
      </w:r>
    </w:p>
    <w:p w:rsidR="00552988" w:rsidRPr="0007587E" w:rsidRDefault="00761FE2">
      <w:pPr>
        <w:pStyle w:val="1"/>
        <w:ind w:right="1605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11</w:t>
      </w:r>
      <w:r w:rsidR="00307310">
        <w:rPr>
          <w:rFonts w:ascii="Times New Roman" w:hAnsi="Times New Roman" w:cs="Times New Roman"/>
        </w:rPr>
        <w:t>1</w:t>
      </w:r>
      <w:r w:rsidRPr="0007587E">
        <w:rPr>
          <w:rFonts w:ascii="Times New Roman" w:hAnsi="Times New Roman" w:cs="Times New Roman"/>
        </w:rPr>
        <w:t>-</w:t>
      </w:r>
      <w:r w:rsidR="00307310">
        <w:rPr>
          <w:rFonts w:ascii="Times New Roman" w:hAnsi="Times New Roman" w:cs="Times New Roman"/>
        </w:rPr>
        <w:t>4</w:t>
      </w:r>
      <w:r w:rsidRPr="0007587E">
        <w:rPr>
          <w:rFonts w:ascii="Times New Roman" w:hAnsi="Times New Roman" w:cs="Times New Roman"/>
        </w:rPr>
        <w:t>-</w:t>
      </w:r>
      <w:r w:rsidR="00307310">
        <w:rPr>
          <w:rFonts w:ascii="Times New Roman" w:hAnsi="Times New Roman" w:cs="Times New Roman"/>
        </w:rPr>
        <w:t>3</w:t>
      </w:r>
      <w:r w:rsidRPr="0007587E">
        <w:rPr>
          <w:rFonts w:ascii="Times New Roman" w:hAnsi="Times New Roman" w:cs="Times New Roman"/>
        </w:rPr>
        <w:t>：</w:t>
      </w:r>
      <w:r w:rsidR="00EC0147" w:rsidRPr="0007587E">
        <w:rPr>
          <w:rFonts w:ascii="Times New Roman" w:hAnsi="Times New Roman" w:cs="Times New Roman"/>
        </w:rPr>
        <w:t>數位平台</w:t>
      </w:r>
      <w:r w:rsidR="00EC0147" w:rsidRPr="0007587E">
        <w:rPr>
          <w:rFonts w:ascii="Times New Roman" w:hAnsi="Times New Roman" w:cs="Times New Roman"/>
        </w:rPr>
        <w:t xml:space="preserve"> </w:t>
      </w:r>
      <w:r w:rsidR="00EC0147" w:rsidRPr="0007587E">
        <w:rPr>
          <w:rFonts w:ascii="Times New Roman" w:hAnsi="Times New Roman" w:cs="Times New Roman"/>
        </w:rPr>
        <w:t>學海無</w:t>
      </w:r>
      <w:proofErr w:type="gramStart"/>
      <w:r w:rsidR="00EC0147" w:rsidRPr="0007587E">
        <w:rPr>
          <w:rFonts w:ascii="Times New Roman" w:hAnsi="Times New Roman" w:cs="Times New Roman"/>
        </w:rPr>
        <w:t>涯</w:t>
      </w:r>
      <w:proofErr w:type="gramEnd"/>
    </w:p>
    <w:p w:rsidR="00552988" w:rsidRPr="0007587E" w:rsidRDefault="00761FE2">
      <w:pPr>
        <w:spacing w:line="439" w:lineRule="exact"/>
        <w:ind w:left="2145" w:right="1604"/>
        <w:jc w:val="center"/>
        <w:rPr>
          <w:rFonts w:ascii="Times New Roman" w:hAnsi="Times New Roman" w:cs="Times New Roman"/>
          <w:b/>
          <w:sz w:val="32"/>
        </w:rPr>
      </w:pPr>
      <w:r w:rsidRPr="0007587E">
        <w:rPr>
          <w:rFonts w:ascii="Times New Roman" w:hAnsi="Times New Roman" w:cs="Times New Roman"/>
          <w:b/>
          <w:sz w:val="32"/>
        </w:rPr>
        <w:t>「</w:t>
      </w:r>
      <w:r w:rsidR="00EC0147" w:rsidRPr="0007587E">
        <w:rPr>
          <w:rFonts w:ascii="Times New Roman" w:hAnsi="Times New Roman" w:cs="Times New Roman"/>
          <w:b/>
          <w:sz w:val="32"/>
          <w:szCs w:val="32"/>
        </w:rPr>
        <w:t>數位平台跨校教學應用</w:t>
      </w:r>
      <w:r w:rsidRPr="0007587E">
        <w:rPr>
          <w:rFonts w:ascii="Times New Roman" w:hAnsi="Times New Roman" w:cs="Times New Roman"/>
          <w:b/>
          <w:sz w:val="32"/>
        </w:rPr>
        <w:t>」</w:t>
      </w:r>
      <w:proofErr w:type="gramStart"/>
      <w:r w:rsidR="00EC0147" w:rsidRPr="0007587E">
        <w:rPr>
          <w:rFonts w:ascii="Times New Roman" w:hAnsi="Times New Roman" w:cs="Times New Roman"/>
          <w:b/>
          <w:sz w:val="32"/>
        </w:rPr>
        <w:t>線上</w:t>
      </w:r>
      <w:r w:rsidRPr="0007587E">
        <w:rPr>
          <w:rFonts w:ascii="Times New Roman" w:hAnsi="Times New Roman" w:cs="Times New Roman"/>
          <w:b/>
          <w:sz w:val="32"/>
        </w:rPr>
        <w:t>研習</w:t>
      </w:r>
      <w:proofErr w:type="gramEnd"/>
    </w:p>
    <w:p w:rsidR="004E2AE3" w:rsidRDefault="00761FE2" w:rsidP="00EC0147">
      <w:pPr>
        <w:pStyle w:val="a3"/>
        <w:spacing w:before="240" w:line="286" w:lineRule="auto"/>
        <w:ind w:left="777" w:right="1576"/>
        <w:jc w:val="both"/>
        <w:rPr>
          <w:rFonts w:ascii="Times New Roman" w:hAnsi="Times New Roman" w:cs="Times New Roman"/>
          <w:spacing w:val="-6"/>
        </w:rPr>
      </w:pPr>
      <w:r w:rsidRPr="0007587E">
        <w:rPr>
          <w:rFonts w:ascii="Times New Roman" w:hAnsi="Times New Roman" w:cs="Times New Roman"/>
          <w:spacing w:val="-1"/>
        </w:rPr>
        <w:t>一、依據：</w:t>
      </w:r>
      <w:r w:rsidRPr="0007587E">
        <w:rPr>
          <w:rFonts w:ascii="Times New Roman" w:hAnsi="Times New Roman" w:cs="Times New Roman"/>
          <w:spacing w:val="-3"/>
        </w:rPr>
        <w:t>11</w:t>
      </w:r>
      <w:r w:rsidR="00307310">
        <w:rPr>
          <w:rFonts w:ascii="Times New Roman" w:hAnsi="Times New Roman" w:cs="Times New Roman"/>
          <w:spacing w:val="-3"/>
        </w:rPr>
        <w:t>1</w:t>
      </w:r>
      <w:r w:rsidRPr="0007587E">
        <w:rPr>
          <w:rFonts w:ascii="Times New Roman" w:hAnsi="Times New Roman" w:cs="Times New Roman"/>
          <w:spacing w:val="-3"/>
        </w:rPr>
        <w:t xml:space="preserve"> </w:t>
      </w:r>
      <w:r w:rsidR="004E2AE3">
        <w:rPr>
          <w:rFonts w:ascii="Times New Roman" w:hAnsi="Times New Roman" w:cs="Times New Roman"/>
          <w:spacing w:val="-6"/>
        </w:rPr>
        <w:t>學年度「</w:t>
      </w:r>
      <w:proofErr w:type="gramStart"/>
      <w:r w:rsidR="004E2AE3">
        <w:rPr>
          <w:rFonts w:ascii="Times New Roman" w:hAnsi="Times New Roman" w:cs="Times New Roman"/>
          <w:spacing w:val="-6"/>
        </w:rPr>
        <w:t>高中職適性</w:t>
      </w:r>
      <w:proofErr w:type="gramEnd"/>
      <w:r w:rsidR="004E2AE3">
        <w:rPr>
          <w:rFonts w:ascii="Times New Roman" w:hAnsi="Times New Roman" w:cs="Times New Roman"/>
          <w:spacing w:val="-6"/>
        </w:rPr>
        <w:t>學習社區教育</w:t>
      </w:r>
      <w:proofErr w:type="gramStart"/>
      <w:r w:rsidR="004E2AE3">
        <w:rPr>
          <w:rFonts w:ascii="Times New Roman" w:hAnsi="Times New Roman" w:cs="Times New Roman"/>
          <w:spacing w:val="-6"/>
        </w:rPr>
        <w:t>資源均質化</w:t>
      </w:r>
      <w:proofErr w:type="gramEnd"/>
      <w:r w:rsidR="004E2AE3">
        <w:rPr>
          <w:rFonts w:ascii="Times New Roman" w:hAnsi="Times New Roman" w:cs="Times New Roman"/>
          <w:spacing w:val="-6"/>
        </w:rPr>
        <w:t>實施方案」。</w:t>
      </w:r>
    </w:p>
    <w:p w:rsidR="00552988" w:rsidRPr="0007587E" w:rsidRDefault="00761FE2" w:rsidP="00B23875">
      <w:pPr>
        <w:pStyle w:val="a3"/>
        <w:spacing w:before="120" w:line="286" w:lineRule="auto"/>
        <w:ind w:left="777" w:right="1576"/>
        <w:jc w:val="both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二、目的：</w:t>
      </w:r>
    </w:p>
    <w:p w:rsidR="00EC0147" w:rsidRPr="0007587E" w:rsidRDefault="00EC0147" w:rsidP="00EC0147">
      <w:pPr>
        <w:autoSpaceDE/>
        <w:autoSpaceDN/>
        <w:spacing w:beforeLines="50" w:before="120" w:line="0" w:lineRule="atLeast"/>
        <w:ind w:left="11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一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2AE3">
        <w:rPr>
          <w:rFonts w:ascii="Times New Roman" w:hAnsi="Times New Roman" w:cs="Times New Roman"/>
          <w:color w:val="000000" w:themeColor="text1"/>
          <w:sz w:val="24"/>
          <w:szCs w:val="24"/>
        </w:rPr>
        <w:t>提供社區高中職、鄰近國中學校優質「數位平台」內容並應用於教學上。</w:t>
      </w:r>
    </w:p>
    <w:p w:rsidR="00EC0147" w:rsidRPr="0007587E" w:rsidRDefault="00EC0147" w:rsidP="00EC0147">
      <w:pPr>
        <w:autoSpaceDE/>
        <w:autoSpaceDN/>
        <w:spacing w:beforeLines="50" w:before="120" w:line="0" w:lineRule="atLeast"/>
        <w:ind w:leftChars="526" w:left="1699" w:hangingChars="226" w:hanging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二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落實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新課綱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新增之彈性學習課程</w:t>
      </w:r>
      <w:r w:rsidR="004E2AE3">
        <w:rPr>
          <w:rFonts w:ascii="Times New Roman" w:hAnsi="Times New Roman" w:cs="Times New Roman"/>
          <w:color w:val="000000" w:themeColor="text1"/>
          <w:sz w:val="24"/>
          <w:szCs w:val="24"/>
        </w:rPr>
        <w:t>，建置圖書館教學資源，供教師專業社群研發課程及學生自主學習使用。</w:t>
      </w:r>
    </w:p>
    <w:p w:rsidR="00EC0147" w:rsidRPr="0007587E" w:rsidRDefault="00EC0147" w:rsidP="00F41FAC">
      <w:pPr>
        <w:autoSpaceDE/>
        <w:autoSpaceDN/>
        <w:spacing w:beforeLines="50" w:before="120" w:line="0" w:lineRule="atLeast"/>
        <w:ind w:leftChars="526" w:left="1699" w:hangingChars="226" w:hanging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三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為增進學生具有自主學習的知能，訓練學生運用「數位平台」，培養資料蒐集、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媒體識讀的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能力。</w:t>
      </w:r>
    </w:p>
    <w:p w:rsidR="00EC0147" w:rsidRPr="0007587E" w:rsidRDefault="00761FE2" w:rsidP="00F41FAC">
      <w:pPr>
        <w:pStyle w:val="a3"/>
        <w:spacing w:beforeLines="50" w:before="120" w:line="0" w:lineRule="atLeast"/>
        <w:ind w:left="777" w:right="145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  <w:spacing w:val="-1"/>
        </w:rPr>
        <w:t>三、研習時間：</w:t>
      </w:r>
      <w:r w:rsidRPr="0007587E">
        <w:rPr>
          <w:rFonts w:ascii="Times New Roman" w:hAnsi="Times New Roman" w:cs="Times New Roman"/>
          <w:spacing w:val="-3"/>
        </w:rPr>
        <w:t>11</w:t>
      </w:r>
      <w:r w:rsidR="00307310">
        <w:rPr>
          <w:rFonts w:ascii="Times New Roman" w:hAnsi="Times New Roman" w:cs="Times New Roman"/>
          <w:spacing w:val="-3"/>
        </w:rPr>
        <w:t>1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  <w:spacing w:val="-30"/>
        </w:rPr>
        <w:t>年</w:t>
      </w:r>
      <w:r w:rsidRPr="0007587E">
        <w:rPr>
          <w:rFonts w:ascii="Times New Roman" w:hAnsi="Times New Roman" w:cs="Times New Roman"/>
          <w:spacing w:val="-30"/>
        </w:rPr>
        <w:t xml:space="preserve"> </w:t>
      </w:r>
      <w:r w:rsidRPr="0007587E">
        <w:rPr>
          <w:rFonts w:ascii="Times New Roman" w:hAnsi="Times New Roman" w:cs="Times New Roman"/>
        </w:rPr>
        <w:t>1</w:t>
      </w:r>
      <w:r w:rsidR="00EC0147" w:rsidRPr="0007587E">
        <w:rPr>
          <w:rFonts w:ascii="Times New Roman" w:hAnsi="Times New Roman" w:cs="Times New Roman"/>
        </w:rPr>
        <w:t>1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  <w:spacing w:val="-30"/>
        </w:rPr>
        <w:t>月</w:t>
      </w:r>
      <w:r w:rsidRPr="0007587E">
        <w:rPr>
          <w:rFonts w:ascii="Times New Roman" w:hAnsi="Times New Roman" w:cs="Times New Roman"/>
          <w:spacing w:val="-30"/>
        </w:rPr>
        <w:t xml:space="preserve"> </w:t>
      </w:r>
      <w:r w:rsidR="00307310">
        <w:rPr>
          <w:rFonts w:ascii="Times New Roman" w:hAnsi="Times New Roman" w:cs="Times New Roman"/>
          <w:spacing w:val="-30"/>
        </w:rPr>
        <w:t>23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</w:rPr>
        <w:t>日</w:t>
      </w:r>
      <w:r w:rsidRPr="0007587E">
        <w:rPr>
          <w:rFonts w:ascii="Times New Roman" w:hAnsi="Times New Roman" w:cs="Times New Roman"/>
        </w:rPr>
        <w:t xml:space="preserve"> (</w:t>
      </w:r>
      <w:r w:rsidR="00EC0147" w:rsidRPr="0007587E">
        <w:rPr>
          <w:rFonts w:ascii="Times New Roman" w:hAnsi="Times New Roman" w:cs="Times New Roman"/>
        </w:rPr>
        <w:t>三</w:t>
      </w:r>
      <w:r w:rsidRPr="0007587E">
        <w:rPr>
          <w:rFonts w:ascii="Times New Roman" w:hAnsi="Times New Roman" w:cs="Times New Roman"/>
        </w:rPr>
        <w:t>)</w:t>
      </w:r>
      <w:r w:rsidR="00EC0147" w:rsidRPr="0007587E">
        <w:rPr>
          <w:rFonts w:ascii="Times New Roman" w:hAnsi="Times New Roman" w:cs="Times New Roman"/>
        </w:rPr>
        <w:t>下午</w:t>
      </w:r>
      <w:r w:rsidR="00EC0147" w:rsidRPr="0007587E">
        <w:rPr>
          <w:rFonts w:ascii="Times New Roman" w:hAnsi="Times New Roman" w:cs="Times New Roman"/>
        </w:rPr>
        <w:t>3:00-4:30</w:t>
      </w:r>
    </w:p>
    <w:p w:rsidR="00552988" w:rsidRPr="0007587E" w:rsidRDefault="00761FE2" w:rsidP="00B23875">
      <w:pPr>
        <w:pStyle w:val="a3"/>
        <w:spacing w:beforeLines="50" w:before="120" w:line="286" w:lineRule="auto"/>
        <w:ind w:left="777" w:right="145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四、研習對象：</w:t>
      </w:r>
      <w:r w:rsidR="007A4408" w:rsidRPr="0007587E">
        <w:rPr>
          <w:rFonts w:ascii="Times New Roman" w:hAnsi="Times New Roman" w:cs="Times New Roman"/>
        </w:rPr>
        <w:t>11</w:t>
      </w:r>
      <w:r w:rsidR="00307310">
        <w:rPr>
          <w:rFonts w:ascii="Times New Roman" w:hAnsi="Times New Roman" w:cs="Times New Roman"/>
        </w:rPr>
        <w:t>1</w:t>
      </w:r>
      <w:proofErr w:type="gramStart"/>
      <w:r w:rsidR="007A4408" w:rsidRPr="0007587E">
        <w:rPr>
          <w:rFonts w:ascii="Times New Roman" w:hAnsi="Times New Roman" w:cs="Times New Roman"/>
        </w:rPr>
        <w:t>學年度南</w:t>
      </w:r>
      <w:proofErr w:type="gramEnd"/>
      <w:r w:rsidR="007A4408" w:rsidRPr="0007587E">
        <w:rPr>
          <w:rFonts w:ascii="Times New Roman" w:hAnsi="Times New Roman" w:cs="Times New Roman"/>
        </w:rPr>
        <w:t>一</w:t>
      </w:r>
      <w:proofErr w:type="gramStart"/>
      <w:r w:rsidR="007A4408" w:rsidRPr="0007587E">
        <w:rPr>
          <w:rFonts w:ascii="Times New Roman" w:hAnsi="Times New Roman" w:cs="Times New Roman"/>
        </w:rPr>
        <w:t>區均質化</w:t>
      </w:r>
      <w:proofErr w:type="gramEnd"/>
      <w:r w:rsidR="007A4408" w:rsidRPr="0007587E">
        <w:rPr>
          <w:rFonts w:ascii="Times New Roman" w:hAnsi="Times New Roman" w:cs="Times New Roman"/>
        </w:rPr>
        <w:t>教育計畫所屬十六所學校教師</w:t>
      </w:r>
    </w:p>
    <w:p w:rsidR="007A4408" w:rsidRPr="0007587E" w:rsidRDefault="00761FE2">
      <w:pPr>
        <w:pStyle w:val="a3"/>
        <w:spacing w:line="285" w:lineRule="auto"/>
        <w:ind w:left="778" w:right="1586"/>
        <w:rPr>
          <w:rFonts w:ascii="Times New Roman" w:hAnsi="Times New Roman" w:cs="Times New Roman"/>
          <w:sz w:val="28"/>
          <w:szCs w:val="28"/>
        </w:rPr>
      </w:pPr>
      <w:r w:rsidRPr="0007587E">
        <w:rPr>
          <w:rFonts w:ascii="Times New Roman" w:hAnsi="Times New Roman" w:cs="Times New Roman"/>
        </w:rPr>
        <w:t>五、</w:t>
      </w:r>
      <w:proofErr w:type="gramStart"/>
      <w:r w:rsidR="007A4408" w:rsidRPr="0007587E">
        <w:rPr>
          <w:rFonts w:ascii="Times New Roman" w:hAnsi="Times New Roman" w:cs="Times New Roman"/>
        </w:rPr>
        <w:t>線上</w:t>
      </w:r>
      <w:r w:rsidRPr="0007587E">
        <w:rPr>
          <w:rFonts w:ascii="Times New Roman" w:hAnsi="Times New Roman" w:cs="Times New Roman"/>
        </w:rPr>
        <w:t>研習</w:t>
      </w:r>
      <w:proofErr w:type="gramEnd"/>
      <w:r w:rsidRPr="0007587E">
        <w:rPr>
          <w:rFonts w:ascii="Times New Roman" w:hAnsi="Times New Roman" w:cs="Times New Roman"/>
        </w:rPr>
        <w:t>：</w:t>
      </w:r>
      <w:hyperlink r:id="rId7" w:history="1">
        <w:r w:rsidR="007A4408" w:rsidRPr="0007587E">
          <w:rPr>
            <w:rStyle w:val="a9"/>
            <w:rFonts w:ascii="Times New Roman" w:hAnsi="Times New Roman"/>
            <w:sz w:val="28"/>
            <w:szCs w:val="28"/>
          </w:rPr>
          <w:t>https://meet.google.com/jkm-xkei-amf</w:t>
        </w:r>
      </w:hyperlink>
    </w:p>
    <w:p w:rsidR="00552988" w:rsidRPr="0007587E" w:rsidRDefault="00761FE2">
      <w:pPr>
        <w:pStyle w:val="a3"/>
        <w:spacing w:line="285" w:lineRule="auto"/>
        <w:ind w:left="778" w:right="1586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六、主講人：</w:t>
      </w:r>
      <w:r w:rsidR="007A4408" w:rsidRPr="0007587E">
        <w:rPr>
          <w:rFonts w:ascii="Times New Roman" w:hAnsi="Times New Roman" w:cs="Times New Roman"/>
        </w:rPr>
        <w:t>德光中學</w:t>
      </w:r>
      <w:proofErr w:type="gramStart"/>
      <w:r w:rsidR="007A4408" w:rsidRPr="0007587E">
        <w:rPr>
          <w:rFonts w:ascii="Times New Roman" w:hAnsi="Times New Roman" w:cs="Times New Roman"/>
        </w:rPr>
        <w:t>學</w:t>
      </w:r>
      <w:proofErr w:type="gramEnd"/>
      <w:r w:rsidR="007A4408" w:rsidRPr="0007587E">
        <w:rPr>
          <w:rFonts w:ascii="Times New Roman" w:hAnsi="Times New Roman" w:cs="Times New Roman"/>
        </w:rPr>
        <w:t>資中心</w:t>
      </w:r>
      <w:r w:rsidR="007A4408" w:rsidRPr="0007587E">
        <w:rPr>
          <w:rFonts w:ascii="Times New Roman" w:hAnsi="Times New Roman" w:cs="Times New Roman"/>
        </w:rPr>
        <w:t xml:space="preserve"> </w:t>
      </w:r>
      <w:r w:rsidR="007A4408" w:rsidRPr="0007587E">
        <w:rPr>
          <w:rFonts w:ascii="Times New Roman" w:hAnsi="Times New Roman" w:cs="Times New Roman"/>
        </w:rPr>
        <w:t>楊淑嬪主任</w:t>
      </w:r>
    </w:p>
    <w:p w:rsidR="00552988" w:rsidRPr="0007587E" w:rsidRDefault="00761FE2">
      <w:pPr>
        <w:tabs>
          <w:tab w:val="left" w:pos="778"/>
        </w:tabs>
        <w:ind w:left="104"/>
        <w:rPr>
          <w:rFonts w:ascii="Times New Roman" w:hAnsi="Times New Roman" w:cs="Times New Roman"/>
          <w:sz w:val="24"/>
        </w:rPr>
      </w:pPr>
      <w:r w:rsidRPr="0007587E">
        <w:rPr>
          <w:rFonts w:ascii="Times New Roman" w:hAnsi="Times New Roman" w:cs="Times New Roman"/>
          <w:position w:val="12"/>
          <w:sz w:val="20"/>
        </w:rPr>
        <w:tab/>
      </w:r>
      <w:r w:rsidRPr="0007587E">
        <w:rPr>
          <w:rFonts w:ascii="Times New Roman" w:hAnsi="Times New Roman" w:cs="Times New Roman"/>
          <w:sz w:val="24"/>
        </w:rPr>
        <w:t>七、研習內容：</w:t>
      </w:r>
    </w:p>
    <w:p w:rsidR="00552988" w:rsidRPr="0007587E" w:rsidRDefault="00552988"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4258"/>
      </w:tblGrid>
      <w:tr w:rsidR="007A4408" w:rsidRPr="0007587E" w:rsidTr="007A4408">
        <w:trPr>
          <w:trHeight w:val="400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FD3EF7">
            <w:pPr>
              <w:pStyle w:val="TableParagraph"/>
              <w:spacing w:line="301" w:lineRule="exact"/>
              <w:ind w:left="171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FD3EF7">
            <w:pPr>
              <w:pStyle w:val="TableParagraph"/>
              <w:spacing w:line="30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</w:tr>
      <w:tr w:rsidR="007A4408" w:rsidRPr="0007587E" w:rsidTr="007A4408">
        <w:trPr>
          <w:trHeight w:val="801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FD3EF7">
            <w:pPr>
              <w:pStyle w:val="TableParagraph"/>
              <w:spacing w:before="1"/>
              <w:ind w:left="171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3:00-3:30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FD3EF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華文學術期刊／論文資料庫</w:t>
            </w:r>
          </w:p>
        </w:tc>
      </w:tr>
      <w:tr w:rsidR="007A4408" w:rsidRPr="0007587E" w:rsidTr="007A4408">
        <w:trPr>
          <w:trHeight w:val="786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0"/>
              <w:ind w:left="171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3:30-4:00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2" w:line="400" w:lineRule="atLeast"/>
              <w:ind w:left="108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臺北市立圖書館電子資源整合系統</w:t>
            </w:r>
          </w:p>
        </w:tc>
      </w:tr>
      <w:tr w:rsidR="007A4408" w:rsidRPr="0007587E" w:rsidTr="007A4408">
        <w:trPr>
          <w:trHeight w:val="795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1"/>
              <w:ind w:left="171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4:00-4:30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6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國立公共資訊圖書館重要數位資源</w:t>
            </w:r>
          </w:p>
        </w:tc>
      </w:tr>
    </w:tbl>
    <w:p w:rsidR="00552988" w:rsidRPr="00307310" w:rsidRDefault="00C813F3" w:rsidP="003B5597">
      <w:pPr>
        <w:pStyle w:val="a3"/>
        <w:spacing w:before="240"/>
        <w:ind w:left="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916940</wp:posOffset>
                </wp:positionV>
                <wp:extent cx="0" cy="8839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C9F32F" id="Line 2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2.2pt" to="42.55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">
                <v:stroke dashstyle="dot"/>
                <w10:wrap anchorx="page" anchory="page"/>
              </v:line>
            </w:pict>
          </mc:Fallback>
        </mc:AlternateContent>
      </w:r>
      <w:r w:rsidR="00761FE2" w:rsidRPr="0007587E">
        <w:rPr>
          <w:rFonts w:ascii="Times New Roman" w:hAnsi="Times New Roman" w:cs="Times New Roman"/>
        </w:rPr>
        <w:t>八、報名</w:t>
      </w:r>
      <w:r w:rsidR="007A4408" w:rsidRPr="0007587E">
        <w:rPr>
          <w:rFonts w:ascii="Times New Roman" w:hAnsi="Times New Roman" w:cs="Times New Roman"/>
        </w:rPr>
        <w:t>網址</w:t>
      </w:r>
      <w:r w:rsidR="00761FE2" w:rsidRPr="0007587E">
        <w:rPr>
          <w:rFonts w:ascii="Times New Roman" w:hAnsi="Times New Roman" w:cs="Times New Roman"/>
        </w:rPr>
        <w:t>：</w:t>
      </w:r>
      <w:hyperlink r:id="rId8" w:history="1">
        <w:r w:rsidR="00307310" w:rsidRPr="00307310">
          <w:rPr>
            <w:rStyle w:val="a9"/>
            <w:rFonts w:ascii="Times New Roman"/>
          </w:rPr>
          <w:t>https://forms.gle/CDUdTpN2f8FHs6FL6</w:t>
        </w:r>
      </w:hyperlink>
    </w:p>
    <w:p w:rsidR="007A4408" w:rsidRPr="0007587E" w:rsidRDefault="007A4408">
      <w:pPr>
        <w:pStyle w:val="a3"/>
        <w:spacing w:before="63" w:line="285" w:lineRule="auto"/>
        <w:ind w:left="778" w:right="172"/>
        <w:rPr>
          <w:rFonts w:ascii="Times New Roman" w:hAnsi="Times New Roman" w:cs="Times New Roman"/>
          <w:spacing w:val="-19"/>
        </w:rPr>
      </w:pPr>
      <w:r w:rsidRPr="0007587E">
        <w:rPr>
          <w:rFonts w:ascii="Times New Roman" w:hAnsi="Times New Roman" w:cs="Times New Roman"/>
          <w:spacing w:val="-19"/>
        </w:rPr>
        <w:t>九、研習時數：全程參加者核與研習時數</w:t>
      </w:r>
    </w:p>
    <w:p w:rsidR="00F96819" w:rsidRDefault="002E3416">
      <w:pPr>
        <w:pStyle w:val="a3"/>
        <w:spacing w:before="63" w:line="285" w:lineRule="auto"/>
        <w:ind w:left="778" w:right="172"/>
        <w:rPr>
          <w:rFonts w:ascii="Times New Roman" w:hAnsi="Times New Roman" w:cs="Times New Roman"/>
          <w:spacing w:val="-19"/>
        </w:rPr>
      </w:pPr>
      <w:r w:rsidRPr="0007587E">
        <w:rPr>
          <w:rFonts w:ascii="Times New Roman" w:hAnsi="Times New Roman" w:cs="Times New Roman"/>
          <w:spacing w:val="-19"/>
        </w:rPr>
        <w:t>十、滿意度調查：</w:t>
      </w:r>
      <w:hyperlink r:id="rId9" w:history="1">
        <w:r w:rsidR="00F96819" w:rsidRPr="006E2A92">
          <w:rPr>
            <w:rStyle w:val="a9"/>
            <w:rFonts w:ascii="Times New Roman" w:hAnsi="Times New Roman"/>
          </w:rPr>
          <w:t>https://forms.gle/4cSefiVWbrKS2TuHA</w:t>
        </w:r>
      </w:hyperlink>
    </w:p>
    <w:p w:rsidR="00552988" w:rsidRPr="0007587E" w:rsidRDefault="00761FE2">
      <w:pPr>
        <w:pStyle w:val="a3"/>
        <w:spacing w:before="63" w:line="285" w:lineRule="auto"/>
        <w:ind w:left="778" w:right="17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十</w:t>
      </w:r>
      <w:r w:rsidR="002E3416" w:rsidRPr="0007587E">
        <w:rPr>
          <w:rFonts w:ascii="Times New Roman" w:hAnsi="Times New Roman" w:cs="Times New Roman"/>
        </w:rPr>
        <w:t>一</w:t>
      </w:r>
      <w:r w:rsidRPr="0007587E">
        <w:rPr>
          <w:rFonts w:ascii="Times New Roman" w:hAnsi="Times New Roman" w:cs="Times New Roman"/>
        </w:rPr>
        <w:t>、其他事項：</w:t>
      </w:r>
      <w:r w:rsidR="007A4408" w:rsidRPr="0007587E">
        <w:rPr>
          <w:rFonts w:ascii="Times New Roman" w:hAnsi="Times New Roman" w:cs="Times New Roman"/>
        </w:rPr>
        <w:t>請自備耳麥</w:t>
      </w:r>
    </w:p>
    <w:p w:rsidR="00552988" w:rsidRPr="0007587E" w:rsidRDefault="00761FE2" w:rsidP="00CB05F5">
      <w:pPr>
        <w:pStyle w:val="a3"/>
        <w:spacing w:before="2"/>
        <w:ind w:left="778"/>
        <w:rPr>
          <w:rFonts w:ascii="Times New Roman" w:hAnsi="Times New Roman" w:cs="Times New Roman"/>
          <w:sz w:val="20"/>
        </w:rPr>
      </w:pPr>
      <w:r w:rsidRPr="0007587E">
        <w:rPr>
          <w:rFonts w:ascii="Times New Roman" w:hAnsi="Times New Roman" w:cs="Times New Roman"/>
        </w:rPr>
        <w:t>十</w:t>
      </w:r>
      <w:r w:rsidR="002E3416" w:rsidRPr="0007587E">
        <w:rPr>
          <w:rFonts w:ascii="Times New Roman" w:hAnsi="Times New Roman" w:cs="Times New Roman"/>
        </w:rPr>
        <w:t>二</w:t>
      </w:r>
      <w:r w:rsidR="004E2AE3">
        <w:rPr>
          <w:rFonts w:ascii="Times New Roman" w:hAnsi="Times New Roman" w:cs="Times New Roman"/>
        </w:rPr>
        <w:t>、以上計畫</w:t>
      </w:r>
      <w:proofErr w:type="gramStart"/>
      <w:r w:rsidR="004E2AE3">
        <w:rPr>
          <w:rFonts w:ascii="Times New Roman" w:hAnsi="Times New Roman" w:cs="Times New Roman"/>
        </w:rPr>
        <w:t>內容經呈校長</w:t>
      </w:r>
      <w:proofErr w:type="gramEnd"/>
      <w:r w:rsidR="004E2AE3">
        <w:rPr>
          <w:rFonts w:ascii="Times New Roman" w:hAnsi="Times New Roman" w:cs="Times New Roman"/>
        </w:rPr>
        <w:t>核可後實施，修正時亦同</w:t>
      </w:r>
    </w:p>
    <w:sectPr w:rsidR="00552988" w:rsidRPr="0007587E" w:rsidSect="007A4408">
      <w:footerReference w:type="default" r:id="rId10"/>
      <w:type w:val="continuous"/>
      <w:pgSz w:w="11910" w:h="16840"/>
      <w:pgMar w:top="1400" w:right="1180" w:bottom="900" w:left="6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12" w:rsidRDefault="00F91E12">
      <w:r>
        <w:separator/>
      </w:r>
    </w:p>
  </w:endnote>
  <w:endnote w:type="continuationSeparator" w:id="0">
    <w:p w:rsidR="00F91E12" w:rsidRDefault="00F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8" w:rsidRDefault="0055298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12" w:rsidRDefault="00F91E12">
      <w:r>
        <w:separator/>
      </w:r>
    </w:p>
  </w:footnote>
  <w:footnote w:type="continuationSeparator" w:id="0">
    <w:p w:rsidR="00F91E12" w:rsidRDefault="00F9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0F21"/>
    <w:multiLevelType w:val="hybridMultilevel"/>
    <w:tmpl w:val="54B88796"/>
    <w:lvl w:ilvl="0" w:tplc="8E76BAEA">
      <w:start w:val="1"/>
      <w:numFmt w:val="upp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88"/>
    <w:rsid w:val="0007587E"/>
    <w:rsid w:val="00270C6C"/>
    <w:rsid w:val="002B3AFB"/>
    <w:rsid w:val="002E3416"/>
    <w:rsid w:val="002F33B2"/>
    <w:rsid w:val="00307310"/>
    <w:rsid w:val="003B5597"/>
    <w:rsid w:val="004E2AE3"/>
    <w:rsid w:val="00552988"/>
    <w:rsid w:val="006449B3"/>
    <w:rsid w:val="006E2A92"/>
    <w:rsid w:val="00761FE2"/>
    <w:rsid w:val="007A4408"/>
    <w:rsid w:val="00B23875"/>
    <w:rsid w:val="00BD20C7"/>
    <w:rsid w:val="00C376F1"/>
    <w:rsid w:val="00C813F3"/>
    <w:rsid w:val="00CB05F5"/>
    <w:rsid w:val="00D67F0D"/>
    <w:rsid w:val="00EC0147"/>
    <w:rsid w:val="00ED550C"/>
    <w:rsid w:val="00F41FAC"/>
    <w:rsid w:val="00F91E12"/>
    <w:rsid w:val="00F96819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44200-498C-41F9-8147-63EAD244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31" w:lineRule="exact"/>
      <w:ind w:left="2145" w:right="160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  <w:ind w:left="106"/>
    </w:pPr>
  </w:style>
  <w:style w:type="paragraph" w:styleId="a5">
    <w:name w:val="header"/>
    <w:basedOn w:val="a"/>
    <w:link w:val="a6"/>
    <w:uiPriority w:val="99"/>
    <w:unhideWhenUsed/>
    <w:rsid w:val="00EC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14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C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147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rsid w:val="007A440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A4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DUdTpN2f8FHs6FL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km-xkei-am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4cSefiVWbrKS2Tu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User</cp:lastModifiedBy>
  <cp:revision>2</cp:revision>
  <cp:lastPrinted>2021-10-25T03:01:00Z</cp:lastPrinted>
  <dcterms:created xsi:type="dcterms:W3CDTF">2022-11-17T08:12:00Z</dcterms:created>
  <dcterms:modified xsi:type="dcterms:W3CDTF">2022-11-17T08:12:00Z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2021-10-25T00:00:00Z</vt:filetime>
  </property>
</Properties>
</file>